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Default="002638D2" w:rsidP="00C77286">
      <w:pPr>
        <w:shd w:val="clear" w:color="auto" w:fill="FFFFFF"/>
        <w:spacing w:after="0" w:line="240" w:lineRule="auto"/>
        <w:rPr>
          <w:rFonts w:ascii="Georgia" w:hAnsi="Georgia" w:cs="Georgia"/>
          <w:color w:val="666666"/>
          <w:sz w:val="20"/>
          <w:szCs w:val="20"/>
        </w:rPr>
      </w:pPr>
    </w:p>
    <w:p w:rsidR="002638D2" w:rsidRPr="00266F12" w:rsidRDefault="002638D2" w:rsidP="00266F12">
      <w:pPr>
        <w:jc w:val="center"/>
        <w:rPr>
          <w:sz w:val="52"/>
          <w:szCs w:val="52"/>
          <w:lang w:val="es-AR"/>
        </w:rPr>
      </w:pPr>
    </w:p>
    <w:p w:rsidR="002638D2" w:rsidRPr="00266F12" w:rsidRDefault="002638D2" w:rsidP="00266F12">
      <w:pPr>
        <w:jc w:val="center"/>
        <w:rPr>
          <w:sz w:val="52"/>
          <w:szCs w:val="52"/>
          <w:lang w:val="es-AR"/>
        </w:rPr>
      </w:pPr>
    </w:p>
    <w:p w:rsidR="002638D2" w:rsidRPr="00266F12" w:rsidRDefault="002638D2" w:rsidP="00266F12">
      <w:pPr>
        <w:jc w:val="center"/>
        <w:rPr>
          <w:sz w:val="52"/>
          <w:szCs w:val="52"/>
          <w:lang w:val="es-AR"/>
        </w:rPr>
      </w:pPr>
    </w:p>
    <w:p w:rsidR="002638D2" w:rsidRDefault="002638D2" w:rsidP="00266F12">
      <w:pPr>
        <w:jc w:val="center"/>
        <w:rPr>
          <w:i/>
          <w:iCs/>
          <w:sz w:val="36"/>
          <w:szCs w:val="36"/>
          <w:lang w:val="es-AR"/>
        </w:rPr>
      </w:pPr>
      <w:r w:rsidRPr="00266F12">
        <w:rPr>
          <w:i/>
          <w:iCs/>
          <w:sz w:val="36"/>
          <w:szCs w:val="36"/>
          <w:lang w:val="es-AR"/>
        </w:rPr>
        <w:t>TECNICATURA SUPERIOR EN INTERPRETACIÓN EN LENGUA INDÍGENA</w:t>
      </w:r>
      <w:r>
        <w:rPr>
          <w:i/>
          <w:iCs/>
          <w:sz w:val="36"/>
          <w:szCs w:val="36"/>
          <w:lang w:val="es-AR"/>
        </w:rPr>
        <w:t xml:space="preserve"> QOM</w:t>
      </w:r>
    </w:p>
    <w:p w:rsidR="002638D2" w:rsidRPr="00266F12" w:rsidRDefault="002638D2" w:rsidP="00266F12">
      <w:pPr>
        <w:jc w:val="center"/>
        <w:rPr>
          <w:i/>
          <w:iCs/>
          <w:sz w:val="36"/>
          <w:szCs w:val="36"/>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Pr="00266F12" w:rsidRDefault="002638D2" w:rsidP="00266F12">
      <w:pPr>
        <w:rPr>
          <w:sz w:val="24"/>
          <w:szCs w:val="24"/>
          <w:lang w:val="es-AR"/>
        </w:rPr>
      </w:pPr>
    </w:p>
    <w:p w:rsidR="002638D2" w:rsidRDefault="002638D2" w:rsidP="00266F12">
      <w:pPr>
        <w:rPr>
          <w:sz w:val="24"/>
          <w:szCs w:val="24"/>
          <w:lang w:val="es-AR"/>
        </w:rPr>
      </w:pPr>
    </w:p>
    <w:p w:rsidR="002638D2" w:rsidRDefault="002638D2" w:rsidP="00266F12">
      <w:pPr>
        <w:rPr>
          <w:sz w:val="24"/>
          <w:szCs w:val="24"/>
          <w:lang w:val="es-AR"/>
        </w:rPr>
      </w:pPr>
    </w:p>
    <w:p w:rsidR="002638D2" w:rsidRDefault="002638D2" w:rsidP="00266F12">
      <w:pPr>
        <w:rPr>
          <w:sz w:val="24"/>
          <w:szCs w:val="24"/>
          <w:lang w:val="es-AR"/>
        </w:rPr>
      </w:pPr>
    </w:p>
    <w:p w:rsidR="002638D2" w:rsidRDefault="002638D2" w:rsidP="00266F12">
      <w:pPr>
        <w:rPr>
          <w:sz w:val="24"/>
          <w:szCs w:val="24"/>
          <w:lang w:val="es-AR"/>
        </w:rPr>
      </w:pPr>
    </w:p>
    <w:p w:rsidR="002638D2" w:rsidRDefault="002638D2" w:rsidP="00266F12">
      <w:pPr>
        <w:rPr>
          <w:sz w:val="24"/>
          <w:szCs w:val="24"/>
          <w:lang w:val="es-AR"/>
        </w:rPr>
      </w:pPr>
    </w:p>
    <w:p w:rsidR="002638D2" w:rsidRDefault="002638D2" w:rsidP="00266F12">
      <w:pPr>
        <w:jc w:val="both"/>
        <w:rPr>
          <w:sz w:val="24"/>
          <w:szCs w:val="24"/>
          <w:lang w:val="es-AR"/>
        </w:rPr>
      </w:pPr>
    </w:p>
    <w:p w:rsidR="002638D2" w:rsidRPr="00266F12" w:rsidRDefault="002638D2" w:rsidP="00266F12">
      <w:pPr>
        <w:jc w:val="both"/>
        <w:rPr>
          <w:color w:val="00000A"/>
          <w:sz w:val="24"/>
          <w:szCs w:val="24"/>
          <w:u w:val="single"/>
          <w:lang w:val="es-AR"/>
        </w:rPr>
      </w:pPr>
    </w:p>
    <w:p w:rsidR="002638D2" w:rsidRDefault="002638D2" w:rsidP="005F3806">
      <w:pPr>
        <w:pStyle w:val="ListParagraph"/>
        <w:suppressAutoHyphens/>
        <w:ind w:left="0"/>
        <w:rPr>
          <w:b/>
          <w:bCs/>
          <w:color w:val="00000A"/>
          <w:lang w:val="es-AR"/>
        </w:rPr>
      </w:pPr>
    </w:p>
    <w:p w:rsidR="002638D2" w:rsidRPr="005F3806" w:rsidRDefault="002638D2" w:rsidP="005F3806">
      <w:pPr>
        <w:pStyle w:val="ListParagraph"/>
        <w:numPr>
          <w:ilvl w:val="0"/>
          <w:numId w:val="42"/>
        </w:numPr>
        <w:shd w:val="clear" w:color="auto" w:fill="E4E4E4"/>
        <w:suppressAutoHyphens/>
        <w:ind w:left="0" w:firstLine="426"/>
        <w:rPr>
          <w:b/>
          <w:bCs/>
          <w:sz w:val="28"/>
          <w:szCs w:val="28"/>
          <w:lang w:val="es-AR"/>
        </w:rPr>
      </w:pPr>
      <w:r w:rsidRPr="005F3806">
        <w:rPr>
          <w:b/>
          <w:bCs/>
          <w:sz w:val="28"/>
          <w:szCs w:val="28"/>
          <w:lang w:val="es-AR"/>
        </w:rPr>
        <w:t xml:space="preserve">Descripción </w:t>
      </w:r>
    </w:p>
    <w:p w:rsidR="002638D2" w:rsidRPr="005F3806" w:rsidRDefault="002638D2" w:rsidP="00266F12">
      <w:pPr>
        <w:pStyle w:val="ListParagraph"/>
        <w:ind w:left="0"/>
        <w:rPr>
          <w:b/>
          <w:bCs/>
          <w:sz w:val="24"/>
          <w:szCs w:val="24"/>
          <w:lang w:val="es-AR"/>
        </w:rPr>
      </w:pPr>
    </w:p>
    <w:p w:rsidR="002638D2" w:rsidRDefault="002638D2" w:rsidP="00E206B0">
      <w:pPr>
        <w:rPr>
          <w:lang w:val="es-AR"/>
        </w:rPr>
      </w:pPr>
      <w:r w:rsidRPr="00BD196F">
        <w:rPr>
          <w:b/>
          <w:bCs/>
          <w:sz w:val="24"/>
          <w:szCs w:val="24"/>
          <w:lang w:val="es-AR"/>
        </w:rPr>
        <w:t>DENOMINACIÓN DE LA CARRERA</w:t>
      </w:r>
      <w:r w:rsidRPr="003C7313">
        <w:rPr>
          <w:lang w:val="es-AR"/>
        </w:rPr>
        <w:t>:</w:t>
      </w:r>
    </w:p>
    <w:p w:rsidR="002638D2" w:rsidRPr="003C7313" w:rsidRDefault="002638D2" w:rsidP="00E206B0">
      <w:pPr>
        <w:rPr>
          <w:lang w:val="es-AR"/>
        </w:rPr>
      </w:pPr>
      <w:r w:rsidRPr="003C7313">
        <w:rPr>
          <w:lang w:val="es-AR"/>
        </w:rPr>
        <w:t xml:space="preserve"> TECNICATURA SUPERIOR EN INTERPRETACIÓN EN LENGUA</w:t>
      </w:r>
      <w:r>
        <w:rPr>
          <w:lang w:val="es-AR"/>
        </w:rPr>
        <w:t xml:space="preserve"> </w:t>
      </w:r>
      <w:r w:rsidRPr="003C7313">
        <w:rPr>
          <w:lang w:val="es-AR"/>
        </w:rPr>
        <w:t xml:space="preserve"> INDÍGENA </w:t>
      </w:r>
      <w:r>
        <w:rPr>
          <w:lang w:val="es-AR"/>
        </w:rPr>
        <w:t>QOM</w:t>
      </w:r>
    </w:p>
    <w:p w:rsidR="002638D2" w:rsidRPr="00BD196F" w:rsidRDefault="002638D2">
      <w:pPr>
        <w:rPr>
          <w:sz w:val="24"/>
          <w:szCs w:val="24"/>
          <w:lang w:val="es-AR"/>
        </w:rPr>
      </w:pPr>
      <w:r w:rsidRPr="00BD196F">
        <w:rPr>
          <w:b/>
          <w:bCs/>
          <w:sz w:val="24"/>
          <w:szCs w:val="24"/>
          <w:lang w:val="es-AR"/>
        </w:rPr>
        <w:t>DENOMINACIÓN DEL TÍTULO QUE OTORGA</w:t>
      </w:r>
      <w:r w:rsidRPr="00BD196F">
        <w:rPr>
          <w:sz w:val="24"/>
          <w:szCs w:val="24"/>
          <w:lang w:val="es-AR"/>
        </w:rPr>
        <w:t xml:space="preserve">: </w:t>
      </w:r>
    </w:p>
    <w:p w:rsidR="002638D2" w:rsidRDefault="002638D2">
      <w:pPr>
        <w:rPr>
          <w:lang w:val="es-AR"/>
        </w:rPr>
      </w:pPr>
      <w:r w:rsidRPr="003C7313">
        <w:rPr>
          <w:lang w:val="es-AR"/>
        </w:rPr>
        <w:t>TECNICATURA SUPERIOR EN INTER</w:t>
      </w:r>
      <w:r>
        <w:rPr>
          <w:lang w:val="es-AR"/>
        </w:rPr>
        <w:t>PRETACIÓN EN LENGUA QOM</w:t>
      </w:r>
    </w:p>
    <w:p w:rsidR="002638D2" w:rsidRDefault="002638D2">
      <w:pPr>
        <w:rPr>
          <w:lang w:val="es-AR"/>
        </w:rPr>
      </w:pPr>
    </w:p>
    <w:p w:rsidR="002638D2" w:rsidRPr="00796853" w:rsidRDefault="002638D2" w:rsidP="00455232">
      <w:pPr>
        <w:shd w:val="clear" w:color="auto" w:fill="E4E4E4"/>
        <w:rPr>
          <w:b/>
          <w:bCs/>
          <w:sz w:val="28"/>
          <w:szCs w:val="28"/>
          <w:lang w:val="es-AR"/>
        </w:rPr>
      </w:pPr>
      <w:r w:rsidRPr="00796853">
        <w:rPr>
          <w:b/>
          <w:bCs/>
          <w:sz w:val="28"/>
          <w:szCs w:val="28"/>
          <w:lang w:val="es-AR"/>
        </w:rPr>
        <w:t xml:space="preserve">JUSTIFICACIÓN DE LA PROPUESTA </w:t>
      </w:r>
    </w:p>
    <w:p w:rsidR="002638D2" w:rsidRPr="003C7313" w:rsidRDefault="002638D2" w:rsidP="00527EBB">
      <w:pPr>
        <w:jc w:val="both"/>
        <w:rPr>
          <w:lang w:val="es-AR"/>
        </w:rPr>
      </w:pPr>
      <w:r w:rsidRPr="003C7313">
        <w:rPr>
          <w:b/>
          <w:bCs/>
          <w:lang w:val="es-AR"/>
        </w:rPr>
        <w:t>La formación</w:t>
      </w:r>
      <w:r w:rsidRPr="003C7313">
        <w:rPr>
          <w:lang w:val="es-AR"/>
        </w:rPr>
        <w:t xml:space="preserve"> de </w:t>
      </w:r>
      <w:r w:rsidRPr="003C7313">
        <w:rPr>
          <w:b/>
          <w:bCs/>
          <w:lang w:val="es-AR"/>
        </w:rPr>
        <w:t>intérpretes de Lengua Indígena</w:t>
      </w:r>
      <w:r w:rsidRPr="003C7313">
        <w:rPr>
          <w:lang w:val="es-AR"/>
        </w:rPr>
        <w:t xml:space="preserve"> </w:t>
      </w:r>
      <w:r>
        <w:rPr>
          <w:b/>
          <w:bCs/>
          <w:lang w:val="es-AR"/>
        </w:rPr>
        <w:t>Qom e</w:t>
      </w:r>
      <w:r w:rsidRPr="003C7313">
        <w:rPr>
          <w:b/>
          <w:bCs/>
          <w:lang w:val="es-AR"/>
        </w:rPr>
        <w:t>s una</w:t>
      </w:r>
      <w:r w:rsidRPr="003C7313">
        <w:rPr>
          <w:lang w:val="es-AR"/>
        </w:rPr>
        <w:t xml:space="preserve"> </w:t>
      </w:r>
      <w:r w:rsidRPr="003C7313">
        <w:rPr>
          <w:b/>
          <w:bCs/>
          <w:lang w:val="es-AR"/>
        </w:rPr>
        <w:t xml:space="preserve">necesidad socio-política y ético-jurídica </w:t>
      </w:r>
      <w:r w:rsidRPr="00E51A7B">
        <w:rPr>
          <w:b/>
          <w:bCs/>
          <w:lang w:val="es-AR"/>
        </w:rPr>
        <w:t>de nuestra provincia, dado que las comunidades indígenas se encuentran en desventaja toda vez  que</w:t>
      </w:r>
      <w:r w:rsidRPr="003C7313">
        <w:rPr>
          <w:b/>
          <w:bCs/>
          <w:lang w:val="es-AR"/>
        </w:rPr>
        <w:t xml:space="preserve"> deben desenvolverse en un </w:t>
      </w:r>
      <w:r w:rsidRPr="00E51A7B">
        <w:rPr>
          <w:b/>
          <w:bCs/>
          <w:lang w:val="es-AR"/>
        </w:rPr>
        <w:t>idioma y  en un  entorno cultural que no es el propio</w:t>
      </w:r>
      <w:r w:rsidRPr="00E51A7B">
        <w:rPr>
          <w:lang w:val="es-AR"/>
        </w:rPr>
        <w:t>.</w:t>
      </w:r>
      <w:r w:rsidRPr="003C7313">
        <w:rPr>
          <w:lang w:val="es-AR"/>
        </w:rPr>
        <w:t xml:space="preserve"> En contextos como los jurídico-policiales, legislativos o de salud, aún cuando la persona hable español/castellano, la comprensión de la situación y de sus implicancias serán siempre mayores si se realiza en su propia lengua. </w:t>
      </w:r>
    </w:p>
    <w:p w:rsidR="002638D2" w:rsidRPr="003C7313" w:rsidRDefault="002638D2" w:rsidP="00527EBB">
      <w:pPr>
        <w:jc w:val="both"/>
        <w:rPr>
          <w:b/>
          <w:bCs/>
          <w:lang w:val="es-AR"/>
        </w:rPr>
      </w:pPr>
      <w:r w:rsidRPr="003C7313">
        <w:rPr>
          <w:lang w:val="es-AR"/>
        </w:rPr>
        <w:t xml:space="preserve">Asimismo, el acceso al conocimiento de leyes y normas, planes, </w:t>
      </w:r>
      <w:r w:rsidRPr="00E51A7B">
        <w:rPr>
          <w:lang w:val="es-AR"/>
        </w:rPr>
        <w:t>programas sanitarios o campañas de salud,  así como proc</w:t>
      </w:r>
      <w:r w:rsidRPr="003C7313">
        <w:rPr>
          <w:lang w:val="es-AR"/>
        </w:rPr>
        <w:t xml:space="preserve">edimientos administrativos, requieren de la intervención de traductores/intérpretes  que sepan transponer esos documentos en la lengua indígena respectiva, ya sea en forma escrita o en documentos orales o videos. Además, el </w:t>
      </w:r>
      <w:r w:rsidRPr="003C7313">
        <w:rPr>
          <w:b/>
          <w:bCs/>
          <w:lang w:val="es-AR"/>
        </w:rPr>
        <w:t xml:space="preserve">intérprete de lengua indígena no </w:t>
      </w:r>
      <w:r w:rsidRPr="00E51A7B">
        <w:rPr>
          <w:b/>
          <w:bCs/>
          <w:lang w:val="es-AR"/>
        </w:rPr>
        <w:t>s</w:t>
      </w:r>
      <w:r>
        <w:rPr>
          <w:b/>
          <w:bCs/>
          <w:lang w:val="es-AR"/>
        </w:rPr>
        <w:t>ó</w:t>
      </w:r>
      <w:r w:rsidRPr="00E51A7B">
        <w:rPr>
          <w:b/>
          <w:bCs/>
          <w:lang w:val="es-AR"/>
        </w:rPr>
        <w:t>lo tiene como función</w:t>
      </w:r>
      <w:r w:rsidRPr="003C7313">
        <w:rPr>
          <w:b/>
          <w:bCs/>
          <w:lang w:val="es-AR"/>
        </w:rPr>
        <w:t xml:space="preserve"> transponer lo dicho en una y otra lengua, sino también </w:t>
      </w:r>
      <w:r w:rsidRPr="00E51A7B">
        <w:rPr>
          <w:b/>
          <w:bCs/>
          <w:lang w:val="es-AR"/>
        </w:rPr>
        <w:t>la de ser</w:t>
      </w:r>
      <w:r w:rsidRPr="003C7313">
        <w:rPr>
          <w:b/>
          <w:bCs/>
          <w:color w:val="00B050"/>
          <w:lang w:val="es-AR"/>
        </w:rPr>
        <w:t xml:space="preserve"> </w:t>
      </w:r>
      <w:r w:rsidRPr="003C7313">
        <w:rPr>
          <w:b/>
          <w:bCs/>
          <w:lang w:val="es-AR"/>
        </w:rPr>
        <w:t xml:space="preserve">un mediador intercultural, dado que posibilita el entendimiento de los modos de ser, pensar y actuar que conforman los mundos de vida y las lógicas de una y otra lengua y cultura. </w:t>
      </w:r>
    </w:p>
    <w:p w:rsidR="002638D2" w:rsidRPr="003C7313" w:rsidRDefault="002638D2" w:rsidP="00527EBB">
      <w:pPr>
        <w:jc w:val="both"/>
        <w:rPr>
          <w:lang w:val="es-AR"/>
        </w:rPr>
      </w:pPr>
      <w:r w:rsidRPr="003C7313">
        <w:rPr>
          <w:lang w:val="es-AR"/>
        </w:rPr>
        <w:t xml:space="preserve">La sanción de la </w:t>
      </w:r>
      <w:r w:rsidRPr="003C7313">
        <w:rPr>
          <w:b/>
          <w:bCs/>
          <w:lang w:val="es-AR"/>
        </w:rPr>
        <w:t xml:space="preserve">Ley Provincial N° 6604 del año 2010 que reconoce como lenguas oficiales al Qom, Wichí y </w:t>
      </w:r>
      <w:r>
        <w:rPr>
          <w:b/>
          <w:bCs/>
          <w:lang w:val="es-AR"/>
        </w:rPr>
        <w:t>Qom</w:t>
      </w:r>
      <w:r w:rsidRPr="003C7313">
        <w:rPr>
          <w:b/>
          <w:bCs/>
          <w:lang w:val="es-AR"/>
        </w:rPr>
        <w:t xml:space="preserve"> </w:t>
      </w:r>
      <w:r w:rsidRPr="003C7313">
        <w:rPr>
          <w:lang w:val="es-AR"/>
        </w:rPr>
        <w:t xml:space="preserve">y que constituye un hito en el marco de los derechos lingüísticos de las comunidades indígenas del Chaco, </w:t>
      </w:r>
      <w:r w:rsidRPr="003C7313">
        <w:rPr>
          <w:b/>
          <w:bCs/>
          <w:lang w:val="es-AR"/>
        </w:rPr>
        <w:t>establece en su Artículo 4° que “</w:t>
      </w:r>
      <w:r w:rsidRPr="003C7313">
        <w:rPr>
          <w:b/>
          <w:bCs/>
          <w:i/>
          <w:iCs/>
          <w:lang w:val="es-AR"/>
        </w:rPr>
        <w:t>Los ciudadanos de los Tres Pueblos tendrán derecho a la utilización de su lengua en distintos ámbitos del Estado Provincial</w:t>
      </w:r>
      <w:r w:rsidRPr="003C7313">
        <w:rPr>
          <w:i/>
          <w:iCs/>
          <w:lang w:val="es-AR"/>
        </w:rPr>
        <w:t>. Al efecto, se instrumentarán las acciones de formación y capacitación de interpretación pertinentes,</w:t>
      </w:r>
      <w:r w:rsidRPr="003C7313">
        <w:rPr>
          <w:lang w:val="es-AR"/>
        </w:rPr>
        <w:t>…”</w:t>
      </w:r>
    </w:p>
    <w:p w:rsidR="002638D2" w:rsidRPr="00527EBB" w:rsidRDefault="002638D2">
      <w:pPr>
        <w:rPr>
          <w:lang w:val="es-AR"/>
        </w:rPr>
      </w:pPr>
      <w:r>
        <w:rPr>
          <w:lang w:val="es-AR"/>
        </w:rPr>
        <w:t xml:space="preserve">Como bien lo expresa el Doctor Honoris Causa, profesor e historiador Qom,  Orlando Sánchez: </w:t>
      </w:r>
    </w:p>
    <w:p w:rsidR="002638D2" w:rsidRPr="00E12815" w:rsidRDefault="002638D2" w:rsidP="00BD196F">
      <w:pPr>
        <w:pStyle w:val="ListParagraph"/>
        <w:numPr>
          <w:ilvl w:val="0"/>
          <w:numId w:val="21"/>
        </w:numPr>
        <w:ind w:left="284" w:hanging="284"/>
        <w:rPr>
          <w:b/>
          <w:bCs/>
          <w:lang w:val="es-AR"/>
        </w:rPr>
      </w:pPr>
      <w:r w:rsidRPr="00E12815">
        <w:rPr>
          <w:b/>
          <w:bCs/>
          <w:lang w:val="es-AR"/>
        </w:rPr>
        <w:t>La cuestión Indígena en la Argentina</w:t>
      </w:r>
    </w:p>
    <w:p w:rsidR="002638D2" w:rsidRPr="00E12815" w:rsidRDefault="002638D2" w:rsidP="00E12815">
      <w:pPr>
        <w:jc w:val="both"/>
        <w:rPr>
          <w:lang w:val="es-AR"/>
        </w:rPr>
      </w:pPr>
      <w:r w:rsidRPr="00E12815">
        <w:rPr>
          <w:lang w:val="es-AR"/>
        </w:rPr>
        <w:t>La Constitución Argentina de 1994 ha tomado una decisión absolutamente trascendente que, entre otras de la misma magnitud, debe guiar los pasos de una administración de justicia respetuosa de la dignidad del hombre, afirmando con absoluta claridad en el artículo 75, inciso 17, que corresponde al Congreso reconocer la preexistencia étnica y cultural de los pueblos indígenas argentinos y garantizar el respeto a su identidad y derecho a una educación bilingüe e intercultural. El reconocimiento implica, en el más alto rango normativo de nuestro país, de una característica social, de una faceta de la dignidad del hombre que está entre nosotros, fatalmente olvidado. (Nicolás Becerra: La Cuestión Indígena en la Argentina.)</w:t>
      </w:r>
    </w:p>
    <w:p w:rsidR="002638D2" w:rsidRPr="00E12815" w:rsidRDefault="002638D2" w:rsidP="00BD196F">
      <w:pPr>
        <w:jc w:val="both"/>
        <w:rPr>
          <w:b/>
          <w:bCs/>
          <w:lang w:val="es-AR"/>
        </w:rPr>
      </w:pPr>
      <w:r w:rsidRPr="00E12815">
        <w:rPr>
          <w:b/>
          <w:bCs/>
          <w:lang w:val="es-AR"/>
        </w:rPr>
        <w:t xml:space="preserve">2. </w:t>
      </w:r>
      <w:r>
        <w:rPr>
          <w:b/>
          <w:bCs/>
          <w:lang w:val="es-AR"/>
        </w:rPr>
        <w:t>Us</w:t>
      </w:r>
      <w:r w:rsidRPr="00E12815">
        <w:rPr>
          <w:b/>
          <w:bCs/>
          <w:lang w:val="es-AR"/>
        </w:rPr>
        <w:t>o del idioma</w:t>
      </w:r>
    </w:p>
    <w:p w:rsidR="002638D2" w:rsidRPr="00E12815" w:rsidRDefault="002638D2" w:rsidP="00E12815">
      <w:pPr>
        <w:jc w:val="both"/>
        <w:rPr>
          <w:i/>
          <w:iCs/>
          <w:lang w:val="es-AR"/>
        </w:rPr>
      </w:pPr>
      <w:r w:rsidRPr="00E12815">
        <w:rPr>
          <w:lang w:val="es-AR"/>
        </w:rPr>
        <w:t xml:space="preserve">Artículo 268 del Código de Procedimiento Penal de la Nación: </w:t>
      </w:r>
      <w:r w:rsidRPr="00E12815">
        <w:rPr>
          <w:i/>
          <w:iCs/>
          <w:lang w:val="es-AR"/>
        </w:rPr>
        <w:t>El juez nombrará un intérprete cuando fuere necesario traducir documentos o declaraciones y peritaje, en audiencias públicas.</w:t>
      </w:r>
    </w:p>
    <w:p w:rsidR="002638D2" w:rsidRPr="00E12815" w:rsidRDefault="002638D2" w:rsidP="00E964B3">
      <w:pPr>
        <w:jc w:val="both"/>
        <w:rPr>
          <w:lang w:val="es-AR"/>
        </w:rPr>
      </w:pPr>
      <w:r>
        <w:rPr>
          <w:lang w:val="es-AR"/>
        </w:rPr>
        <w:t>En el nivel jurídico-judicial se debe</w:t>
      </w:r>
      <w:r w:rsidRPr="00E12815">
        <w:rPr>
          <w:lang w:val="es-AR"/>
        </w:rPr>
        <w:t xml:space="preserve"> tener en cuenta la realidad pluricultural y </w:t>
      </w:r>
      <w:r>
        <w:rPr>
          <w:lang w:val="es-AR"/>
        </w:rPr>
        <w:t xml:space="preserve">los </w:t>
      </w:r>
      <w:r w:rsidRPr="00E12815">
        <w:rPr>
          <w:lang w:val="es-AR"/>
        </w:rPr>
        <w:t xml:space="preserve">derechos étnicos y lingüísticos de los indígenas que habitan en la Argentina, </w:t>
      </w:r>
      <w:r>
        <w:rPr>
          <w:lang w:val="es-AR"/>
        </w:rPr>
        <w:t xml:space="preserve">cumpliendo las </w:t>
      </w:r>
      <w:r w:rsidRPr="00E12815">
        <w:rPr>
          <w:lang w:val="es-AR"/>
        </w:rPr>
        <w:t xml:space="preserve"> leyes nacionales</w:t>
      </w:r>
      <w:r>
        <w:rPr>
          <w:lang w:val="es-AR"/>
        </w:rPr>
        <w:t xml:space="preserve"> y provinciales </w:t>
      </w:r>
      <w:r w:rsidRPr="00E12815">
        <w:rPr>
          <w:lang w:val="es-AR"/>
        </w:rPr>
        <w:t xml:space="preserve">vigentes y los convenios aprobados en la  Convención Americana sobre Derechos Humanos, </w:t>
      </w:r>
      <w:r>
        <w:rPr>
          <w:lang w:val="es-AR"/>
        </w:rPr>
        <w:t xml:space="preserve">y </w:t>
      </w:r>
      <w:r w:rsidRPr="00E12815">
        <w:rPr>
          <w:lang w:val="es-AR"/>
        </w:rPr>
        <w:t>estableciendo dispositivos para la designación</w:t>
      </w:r>
      <w:r>
        <w:rPr>
          <w:lang w:val="es-AR"/>
        </w:rPr>
        <w:t xml:space="preserve"> o nombramiento de un Mediador </w:t>
      </w:r>
      <w:r w:rsidRPr="00E12815">
        <w:rPr>
          <w:lang w:val="es-AR"/>
        </w:rPr>
        <w:t xml:space="preserve">y </w:t>
      </w:r>
      <w:r>
        <w:rPr>
          <w:lang w:val="es-AR"/>
        </w:rPr>
        <w:t>/o Intérprete/</w:t>
      </w:r>
      <w:r w:rsidRPr="00E12815">
        <w:rPr>
          <w:lang w:val="es-AR"/>
        </w:rPr>
        <w:t xml:space="preserve">Traductor ante los Juzgados de Paz y Jueces de Primera Instancia Civiles, </w:t>
      </w:r>
      <w:r>
        <w:rPr>
          <w:lang w:val="es-AR"/>
        </w:rPr>
        <w:t xml:space="preserve">Comerciales, </w:t>
      </w:r>
      <w:r w:rsidRPr="00E12815">
        <w:rPr>
          <w:lang w:val="es-AR"/>
        </w:rPr>
        <w:t xml:space="preserve"> </w:t>
      </w:r>
      <w:r>
        <w:rPr>
          <w:lang w:val="es-AR"/>
        </w:rPr>
        <w:t xml:space="preserve">Penales, Laborales, Contencioso-Administrativo </w:t>
      </w:r>
      <w:r w:rsidRPr="00E12815">
        <w:rPr>
          <w:lang w:val="es-AR"/>
        </w:rPr>
        <w:t>y la</w:t>
      </w:r>
      <w:r>
        <w:rPr>
          <w:lang w:val="es-AR"/>
        </w:rPr>
        <w:t>s</w:t>
      </w:r>
      <w:r w:rsidRPr="00E12815">
        <w:rPr>
          <w:lang w:val="es-AR"/>
        </w:rPr>
        <w:t xml:space="preserve">  Instancias Penales en la Corte Suprema de Justicia, para permitir el uso de la lengua materna a cualquier persona indígena inculpada de delitos menores y mayores</w:t>
      </w:r>
      <w:r>
        <w:rPr>
          <w:lang w:val="es-AR"/>
        </w:rPr>
        <w:t xml:space="preserve"> </w:t>
      </w:r>
      <w:r w:rsidRPr="00E12815">
        <w:rPr>
          <w:lang w:val="es-AR"/>
        </w:rPr>
        <w:t xml:space="preserve">durante el proceso indagatorio para garantizar su derecho de igualdad ante la ley. </w:t>
      </w:r>
    </w:p>
    <w:p w:rsidR="002638D2" w:rsidRPr="00E12815" w:rsidRDefault="002638D2" w:rsidP="00E964B3">
      <w:pPr>
        <w:jc w:val="both"/>
        <w:rPr>
          <w:b/>
          <w:bCs/>
          <w:lang w:val="es-AR"/>
        </w:rPr>
      </w:pPr>
      <w:r w:rsidRPr="00E12815">
        <w:rPr>
          <w:b/>
          <w:bCs/>
          <w:lang w:val="es-AR"/>
        </w:rPr>
        <w:t>3. En el proceso de peritaje</w:t>
      </w:r>
    </w:p>
    <w:p w:rsidR="002638D2" w:rsidRDefault="002638D2" w:rsidP="00E964B3">
      <w:pPr>
        <w:tabs>
          <w:tab w:val="left" w:pos="567"/>
        </w:tabs>
        <w:jc w:val="both"/>
        <w:rPr>
          <w:lang w:val="es-AR"/>
        </w:rPr>
      </w:pPr>
      <w:r w:rsidRPr="00E12815">
        <w:rPr>
          <w:lang w:val="es-AR"/>
        </w:rPr>
        <w:t>En este ámbito Judicial es importante tener en cuenta no solamente la lingüística sino las costumb</w:t>
      </w:r>
      <w:r>
        <w:rPr>
          <w:lang w:val="es-AR"/>
        </w:rPr>
        <w:t>res y tradiciones del inculpado.</w:t>
      </w:r>
      <w:r w:rsidRPr="00E12815">
        <w:rPr>
          <w:lang w:val="es-AR"/>
        </w:rPr>
        <w:t xml:space="preserve"> Ejemplo: </w:t>
      </w:r>
      <w:r>
        <w:rPr>
          <w:lang w:val="es-AR"/>
        </w:rPr>
        <w:t>t</w:t>
      </w:r>
      <w:r w:rsidRPr="00E12815">
        <w:rPr>
          <w:lang w:val="es-AR"/>
        </w:rPr>
        <w:t>radiciones indígenas referidas a prácticas ancestrales para resolver conflicto tribales, guerras, peleas, homicidio premeditado o no premeditado, abusos de poder, la superioridad, el miedo, como corregían los errores, muerte por brujería y hechicería, robos de mujeres, conflictos de territorio, qui</w:t>
      </w:r>
      <w:r>
        <w:rPr>
          <w:lang w:val="es-AR"/>
        </w:rPr>
        <w:t>é</w:t>
      </w:r>
      <w:r w:rsidRPr="00E12815">
        <w:rPr>
          <w:lang w:val="es-AR"/>
        </w:rPr>
        <w:t>nes son los que intervienen o participan en las resoluciones de los conflictos o problemas internos y externos, y cuáles son las medidas preventivas de contención humana.</w:t>
      </w:r>
    </w:p>
    <w:p w:rsidR="002638D2" w:rsidRPr="00E12815" w:rsidRDefault="002638D2" w:rsidP="00E964B3">
      <w:pPr>
        <w:tabs>
          <w:tab w:val="left" w:pos="567"/>
        </w:tabs>
        <w:jc w:val="both"/>
        <w:rPr>
          <w:lang w:val="es-AR"/>
        </w:rPr>
      </w:pPr>
      <w:r w:rsidRPr="00E12815">
        <w:rPr>
          <w:lang w:val="es-AR"/>
        </w:rPr>
        <w:t>Asimismo, se debe tener en cuenta la importancia de la lengua como medio de expresión y discusión, dado que  constituye y resulta ser el único e inevitable medio  práctico para todas las relaciones interpersonales e interacciones sociales a través del cual se estructuran nivelan y manipulan todas las experiencias interpersonales e intrapersonales de la persona. La lengua es la herramienta de la convivencia y de comunicación.</w:t>
      </w:r>
      <w:r>
        <w:rPr>
          <w:lang w:val="es-AR"/>
        </w:rPr>
        <w:t xml:space="preserve"> </w:t>
      </w:r>
      <w:r w:rsidRPr="00E12815">
        <w:rPr>
          <w:lang w:val="es-AR"/>
        </w:rPr>
        <w:t>Por medio de la lengua se negocia tratado o acuerdo como marca de identidad que va delimitando la frontera de territorios y hasta el acta de sometimiento de los derrotados.</w:t>
      </w:r>
    </w:p>
    <w:p w:rsidR="002638D2" w:rsidRPr="00E12815" w:rsidRDefault="002638D2" w:rsidP="00E12815">
      <w:pPr>
        <w:tabs>
          <w:tab w:val="left" w:pos="567"/>
        </w:tabs>
        <w:rPr>
          <w:b/>
          <w:bCs/>
          <w:lang w:val="es-AR"/>
        </w:rPr>
      </w:pPr>
      <w:r>
        <w:rPr>
          <w:b/>
          <w:bCs/>
          <w:lang w:val="es-AR"/>
        </w:rPr>
        <w:t xml:space="preserve">4. </w:t>
      </w:r>
      <w:r w:rsidRPr="00E12815">
        <w:rPr>
          <w:b/>
          <w:bCs/>
          <w:lang w:val="es-AR"/>
        </w:rPr>
        <w:t>Código Penal.</w:t>
      </w:r>
    </w:p>
    <w:p w:rsidR="002638D2" w:rsidRPr="00E12815" w:rsidRDefault="002638D2" w:rsidP="00E964B3">
      <w:pPr>
        <w:tabs>
          <w:tab w:val="left" w:pos="567"/>
        </w:tabs>
        <w:jc w:val="both"/>
        <w:rPr>
          <w:lang w:val="es-AR"/>
        </w:rPr>
      </w:pPr>
      <w:r w:rsidRPr="00E12815">
        <w:rPr>
          <w:lang w:val="es-AR"/>
        </w:rPr>
        <w:t xml:space="preserve">El  ámbito de aplicación del Código Penal es inflexible en el momento de imponer sanciones penales y requiere profesionales del Derecho con títulos universitarios. </w:t>
      </w:r>
      <w:r w:rsidRPr="00E12815">
        <w:rPr>
          <w:b/>
          <w:bCs/>
          <w:lang w:val="es-AR"/>
        </w:rPr>
        <w:t xml:space="preserve">Es aquí donde el rol de un mediador, </w:t>
      </w:r>
      <w:r>
        <w:rPr>
          <w:b/>
          <w:bCs/>
          <w:lang w:val="es-AR"/>
        </w:rPr>
        <w:t>intérprete i</w:t>
      </w:r>
      <w:r w:rsidRPr="00E12815">
        <w:rPr>
          <w:b/>
          <w:bCs/>
          <w:lang w:val="es-AR"/>
        </w:rPr>
        <w:t>ndígena</w:t>
      </w:r>
      <w:r w:rsidRPr="00E12815">
        <w:rPr>
          <w:lang w:val="es-AR"/>
        </w:rPr>
        <w:t xml:space="preserve"> es necesario, dado que siendo conocedor del lenguaje del implicado puede cumplir una función esencial en la reflexión y toma de conciencia que permite generar un diálogo bilingüe serio que implica necesariamente reconocerle y respetar su derecho a tener su mundo propio, pensar,</w:t>
      </w:r>
      <w:r>
        <w:rPr>
          <w:lang w:val="es-AR"/>
        </w:rPr>
        <w:t xml:space="preserve"> ver, sentir y producir todo lo</w:t>
      </w:r>
      <w:r w:rsidRPr="00E12815">
        <w:rPr>
          <w:lang w:val="es-AR"/>
        </w:rPr>
        <w:t xml:space="preserve"> que sabe.</w:t>
      </w:r>
    </w:p>
    <w:p w:rsidR="002638D2" w:rsidRPr="00E12815" w:rsidRDefault="002638D2" w:rsidP="00E964B3">
      <w:pPr>
        <w:tabs>
          <w:tab w:val="left" w:pos="567"/>
        </w:tabs>
        <w:jc w:val="both"/>
        <w:rPr>
          <w:lang w:val="es-AR"/>
        </w:rPr>
      </w:pPr>
      <w:r w:rsidRPr="00E12815">
        <w:rPr>
          <w:lang w:val="es-AR"/>
        </w:rPr>
        <w:t>“Estas valoraciones, como no podría ser de otro modo, se basan en determinado contexto cultural predominante, aquel que ha tenido el suficiente poder de “permear” a toda la política criminal del Estado. Esto se quiere decir que el derecho penal (o el derecho en gen</w:t>
      </w:r>
      <w:r>
        <w:rPr>
          <w:lang w:val="es-AR"/>
        </w:rPr>
        <w:t xml:space="preserve">eral) es un “producto cultural” y que  </w:t>
      </w:r>
      <w:r w:rsidRPr="00E12815">
        <w:rPr>
          <w:lang w:val="es-AR"/>
        </w:rPr>
        <w:t>el Estado también “valora” al momento de decidir qué datos culturales serán tomados en cuenta por el sistema de control y qué datos culturales no serán considerados</w:t>
      </w:r>
      <w:r>
        <w:rPr>
          <w:lang w:val="es-AR"/>
        </w:rPr>
        <w:t>” (</w:t>
      </w:r>
      <w:r w:rsidRPr="00E964B3">
        <w:rPr>
          <w:lang w:val="es-AR"/>
        </w:rPr>
        <w:t>Nicolás</w:t>
      </w:r>
      <w:r>
        <w:rPr>
          <w:lang w:val="es-AR"/>
        </w:rPr>
        <w:t xml:space="preserve"> Becerra, 1997, p. 31,  “</w:t>
      </w:r>
      <w:r w:rsidRPr="00E964B3">
        <w:rPr>
          <w:lang w:val="es-AR"/>
        </w:rPr>
        <w:t>Derecho Penal y Diversidad Cultural</w:t>
      </w:r>
      <w:r>
        <w:rPr>
          <w:lang w:val="es-AR"/>
        </w:rPr>
        <w:t>: La cuestión Indígena”, Ed. Ciudad Argentina)</w:t>
      </w:r>
      <w:r w:rsidRPr="00E12815">
        <w:rPr>
          <w:lang w:val="es-AR"/>
        </w:rPr>
        <w:t>.</w:t>
      </w:r>
    </w:p>
    <w:p w:rsidR="002638D2" w:rsidRPr="0065745C" w:rsidRDefault="002638D2" w:rsidP="0065745C">
      <w:pPr>
        <w:tabs>
          <w:tab w:val="left" w:pos="567"/>
        </w:tabs>
        <w:jc w:val="both"/>
        <w:rPr>
          <w:sz w:val="24"/>
          <w:szCs w:val="24"/>
          <w:lang w:val="es-AR"/>
        </w:rPr>
      </w:pPr>
    </w:p>
    <w:p w:rsidR="002638D2" w:rsidRPr="00796853" w:rsidRDefault="002638D2" w:rsidP="00455232">
      <w:pPr>
        <w:shd w:val="clear" w:color="auto" w:fill="E4E4E4"/>
        <w:rPr>
          <w:b/>
          <w:bCs/>
          <w:sz w:val="28"/>
          <w:szCs w:val="28"/>
          <w:lang w:val="es-AR"/>
        </w:rPr>
      </w:pPr>
      <w:r w:rsidRPr="00796853">
        <w:rPr>
          <w:b/>
          <w:bCs/>
          <w:sz w:val="28"/>
          <w:szCs w:val="28"/>
          <w:lang w:val="es-AR"/>
        </w:rPr>
        <w:t>FUNDAMENTACIÓN</w:t>
      </w:r>
    </w:p>
    <w:p w:rsidR="002638D2" w:rsidRPr="003C7313" w:rsidRDefault="002638D2" w:rsidP="0043526C">
      <w:pPr>
        <w:jc w:val="both"/>
        <w:rPr>
          <w:lang w:val="es-AR"/>
        </w:rPr>
      </w:pPr>
      <w:r w:rsidRPr="003C7313">
        <w:rPr>
          <w:lang w:val="es-AR"/>
        </w:rPr>
        <w:t xml:space="preserve">Por lo tanto, </w:t>
      </w:r>
      <w:r w:rsidRPr="003C7313">
        <w:rPr>
          <w:b/>
          <w:bCs/>
          <w:lang w:val="es-AR"/>
        </w:rPr>
        <w:t>la presente propuesta se funda en la necesidad formación</w:t>
      </w:r>
      <w:r w:rsidRPr="003C7313">
        <w:rPr>
          <w:lang w:val="es-AR"/>
        </w:rPr>
        <w:t xml:space="preserve"> de </w:t>
      </w:r>
      <w:r w:rsidRPr="003C7313">
        <w:rPr>
          <w:b/>
          <w:bCs/>
          <w:lang w:val="es-AR"/>
        </w:rPr>
        <w:t>intérpretes de Lenguas Indígenas que puedan desempeñarse en distintos ámbitos, a los efectos de contribuir al ejercicio de los derechos de las personas pertenecientes a las comunidades indígenas</w:t>
      </w:r>
      <w:r w:rsidRPr="003C7313">
        <w:rPr>
          <w:lang w:val="es-AR"/>
        </w:rPr>
        <w:t>, así como a su inclusión social y ciudadana plena. De este modo, se pretende complementar conocimientos de disciplinas referidas a las Lenguas  , cosmovisiones indígenas y sus pautas de salud, de justicia, etc.,  con el conocimiento del español/castellano y  la formación teórica y práctica en interpretación en</w:t>
      </w:r>
      <w:r>
        <w:rPr>
          <w:lang w:val="es-AR"/>
        </w:rPr>
        <w:t xml:space="preserve"> diferentes ámbitos;</w:t>
      </w:r>
      <w:r w:rsidRPr="003C7313">
        <w:rPr>
          <w:lang w:val="es-AR"/>
        </w:rPr>
        <w:t xml:space="preserve"> como el jurídico, los medios audiovisuales y de comunicación, ámbitos legislativos, de salud, de seguridad, científicos, tecnológicos, publicitarios,  entre otros.  </w:t>
      </w:r>
    </w:p>
    <w:p w:rsidR="002638D2" w:rsidRPr="005F0D6E" w:rsidRDefault="002638D2" w:rsidP="002E6081">
      <w:pPr>
        <w:spacing w:after="0"/>
        <w:jc w:val="both"/>
        <w:rPr>
          <w:strike/>
          <w:lang w:val="es-AR"/>
        </w:rPr>
      </w:pPr>
      <w:r w:rsidRPr="003C7313">
        <w:rPr>
          <w:b/>
          <w:bCs/>
          <w:lang w:val="es-AR"/>
        </w:rPr>
        <w:t>El horizonte formativo del Técnico Superior en</w:t>
      </w:r>
      <w:r w:rsidRPr="003C7313">
        <w:rPr>
          <w:lang w:val="es-AR"/>
        </w:rPr>
        <w:t xml:space="preserve"> </w:t>
      </w:r>
      <w:r w:rsidRPr="003C7313">
        <w:rPr>
          <w:b/>
          <w:bCs/>
          <w:lang w:val="es-AR"/>
        </w:rPr>
        <w:t>Interpretación de Lengua Indígena</w:t>
      </w:r>
      <w:r>
        <w:rPr>
          <w:b/>
          <w:bCs/>
          <w:lang w:val="es-AR"/>
        </w:rPr>
        <w:t xml:space="preserve"> Qom</w:t>
      </w:r>
      <w:r>
        <w:rPr>
          <w:lang w:val="es-AR"/>
        </w:rPr>
        <w:t xml:space="preserve">- </w:t>
      </w:r>
      <w:r w:rsidRPr="00770C61">
        <w:rPr>
          <w:b/>
          <w:bCs/>
          <w:lang w:val="es-AR"/>
        </w:rPr>
        <w:t>Español/Castellan</w:t>
      </w:r>
      <w:r>
        <w:rPr>
          <w:b/>
          <w:bCs/>
          <w:lang w:val="es-AR"/>
        </w:rPr>
        <w:t>o</w:t>
      </w:r>
      <w:r w:rsidRPr="003C7313">
        <w:rPr>
          <w:lang w:val="es-AR"/>
        </w:rPr>
        <w:t xml:space="preserve">, por consiguiente, </w:t>
      </w:r>
      <w:r w:rsidRPr="003C7313">
        <w:rPr>
          <w:b/>
          <w:bCs/>
          <w:lang w:val="es-AR"/>
        </w:rPr>
        <w:t>articula el ejercicio de intérprete en contextos variados con la de mediador intercultural</w:t>
      </w:r>
      <w:r w:rsidRPr="00657EC6">
        <w:rPr>
          <w:b/>
          <w:bCs/>
          <w:lang w:val="es-AR"/>
        </w:rPr>
        <w:t xml:space="preserve">; </w:t>
      </w:r>
      <w:r w:rsidRPr="00E51A7B">
        <w:rPr>
          <w:b/>
          <w:bCs/>
          <w:lang w:val="es-AR"/>
        </w:rPr>
        <w:t>es decir, debe reconocer qué conceptos culturales comparten el lector/oyente del texto fuente y el lector / oyente de la interpretación y qué conceptos son necesarios aclarar para lograr una mayor comprensión.</w:t>
      </w:r>
      <w:r w:rsidRPr="00E51A7B">
        <w:rPr>
          <w:lang w:val="es-AR"/>
        </w:rPr>
        <w:t xml:space="preserve"> Asimismo, el intérprete es también un  promotor</w:t>
      </w:r>
      <w:r w:rsidRPr="003C7313">
        <w:rPr>
          <w:lang w:val="es-AR"/>
        </w:rPr>
        <w:t xml:space="preserve"> lingüístico-cultural, ya que su actividad le permitirá ahondar en el terreno lexicográfico/terminológico y discursivo de  las lenguas en las que se desempeña e incorporar herramientas tecnológicas a su quehacer. Asimismo, el </w:t>
      </w:r>
      <w:r>
        <w:rPr>
          <w:lang w:val="es-AR"/>
        </w:rPr>
        <w:t>rol del</w:t>
      </w:r>
      <w:r w:rsidRPr="003C7313">
        <w:rPr>
          <w:lang w:val="es-AR"/>
        </w:rPr>
        <w:t xml:space="preserve"> traductor / intérprete de Lenguas indígenas </w:t>
      </w:r>
      <w:r w:rsidRPr="00E51A7B">
        <w:rPr>
          <w:lang w:val="es-AR"/>
        </w:rPr>
        <w:t>es clave  dentro de los contextos jurídico-legales, de seguridad, de salud,  administrativos, gubernamentales y comerciales, entre otros por ser el encargado no solo de la adecuación y traducción de documentos varios sino también de la intervención como intérprete y mediador intercultural entre el texto de la cultura fuente y el texto de la cultura de llegada.</w:t>
      </w:r>
      <w:r>
        <w:rPr>
          <w:color w:val="00B050"/>
          <w:lang w:val="es-AR"/>
        </w:rPr>
        <w:t xml:space="preserve"> </w:t>
      </w:r>
    </w:p>
    <w:p w:rsidR="002638D2" w:rsidRDefault="002638D2" w:rsidP="002E6081">
      <w:pPr>
        <w:spacing w:after="0"/>
        <w:jc w:val="both"/>
        <w:rPr>
          <w:lang w:val="es-AR"/>
        </w:rPr>
      </w:pPr>
    </w:p>
    <w:p w:rsidR="002638D2" w:rsidRPr="003C7313" w:rsidRDefault="002638D2" w:rsidP="002E6081">
      <w:pPr>
        <w:spacing w:after="0"/>
        <w:jc w:val="both"/>
        <w:rPr>
          <w:lang w:val="es-AR"/>
        </w:rPr>
      </w:pPr>
    </w:p>
    <w:p w:rsidR="002638D2" w:rsidRPr="00796853" w:rsidRDefault="002638D2" w:rsidP="002E6081">
      <w:pPr>
        <w:shd w:val="clear" w:color="auto" w:fill="E4E4E4"/>
        <w:spacing w:after="0"/>
        <w:jc w:val="both"/>
        <w:rPr>
          <w:sz w:val="28"/>
          <w:szCs w:val="28"/>
        </w:rPr>
      </w:pPr>
      <w:r w:rsidRPr="00796853">
        <w:rPr>
          <w:b/>
          <w:bCs/>
          <w:sz w:val="28"/>
          <w:szCs w:val="28"/>
        </w:rPr>
        <w:t>OBJETIVOS DE LA TECNICATURA</w:t>
      </w:r>
      <w:r w:rsidRPr="00796853">
        <w:rPr>
          <w:sz w:val="28"/>
          <w:szCs w:val="28"/>
        </w:rPr>
        <w:t xml:space="preserve"> </w:t>
      </w:r>
    </w:p>
    <w:p w:rsidR="002638D2" w:rsidRPr="003C7313" w:rsidRDefault="002638D2" w:rsidP="00F84503">
      <w:pPr>
        <w:pStyle w:val="ListParagraph"/>
        <w:numPr>
          <w:ilvl w:val="0"/>
          <w:numId w:val="2"/>
        </w:numPr>
        <w:jc w:val="both"/>
        <w:rPr>
          <w:lang w:val="es-AR"/>
        </w:rPr>
      </w:pPr>
      <w:r w:rsidRPr="003C7313">
        <w:rPr>
          <w:lang w:val="es-AR"/>
        </w:rPr>
        <w:t>Propiciar una formación técnico-profesional que permita el desempeño de los futuros técnicos en interpretación de</w:t>
      </w:r>
      <w:r>
        <w:rPr>
          <w:lang w:val="es-AR"/>
        </w:rPr>
        <w:t xml:space="preserve"> Lengua Indígena Qom</w:t>
      </w:r>
      <w:r w:rsidRPr="003C7313">
        <w:rPr>
          <w:lang w:val="es-AR"/>
        </w:rPr>
        <w:t>-Español/Castellano en diversos ámbitos culturales, científicos, tecnológicos, administrativos, judiciales, policiales, de salud, periodísticos, comerciales, publicitarios, entre otros.</w:t>
      </w:r>
    </w:p>
    <w:p w:rsidR="002638D2" w:rsidRPr="003C7313" w:rsidRDefault="002638D2" w:rsidP="00F84503">
      <w:pPr>
        <w:pStyle w:val="ListParagraph"/>
        <w:numPr>
          <w:ilvl w:val="0"/>
          <w:numId w:val="2"/>
        </w:numPr>
        <w:jc w:val="both"/>
        <w:rPr>
          <w:lang w:val="es-AR"/>
        </w:rPr>
      </w:pPr>
      <w:r w:rsidRPr="003C7313">
        <w:rPr>
          <w:lang w:val="es-AR"/>
        </w:rPr>
        <w:t>F</w:t>
      </w:r>
      <w:r>
        <w:rPr>
          <w:lang w:val="es-AR"/>
        </w:rPr>
        <w:t>ortalecer la capacidad de inter</w:t>
      </w:r>
      <w:r w:rsidRPr="003C7313">
        <w:rPr>
          <w:lang w:val="es-AR"/>
        </w:rPr>
        <w:t xml:space="preserve">actuar en forma oral o escrita en la lengua indígena </w:t>
      </w:r>
      <w:r>
        <w:rPr>
          <w:lang w:val="es-AR"/>
        </w:rPr>
        <w:t xml:space="preserve"> Qom </w:t>
      </w:r>
      <w:r w:rsidRPr="003C7313">
        <w:rPr>
          <w:lang w:val="es-AR"/>
        </w:rPr>
        <w:t>y el español/castellano, así como su capacidad de reconocerse como agente de la cultura</w:t>
      </w:r>
      <w:r>
        <w:rPr>
          <w:lang w:val="es-AR"/>
        </w:rPr>
        <w:t xml:space="preserve">, </w:t>
      </w:r>
      <w:r w:rsidRPr="00E51A7B">
        <w:rPr>
          <w:lang w:val="es-AR"/>
        </w:rPr>
        <w:t>promotor lingüístico- cultural</w:t>
      </w:r>
      <w:r w:rsidRPr="006129F3">
        <w:rPr>
          <w:color w:val="00B050"/>
          <w:lang w:val="es-AR"/>
        </w:rPr>
        <w:t xml:space="preserve">  </w:t>
      </w:r>
      <w:r w:rsidRPr="003C7313">
        <w:rPr>
          <w:lang w:val="es-AR"/>
        </w:rPr>
        <w:t xml:space="preserve">y como mediador socio-cultural (mediador intercultural) </w:t>
      </w:r>
    </w:p>
    <w:p w:rsidR="002638D2" w:rsidRDefault="002638D2" w:rsidP="00F84503">
      <w:pPr>
        <w:pStyle w:val="ListParagraph"/>
        <w:numPr>
          <w:ilvl w:val="0"/>
          <w:numId w:val="2"/>
        </w:numPr>
        <w:jc w:val="both"/>
        <w:rPr>
          <w:lang w:val="es-AR"/>
        </w:rPr>
      </w:pPr>
      <w:r w:rsidRPr="003C7313">
        <w:rPr>
          <w:lang w:val="es-AR"/>
        </w:rPr>
        <w:t xml:space="preserve">Propiciar espacios de formación en prácticas profesionales y profesionalizantes desde una perspectiva que conjugue la cosmovisión indígena con la ética profesional. </w:t>
      </w:r>
    </w:p>
    <w:p w:rsidR="002638D2" w:rsidRDefault="002638D2" w:rsidP="00F84503">
      <w:pPr>
        <w:pStyle w:val="ListParagraph"/>
        <w:numPr>
          <w:ilvl w:val="0"/>
          <w:numId w:val="2"/>
        </w:numPr>
        <w:jc w:val="both"/>
        <w:rPr>
          <w:lang w:val="es-AR"/>
        </w:rPr>
      </w:pPr>
      <w:r w:rsidRPr="00E51A7B">
        <w:rPr>
          <w:lang w:val="es-AR"/>
        </w:rPr>
        <w:t>Generar espacios de adquisición de conocimientos, aplicación de  estrategias y recursos para poder participar con eficiencia en una comunicación intercultural.</w:t>
      </w:r>
    </w:p>
    <w:p w:rsidR="002638D2" w:rsidRDefault="002638D2" w:rsidP="002E6081">
      <w:pPr>
        <w:pStyle w:val="ListParagraph"/>
        <w:spacing w:after="0"/>
        <w:jc w:val="both"/>
        <w:rPr>
          <w:lang w:val="es-AR"/>
        </w:rPr>
      </w:pPr>
    </w:p>
    <w:p w:rsidR="002638D2" w:rsidRPr="00E51A7B" w:rsidRDefault="002638D2" w:rsidP="002E6081">
      <w:pPr>
        <w:pStyle w:val="ListParagraph"/>
        <w:spacing w:after="0"/>
        <w:jc w:val="both"/>
        <w:rPr>
          <w:lang w:val="es-AR"/>
        </w:rPr>
      </w:pPr>
    </w:p>
    <w:p w:rsidR="002638D2" w:rsidRPr="00796853" w:rsidRDefault="002638D2" w:rsidP="002E6081">
      <w:pPr>
        <w:shd w:val="clear" w:color="auto" w:fill="E4E4E4"/>
        <w:spacing w:after="0"/>
        <w:rPr>
          <w:b/>
          <w:bCs/>
          <w:sz w:val="28"/>
          <w:szCs w:val="28"/>
          <w:lang w:val="es-AR"/>
        </w:rPr>
      </w:pPr>
      <w:r w:rsidRPr="00796853">
        <w:rPr>
          <w:b/>
          <w:bCs/>
          <w:sz w:val="28"/>
          <w:szCs w:val="28"/>
          <w:lang w:val="es-AR"/>
        </w:rPr>
        <w:t>PERFIL PROFESIONAL</w:t>
      </w:r>
    </w:p>
    <w:p w:rsidR="002638D2" w:rsidRPr="00E964B3" w:rsidRDefault="002638D2">
      <w:pPr>
        <w:rPr>
          <w:lang w:val="es-AR"/>
        </w:rPr>
      </w:pPr>
      <w:r w:rsidRPr="00E964B3">
        <w:rPr>
          <w:lang w:val="es-AR"/>
        </w:rPr>
        <w:t xml:space="preserve">El técnico  intérprete de Lenguas Indígenas  puede: </w:t>
      </w:r>
    </w:p>
    <w:p w:rsidR="002638D2" w:rsidRPr="00E964B3" w:rsidRDefault="002638D2" w:rsidP="001345B1">
      <w:pPr>
        <w:pStyle w:val="ListParagraph"/>
        <w:numPr>
          <w:ilvl w:val="0"/>
          <w:numId w:val="3"/>
        </w:numPr>
        <w:rPr>
          <w:lang w:val="es-AR"/>
        </w:rPr>
      </w:pPr>
      <w:r>
        <w:rPr>
          <w:lang w:val="es-AR"/>
        </w:rPr>
        <w:t xml:space="preserve">Transponer </w:t>
      </w:r>
      <w:r w:rsidRPr="00E964B3">
        <w:rPr>
          <w:lang w:val="es-AR"/>
        </w:rPr>
        <w:t xml:space="preserve"> del </w:t>
      </w:r>
      <w:r>
        <w:rPr>
          <w:lang w:val="es-AR"/>
        </w:rPr>
        <w:t>Qom</w:t>
      </w:r>
      <w:r w:rsidRPr="00E964B3">
        <w:rPr>
          <w:lang w:val="es-AR"/>
        </w:rPr>
        <w:t xml:space="preserve"> al español  y </w:t>
      </w:r>
      <w:r>
        <w:rPr>
          <w:lang w:val="es-AR"/>
        </w:rPr>
        <w:t>del español al Qom</w:t>
      </w:r>
      <w:r w:rsidRPr="00E964B3">
        <w:rPr>
          <w:lang w:val="es-AR"/>
        </w:rPr>
        <w:t xml:space="preserve"> </w:t>
      </w:r>
      <w:r>
        <w:rPr>
          <w:lang w:val="es-AR"/>
        </w:rPr>
        <w:t xml:space="preserve"> todo tipo </w:t>
      </w:r>
      <w:r w:rsidRPr="00E964B3">
        <w:rPr>
          <w:lang w:val="es-AR"/>
        </w:rPr>
        <w:t xml:space="preserve"> de textos culturales, científicos, tecnológicos, administrativos, judiciales, de salud, periodísticos, comerciales, publicitarios, entre otros.</w:t>
      </w:r>
    </w:p>
    <w:p w:rsidR="002638D2" w:rsidRPr="00E964B3" w:rsidRDefault="002638D2" w:rsidP="001345B1">
      <w:pPr>
        <w:pStyle w:val="ListParagraph"/>
        <w:numPr>
          <w:ilvl w:val="0"/>
          <w:numId w:val="3"/>
        </w:numPr>
        <w:rPr>
          <w:lang w:val="es-AR"/>
        </w:rPr>
      </w:pPr>
      <w:r w:rsidRPr="00E964B3">
        <w:rPr>
          <w:lang w:val="es-AR"/>
        </w:rPr>
        <w:t xml:space="preserve">Utilizar las herramientas tecnológicas e informáticas especializadas para la interpretación. </w:t>
      </w:r>
    </w:p>
    <w:p w:rsidR="002638D2" w:rsidRPr="00E964B3" w:rsidRDefault="002638D2" w:rsidP="001345B1">
      <w:pPr>
        <w:pStyle w:val="ListParagraph"/>
        <w:numPr>
          <w:ilvl w:val="0"/>
          <w:numId w:val="3"/>
        </w:numPr>
        <w:rPr>
          <w:lang w:val="es-AR"/>
        </w:rPr>
      </w:pPr>
      <w:r w:rsidRPr="00E964B3">
        <w:rPr>
          <w:lang w:val="es-AR"/>
        </w:rPr>
        <w:t xml:space="preserve">Participar en la diagramación, redacción o composición y corrección de textos orales y/o escritos bilingües. </w:t>
      </w:r>
    </w:p>
    <w:p w:rsidR="002638D2" w:rsidRPr="00E964B3" w:rsidRDefault="002638D2" w:rsidP="001345B1">
      <w:pPr>
        <w:pStyle w:val="ListParagraph"/>
        <w:numPr>
          <w:ilvl w:val="0"/>
          <w:numId w:val="3"/>
        </w:numPr>
        <w:rPr>
          <w:lang w:val="es-AR"/>
        </w:rPr>
      </w:pPr>
      <w:r w:rsidRPr="00E964B3">
        <w:rPr>
          <w:lang w:val="es-AR"/>
        </w:rPr>
        <w:t>Actuar como intérprete de enlace (consecutivo o  simultáneo)  en los contextos en que sea necesario promover la intercomprensión  con y sin la mediación de las TIC.</w:t>
      </w:r>
    </w:p>
    <w:p w:rsidR="002638D2" w:rsidRPr="00E964B3" w:rsidRDefault="002638D2" w:rsidP="001345B1">
      <w:pPr>
        <w:pStyle w:val="ListParagraph"/>
        <w:numPr>
          <w:ilvl w:val="0"/>
          <w:numId w:val="3"/>
        </w:numPr>
        <w:rPr>
          <w:lang w:val="es-AR"/>
        </w:rPr>
      </w:pPr>
      <w:r w:rsidRPr="00E964B3">
        <w:rPr>
          <w:lang w:val="es-AR"/>
        </w:rPr>
        <w:t>Mediar en situaciones en las que las lenguas y sus pautas culturales induzcan a dificultades en la comprensión de la situación (mediador intercultural) sin tomar posicionamientos</w:t>
      </w:r>
    </w:p>
    <w:p w:rsidR="002638D2" w:rsidRPr="00E964B3" w:rsidRDefault="002638D2" w:rsidP="001345B1">
      <w:pPr>
        <w:pStyle w:val="ListParagraph"/>
        <w:numPr>
          <w:ilvl w:val="0"/>
          <w:numId w:val="3"/>
        </w:numPr>
        <w:rPr>
          <w:lang w:val="es-AR"/>
        </w:rPr>
      </w:pPr>
      <w:r w:rsidRPr="00E964B3">
        <w:rPr>
          <w:lang w:val="es-AR"/>
        </w:rPr>
        <w:t>Participar como agente lingüístico- cultural en la producción lexicográfica/terminológica y discursiva.</w:t>
      </w:r>
    </w:p>
    <w:p w:rsidR="002638D2" w:rsidRDefault="002638D2" w:rsidP="006129F3">
      <w:pPr>
        <w:pStyle w:val="ListParagraph"/>
        <w:numPr>
          <w:ilvl w:val="0"/>
          <w:numId w:val="3"/>
        </w:numPr>
        <w:rPr>
          <w:lang w:val="es-AR"/>
        </w:rPr>
      </w:pPr>
      <w:r w:rsidRPr="00E964B3">
        <w:rPr>
          <w:lang w:val="es-AR"/>
        </w:rPr>
        <w:t>Participar en proyectos de investigación y planificación de proyectos lingüísticos</w:t>
      </w:r>
      <w:r>
        <w:rPr>
          <w:lang w:val="es-AR"/>
        </w:rPr>
        <w:t>.</w:t>
      </w:r>
    </w:p>
    <w:p w:rsidR="002638D2" w:rsidRPr="00796853" w:rsidRDefault="002638D2" w:rsidP="002E6081">
      <w:pPr>
        <w:shd w:val="clear" w:color="auto" w:fill="E4E4E4"/>
        <w:spacing w:after="0"/>
        <w:rPr>
          <w:b/>
          <w:bCs/>
          <w:sz w:val="28"/>
          <w:szCs w:val="28"/>
          <w:lang w:val="es-AR"/>
        </w:rPr>
      </w:pPr>
      <w:r w:rsidRPr="00796853">
        <w:rPr>
          <w:b/>
          <w:bCs/>
          <w:sz w:val="28"/>
          <w:szCs w:val="28"/>
          <w:lang w:val="es-AR"/>
        </w:rPr>
        <w:t>CAMPO PROFESIONAL</w:t>
      </w:r>
    </w:p>
    <w:p w:rsidR="002638D2" w:rsidRPr="003C7313" w:rsidRDefault="002638D2" w:rsidP="00F7129C">
      <w:pPr>
        <w:rPr>
          <w:lang w:val="es-AR"/>
        </w:rPr>
      </w:pPr>
      <w:r w:rsidRPr="003C7313">
        <w:rPr>
          <w:lang w:val="es-AR"/>
        </w:rPr>
        <w:t>El egresado podrá:</w:t>
      </w:r>
    </w:p>
    <w:p w:rsidR="002638D2" w:rsidRPr="003C7313" w:rsidRDefault="002638D2" w:rsidP="00F7129C">
      <w:pPr>
        <w:pStyle w:val="ListParagraph"/>
        <w:numPr>
          <w:ilvl w:val="0"/>
          <w:numId w:val="4"/>
        </w:numPr>
        <w:rPr>
          <w:lang w:val="es-AR"/>
        </w:rPr>
      </w:pPr>
      <w:r w:rsidRPr="003C7313">
        <w:rPr>
          <w:lang w:val="es-AR"/>
        </w:rPr>
        <w:t>Desempeñarse como intérprete de lengua indígena</w:t>
      </w:r>
      <w:r>
        <w:rPr>
          <w:lang w:val="es-AR"/>
        </w:rPr>
        <w:t xml:space="preserve"> Qom </w:t>
      </w:r>
      <w:r w:rsidRPr="003C7313">
        <w:rPr>
          <w:lang w:val="es-AR"/>
        </w:rPr>
        <w:t xml:space="preserve"> en ámbitos socio-culturales diversos (científico, tecnológico, jurídico-legal, de seguridad, de audiovisual y de los medios de comunicación, de salud, administrat</w:t>
      </w:r>
      <w:r>
        <w:rPr>
          <w:lang w:val="es-AR"/>
        </w:rPr>
        <w:t>ivos, comerciales,  entre otros).</w:t>
      </w:r>
    </w:p>
    <w:p w:rsidR="002638D2" w:rsidRPr="003C7313" w:rsidRDefault="002638D2" w:rsidP="00F7129C">
      <w:pPr>
        <w:pStyle w:val="ListParagraph"/>
        <w:numPr>
          <w:ilvl w:val="0"/>
          <w:numId w:val="4"/>
        </w:numPr>
        <w:rPr>
          <w:lang w:val="es-AR"/>
        </w:rPr>
      </w:pPr>
      <w:r w:rsidRPr="003C7313">
        <w:rPr>
          <w:lang w:val="es-AR"/>
        </w:rPr>
        <w:t xml:space="preserve">Participar  como mediador intercultural y agente lingüístico-cultural </w:t>
      </w:r>
    </w:p>
    <w:p w:rsidR="002638D2" w:rsidRPr="006129F3" w:rsidRDefault="002638D2" w:rsidP="00F7129C">
      <w:pPr>
        <w:pStyle w:val="ListParagraph"/>
        <w:numPr>
          <w:ilvl w:val="0"/>
          <w:numId w:val="4"/>
        </w:numPr>
        <w:rPr>
          <w:lang w:val="es-AR"/>
        </w:rPr>
      </w:pPr>
      <w:r w:rsidRPr="006129F3">
        <w:rPr>
          <w:lang w:val="es-AR"/>
        </w:rPr>
        <w:t xml:space="preserve">Participar en proyectos de investigación </w:t>
      </w:r>
      <w:r w:rsidRPr="00E51A7B">
        <w:rPr>
          <w:lang w:val="es-AR"/>
        </w:rPr>
        <w:t xml:space="preserve">y proyectos </w:t>
      </w:r>
      <w:r>
        <w:rPr>
          <w:lang w:val="es-AR"/>
        </w:rPr>
        <w:t>lingüístico-terminológicos.</w:t>
      </w:r>
    </w:p>
    <w:p w:rsidR="002638D2" w:rsidRDefault="002638D2" w:rsidP="00F7129C">
      <w:pPr>
        <w:pStyle w:val="ListParagraph"/>
        <w:numPr>
          <w:ilvl w:val="0"/>
          <w:numId w:val="4"/>
        </w:numPr>
        <w:rPr>
          <w:lang w:val="es-AR"/>
        </w:rPr>
      </w:pPr>
      <w:r w:rsidRPr="003C7313">
        <w:rPr>
          <w:lang w:val="es-AR"/>
        </w:rPr>
        <w:t>Complementar sus estudios en otras instituciones educativas nacionales o extranjeras.</w:t>
      </w:r>
    </w:p>
    <w:p w:rsidR="002638D2" w:rsidRDefault="002638D2" w:rsidP="002E6081">
      <w:pPr>
        <w:pStyle w:val="ListParagraph"/>
        <w:spacing w:after="0"/>
        <w:rPr>
          <w:lang w:val="es-AR"/>
        </w:rPr>
      </w:pPr>
    </w:p>
    <w:p w:rsidR="002638D2" w:rsidRDefault="002638D2" w:rsidP="002E6081">
      <w:pPr>
        <w:pStyle w:val="ListParagraph"/>
        <w:spacing w:after="0"/>
        <w:rPr>
          <w:lang w:val="es-AR"/>
        </w:rPr>
      </w:pPr>
    </w:p>
    <w:p w:rsidR="002638D2" w:rsidRPr="00796853" w:rsidRDefault="002638D2" w:rsidP="002E6081">
      <w:pPr>
        <w:shd w:val="clear" w:color="auto" w:fill="E4E4E4"/>
        <w:spacing w:after="0"/>
        <w:rPr>
          <w:b/>
          <w:bCs/>
          <w:sz w:val="28"/>
          <w:szCs w:val="28"/>
          <w:lang w:val="es-AR"/>
        </w:rPr>
      </w:pPr>
      <w:r w:rsidRPr="00796853">
        <w:rPr>
          <w:b/>
          <w:bCs/>
          <w:sz w:val="28"/>
          <w:szCs w:val="28"/>
          <w:lang w:val="es-AR"/>
        </w:rPr>
        <w:t>PLAN DE ESTUDIOS</w:t>
      </w:r>
    </w:p>
    <w:p w:rsidR="002638D2" w:rsidRDefault="002638D2" w:rsidP="00BD196F">
      <w:pPr>
        <w:pStyle w:val="ListParagraph"/>
        <w:rPr>
          <w:b/>
          <w:bCs/>
          <w:lang w:val="es-AR"/>
        </w:rPr>
      </w:pPr>
    </w:p>
    <w:p w:rsidR="002638D2" w:rsidRPr="00596BAA" w:rsidRDefault="002638D2" w:rsidP="00596BAA">
      <w:pPr>
        <w:pStyle w:val="ListParagraph"/>
        <w:numPr>
          <w:ilvl w:val="0"/>
          <w:numId w:val="30"/>
        </w:numPr>
        <w:rPr>
          <w:b/>
          <w:bCs/>
          <w:lang w:val="es-AR"/>
        </w:rPr>
      </w:pPr>
      <w:r w:rsidRPr="00BD196F">
        <w:rPr>
          <w:b/>
          <w:bCs/>
          <w:sz w:val="24"/>
          <w:szCs w:val="24"/>
          <w:lang w:val="es-AR"/>
        </w:rPr>
        <w:t>Marco legal y conceptual</w:t>
      </w:r>
      <w:r w:rsidRPr="00596BAA">
        <w:rPr>
          <w:b/>
          <w:bCs/>
          <w:lang w:val="es-AR"/>
        </w:rPr>
        <w:t>.</w:t>
      </w:r>
    </w:p>
    <w:p w:rsidR="002638D2" w:rsidRDefault="002638D2" w:rsidP="00BF2D20">
      <w:pPr>
        <w:jc w:val="both"/>
        <w:rPr>
          <w:lang w:val="es-AR"/>
        </w:rPr>
      </w:pPr>
      <w:r w:rsidRPr="003C7313">
        <w:rPr>
          <w:lang w:val="es-AR"/>
        </w:rPr>
        <w:t xml:space="preserve">El presente plan de estudios se ajusta a la </w:t>
      </w:r>
      <w:r w:rsidRPr="00455232">
        <w:rPr>
          <w:b/>
          <w:bCs/>
          <w:lang w:val="es-AR"/>
        </w:rPr>
        <w:t>normativa vigente para la formación técnico profesional</w:t>
      </w:r>
      <w:r w:rsidRPr="003C7313">
        <w:rPr>
          <w:lang w:val="es-AR"/>
        </w:rPr>
        <w:t xml:space="preserve">; a saber Ley de Educación Nacional Nº 26206,  Ley de Educación Técnico Profesional Nº 26058, Ley de Educación Superior Nº 24521, Ley de Educación Provincial Nº 6691, </w:t>
      </w:r>
      <w:r>
        <w:rPr>
          <w:lang w:val="es-AR"/>
        </w:rPr>
        <w:t>Resolución 47/08 CFE, Resoluciones CFE</w:t>
      </w:r>
      <w:r w:rsidRPr="003C7313">
        <w:rPr>
          <w:lang w:val="es-AR"/>
        </w:rPr>
        <w:t xml:space="preserve"> Nº </w:t>
      </w:r>
      <w:r>
        <w:rPr>
          <w:lang w:val="es-AR"/>
        </w:rPr>
        <w:t>261/06, 151/11, 209/13, 229/14 y 283/16 y Resolución Nº 1047/02 MECCyT</w:t>
      </w:r>
      <w:r w:rsidRPr="003C7313">
        <w:rPr>
          <w:lang w:val="es-AR"/>
        </w:rPr>
        <w:t xml:space="preserve">. </w:t>
      </w:r>
    </w:p>
    <w:p w:rsidR="002638D2" w:rsidRPr="003C7313" w:rsidRDefault="002638D2" w:rsidP="00BF2D20">
      <w:pPr>
        <w:jc w:val="both"/>
        <w:rPr>
          <w:lang w:val="es-AR"/>
        </w:rPr>
      </w:pPr>
      <w:r w:rsidRPr="003C7313">
        <w:rPr>
          <w:lang w:val="es-AR"/>
        </w:rPr>
        <w:t xml:space="preserve">Según lo estipulado por estas normas, el Plan de Estudios se organiza en los siguientes </w:t>
      </w:r>
      <w:r w:rsidRPr="00B8552C">
        <w:rPr>
          <w:b/>
          <w:bCs/>
          <w:lang w:val="es-AR"/>
        </w:rPr>
        <w:t>campos</w:t>
      </w:r>
      <w:r w:rsidRPr="003C7313">
        <w:rPr>
          <w:lang w:val="es-AR"/>
        </w:rPr>
        <w:t xml:space="preserve">: </w:t>
      </w:r>
      <w:r w:rsidRPr="00B8552C">
        <w:rPr>
          <w:b/>
          <w:bCs/>
          <w:lang w:val="es-AR"/>
        </w:rPr>
        <w:t>Formación General, Formación de Fundamento, Formación Específica y de Prácticas Profesionalizantes</w:t>
      </w:r>
      <w:r w:rsidRPr="003C7313">
        <w:rPr>
          <w:lang w:val="es-AR"/>
        </w:rPr>
        <w:t>, con el fin de brindar la formación sociocultural (campo de la formación general), lingüística (campo de la formación de fundamento) y Profesionalizante (campo de la formación específica y de las Prácticas)  requerida para la tarea técnico intérprete</w:t>
      </w:r>
      <w:r>
        <w:rPr>
          <w:lang w:val="es-AR"/>
        </w:rPr>
        <w:t xml:space="preserve"> y mediador intercultural</w:t>
      </w:r>
      <w:r w:rsidRPr="003C7313">
        <w:rPr>
          <w:lang w:val="es-AR"/>
        </w:rPr>
        <w:t xml:space="preserve">. </w:t>
      </w:r>
    </w:p>
    <w:p w:rsidR="002638D2" w:rsidRDefault="002638D2" w:rsidP="00BF2D20">
      <w:pPr>
        <w:jc w:val="both"/>
        <w:rPr>
          <w:lang w:val="es-AR"/>
        </w:rPr>
      </w:pPr>
      <w:r w:rsidRPr="003C7313">
        <w:rPr>
          <w:lang w:val="es-AR"/>
        </w:rPr>
        <w:t xml:space="preserve">El </w:t>
      </w:r>
      <w:r w:rsidRPr="00455232">
        <w:rPr>
          <w:b/>
          <w:bCs/>
          <w:lang w:val="es-AR"/>
        </w:rPr>
        <w:t>marco conceptual</w:t>
      </w:r>
      <w:r w:rsidRPr="003C7313">
        <w:rPr>
          <w:lang w:val="es-AR"/>
        </w:rPr>
        <w:t xml:space="preserve"> de esta propuesta conjuga las perspectivas comunicativas y socioculturales de la interpretación con la perspectiva textual, es decir toma en cuenta el contexto, los textos o géneros discursivos para la transposición del mensaje de una lengua a la otra, los horizontes interpretativos sobre la base de los aspectos culturales que se manifiestan en una y otra lengua, ajustándose a una equivalencia dinámica en el texto traducido. No obstante ello, se incorporan también algunos elementos  propios del enfoque lingüístico (por ejemplo: estilística comparada y los enfoques semánticos), del enfoque cognitivo (procesos mentales, memoria, nemotécnicas, etc.) y de la hermeútica o de los enfoques hermenéuticos por su concepción holística de la interpretación/traducción.</w:t>
      </w:r>
    </w:p>
    <w:p w:rsidR="002638D2" w:rsidRDefault="002638D2" w:rsidP="007676E7">
      <w:pPr>
        <w:pStyle w:val="ListParagraph"/>
        <w:numPr>
          <w:ilvl w:val="0"/>
          <w:numId w:val="30"/>
        </w:numPr>
        <w:shd w:val="clear" w:color="auto" w:fill="E4E4E4"/>
        <w:rPr>
          <w:b/>
          <w:bCs/>
          <w:color w:val="1F497D"/>
          <w:lang w:val="es-AR"/>
        </w:rPr>
      </w:pPr>
      <w:r w:rsidRPr="00BD196F">
        <w:rPr>
          <w:b/>
          <w:bCs/>
          <w:sz w:val="24"/>
          <w:szCs w:val="24"/>
          <w:lang w:val="es-AR"/>
        </w:rPr>
        <w:t>DISTRIBUCIÓN DE LA CARGA HORARIA SEGÚN EL CAMPO DE FORMACIÓN</w:t>
      </w:r>
      <w:r w:rsidRPr="00596BAA">
        <w:rPr>
          <w:b/>
          <w:bCs/>
          <w:color w:val="1F497D"/>
          <w:lang w:val="es-A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3"/>
        <w:gridCol w:w="686"/>
        <w:gridCol w:w="779"/>
        <w:gridCol w:w="688"/>
        <w:gridCol w:w="782"/>
        <w:gridCol w:w="649"/>
        <w:gridCol w:w="762"/>
        <w:gridCol w:w="711"/>
        <w:gridCol w:w="1182"/>
      </w:tblGrid>
      <w:tr w:rsidR="002638D2" w:rsidRPr="002E6081">
        <w:trPr>
          <w:trHeight w:val="315"/>
        </w:trPr>
        <w:tc>
          <w:tcPr>
            <w:tcW w:w="1633" w:type="dxa"/>
            <w:vMerge w:val="restart"/>
            <w:shd w:val="clear" w:color="auto" w:fill="D9D9D9"/>
          </w:tcPr>
          <w:p w:rsidR="002638D2" w:rsidRPr="002E6081" w:rsidRDefault="002638D2" w:rsidP="001B7BF9">
            <w:pPr>
              <w:spacing w:after="0" w:line="240" w:lineRule="auto"/>
              <w:rPr>
                <w:b/>
                <w:bCs/>
              </w:rPr>
            </w:pPr>
            <w:r w:rsidRPr="002E6081">
              <w:rPr>
                <w:b/>
                <w:bCs/>
              </w:rPr>
              <w:t>CAMPO DE FORMACIÓN</w:t>
            </w:r>
          </w:p>
        </w:tc>
        <w:tc>
          <w:tcPr>
            <w:tcW w:w="1465" w:type="dxa"/>
            <w:gridSpan w:val="2"/>
            <w:shd w:val="clear" w:color="auto" w:fill="D9D9D9"/>
          </w:tcPr>
          <w:p w:rsidR="002638D2" w:rsidRPr="002E6081" w:rsidRDefault="002638D2" w:rsidP="001B7BF9">
            <w:pPr>
              <w:spacing w:after="0" w:line="240" w:lineRule="auto"/>
              <w:rPr>
                <w:b/>
                <w:bCs/>
              </w:rPr>
            </w:pPr>
            <w:r w:rsidRPr="002E6081">
              <w:rPr>
                <w:b/>
                <w:bCs/>
              </w:rPr>
              <w:t>PRIMER AÑO</w:t>
            </w:r>
          </w:p>
        </w:tc>
        <w:tc>
          <w:tcPr>
            <w:tcW w:w="1470" w:type="dxa"/>
            <w:gridSpan w:val="2"/>
            <w:shd w:val="clear" w:color="auto" w:fill="D9D9D9"/>
          </w:tcPr>
          <w:p w:rsidR="002638D2" w:rsidRPr="002E6081" w:rsidRDefault="002638D2" w:rsidP="001B7BF9">
            <w:pPr>
              <w:spacing w:after="0" w:line="240" w:lineRule="auto"/>
              <w:rPr>
                <w:b/>
                <w:bCs/>
              </w:rPr>
            </w:pPr>
            <w:r w:rsidRPr="002E6081">
              <w:rPr>
                <w:b/>
                <w:bCs/>
              </w:rPr>
              <w:t>SEGUNDO AÑO</w:t>
            </w:r>
          </w:p>
        </w:tc>
        <w:tc>
          <w:tcPr>
            <w:tcW w:w="1411" w:type="dxa"/>
            <w:gridSpan w:val="2"/>
            <w:shd w:val="clear" w:color="auto" w:fill="D9D9D9"/>
          </w:tcPr>
          <w:p w:rsidR="002638D2" w:rsidRPr="002E6081" w:rsidRDefault="002638D2" w:rsidP="001B7BF9">
            <w:pPr>
              <w:spacing w:after="0" w:line="240" w:lineRule="auto"/>
              <w:rPr>
                <w:b/>
                <w:bCs/>
              </w:rPr>
            </w:pPr>
            <w:r w:rsidRPr="002E6081">
              <w:rPr>
                <w:b/>
                <w:bCs/>
              </w:rPr>
              <w:t>TERCER AÑO</w:t>
            </w:r>
          </w:p>
        </w:tc>
        <w:tc>
          <w:tcPr>
            <w:tcW w:w="711" w:type="dxa"/>
            <w:tcBorders>
              <w:top w:val="nil"/>
              <w:right w:val="nil"/>
            </w:tcBorders>
          </w:tcPr>
          <w:p w:rsidR="002638D2" w:rsidRPr="002E6081" w:rsidRDefault="002638D2" w:rsidP="001B7BF9">
            <w:pPr>
              <w:spacing w:after="0" w:line="240" w:lineRule="auto"/>
            </w:pPr>
          </w:p>
        </w:tc>
        <w:tc>
          <w:tcPr>
            <w:tcW w:w="1182" w:type="dxa"/>
            <w:tcBorders>
              <w:top w:val="nil"/>
              <w:left w:val="nil"/>
              <w:right w:val="nil"/>
            </w:tcBorders>
          </w:tcPr>
          <w:p w:rsidR="002638D2" w:rsidRPr="002E6081" w:rsidRDefault="002638D2" w:rsidP="001B7BF9">
            <w:pPr>
              <w:spacing w:after="0" w:line="240" w:lineRule="auto"/>
            </w:pPr>
          </w:p>
        </w:tc>
      </w:tr>
      <w:tr w:rsidR="002638D2" w:rsidRPr="007676E7">
        <w:trPr>
          <w:trHeight w:val="210"/>
        </w:trPr>
        <w:tc>
          <w:tcPr>
            <w:tcW w:w="1633" w:type="dxa"/>
            <w:vMerge/>
            <w:shd w:val="clear" w:color="auto" w:fill="D9D9D9"/>
          </w:tcPr>
          <w:p w:rsidR="002638D2" w:rsidRPr="002E6081" w:rsidRDefault="002638D2" w:rsidP="000E3A25">
            <w:pPr>
              <w:spacing w:after="0" w:line="240" w:lineRule="auto"/>
              <w:rPr>
                <w:b/>
                <w:bCs/>
              </w:rPr>
            </w:pPr>
          </w:p>
        </w:tc>
        <w:tc>
          <w:tcPr>
            <w:tcW w:w="686" w:type="dxa"/>
            <w:shd w:val="clear" w:color="auto" w:fill="F2F2F2"/>
          </w:tcPr>
          <w:p w:rsidR="002638D2" w:rsidRPr="002E6081" w:rsidRDefault="002638D2" w:rsidP="000301DB">
            <w:pPr>
              <w:spacing w:after="0" w:line="240" w:lineRule="auto"/>
              <w:rPr>
                <w:b/>
                <w:bCs/>
              </w:rPr>
            </w:pPr>
            <w:r w:rsidRPr="00B67A5E">
              <w:rPr>
                <w:b/>
                <w:bCs/>
                <w:sz w:val="18"/>
                <w:szCs w:val="18"/>
              </w:rPr>
              <w:t>Hs CAT.</w:t>
            </w:r>
          </w:p>
        </w:tc>
        <w:tc>
          <w:tcPr>
            <w:tcW w:w="779" w:type="dxa"/>
            <w:shd w:val="clear" w:color="auto" w:fill="F2F2F2"/>
          </w:tcPr>
          <w:p w:rsidR="002638D2" w:rsidRPr="002E6081" w:rsidRDefault="002638D2" w:rsidP="000E3A25">
            <w:pPr>
              <w:spacing w:after="0" w:line="240" w:lineRule="auto"/>
              <w:rPr>
                <w:b/>
                <w:bCs/>
                <w:lang w:val="es-AR"/>
              </w:rPr>
            </w:pPr>
            <w:r w:rsidRPr="00B67A5E">
              <w:rPr>
                <w:b/>
                <w:bCs/>
                <w:sz w:val="18"/>
                <w:szCs w:val="18"/>
                <w:lang w:val="es-AR"/>
              </w:rPr>
              <w:t>Hs. RELOJ</w:t>
            </w:r>
          </w:p>
        </w:tc>
        <w:tc>
          <w:tcPr>
            <w:tcW w:w="688" w:type="dxa"/>
            <w:shd w:val="clear" w:color="auto" w:fill="F2F2F2"/>
          </w:tcPr>
          <w:p w:rsidR="002638D2" w:rsidRPr="002E6081" w:rsidRDefault="002638D2" w:rsidP="000301DB">
            <w:pPr>
              <w:spacing w:after="0" w:line="240" w:lineRule="auto"/>
              <w:rPr>
                <w:b/>
                <w:bCs/>
              </w:rPr>
            </w:pPr>
            <w:r w:rsidRPr="00B67A5E">
              <w:rPr>
                <w:b/>
                <w:bCs/>
                <w:sz w:val="18"/>
                <w:szCs w:val="18"/>
              </w:rPr>
              <w:t>Hs CAT.</w:t>
            </w:r>
          </w:p>
        </w:tc>
        <w:tc>
          <w:tcPr>
            <w:tcW w:w="782" w:type="dxa"/>
            <w:shd w:val="clear" w:color="auto" w:fill="F2F2F2"/>
          </w:tcPr>
          <w:p w:rsidR="002638D2" w:rsidRPr="002E6081" w:rsidRDefault="002638D2" w:rsidP="000301DB">
            <w:pPr>
              <w:spacing w:after="0" w:line="240" w:lineRule="auto"/>
              <w:rPr>
                <w:b/>
                <w:bCs/>
                <w:lang w:val="es-AR"/>
              </w:rPr>
            </w:pPr>
            <w:r w:rsidRPr="00B67A5E">
              <w:rPr>
                <w:b/>
                <w:bCs/>
                <w:sz w:val="18"/>
                <w:szCs w:val="18"/>
                <w:lang w:val="es-AR"/>
              </w:rPr>
              <w:t>Hs. RELOJ</w:t>
            </w:r>
          </w:p>
        </w:tc>
        <w:tc>
          <w:tcPr>
            <w:tcW w:w="649" w:type="dxa"/>
            <w:shd w:val="clear" w:color="auto" w:fill="F2F2F2"/>
          </w:tcPr>
          <w:p w:rsidR="002638D2" w:rsidRPr="002E6081" w:rsidRDefault="002638D2" w:rsidP="000301DB">
            <w:pPr>
              <w:spacing w:after="0" w:line="240" w:lineRule="auto"/>
              <w:rPr>
                <w:b/>
                <w:bCs/>
              </w:rPr>
            </w:pPr>
            <w:r w:rsidRPr="00B67A5E">
              <w:rPr>
                <w:b/>
                <w:bCs/>
                <w:sz w:val="18"/>
                <w:szCs w:val="18"/>
              </w:rPr>
              <w:t>Hs CAT.</w:t>
            </w:r>
          </w:p>
        </w:tc>
        <w:tc>
          <w:tcPr>
            <w:tcW w:w="762" w:type="dxa"/>
            <w:shd w:val="clear" w:color="auto" w:fill="F2F2F2"/>
          </w:tcPr>
          <w:p w:rsidR="002638D2" w:rsidRPr="002E6081" w:rsidRDefault="002638D2" w:rsidP="000301DB">
            <w:pPr>
              <w:spacing w:after="0" w:line="240" w:lineRule="auto"/>
              <w:rPr>
                <w:b/>
                <w:bCs/>
                <w:lang w:val="es-AR"/>
              </w:rPr>
            </w:pPr>
            <w:r w:rsidRPr="002E6081">
              <w:rPr>
                <w:b/>
                <w:bCs/>
                <w:lang w:val="es-AR"/>
              </w:rPr>
              <w:t>Hs. RELOJ</w:t>
            </w:r>
          </w:p>
        </w:tc>
        <w:tc>
          <w:tcPr>
            <w:tcW w:w="711" w:type="dxa"/>
            <w:shd w:val="clear" w:color="auto" w:fill="F2F2F2"/>
          </w:tcPr>
          <w:p w:rsidR="002638D2" w:rsidRPr="002E6081" w:rsidRDefault="002638D2" w:rsidP="000E3A25">
            <w:pPr>
              <w:spacing w:after="0" w:line="240" w:lineRule="auto"/>
              <w:rPr>
                <w:b/>
                <w:bCs/>
                <w:lang w:val="es-AR"/>
              </w:rPr>
            </w:pPr>
            <w:r w:rsidRPr="002E6081">
              <w:rPr>
                <w:b/>
                <w:bCs/>
                <w:lang w:val="es-AR"/>
              </w:rPr>
              <w:t>%</w:t>
            </w:r>
          </w:p>
        </w:tc>
        <w:tc>
          <w:tcPr>
            <w:tcW w:w="1182" w:type="dxa"/>
            <w:shd w:val="clear" w:color="auto" w:fill="F2F2F2"/>
          </w:tcPr>
          <w:p w:rsidR="002638D2" w:rsidRPr="002E6081" w:rsidRDefault="002638D2" w:rsidP="000E3A25">
            <w:pPr>
              <w:spacing w:after="0" w:line="240" w:lineRule="auto"/>
              <w:rPr>
                <w:b/>
                <w:bCs/>
                <w:lang w:val="es-AR"/>
              </w:rPr>
            </w:pPr>
            <w:r w:rsidRPr="002E6081">
              <w:rPr>
                <w:b/>
                <w:bCs/>
                <w:lang w:val="es-AR"/>
              </w:rPr>
              <w:t>Hs cát. semanales</w:t>
            </w:r>
          </w:p>
        </w:tc>
      </w:tr>
      <w:tr w:rsidR="002638D2" w:rsidRPr="007676E7">
        <w:tc>
          <w:tcPr>
            <w:tcW w:w="1633" w:type="dxa"/>
            <w:shd w:val="clear" w:color="auto" w:fill="D9D9D9"/>
          </w:tcPr>
          <w:p w:rsidR="002638D2" w:rsidRPr="002E6081" w:rsidRDefault="002638D2" w:rsidP="001B7BF9">
            <w:pPr>
              <w:spacing w:after="0" w:line="240" w:lineRule="auto"/>
              <w:rPr>
                <w:b/>
                <w:bCs/>
                <w:lang w:val="es-AR"/>
              </w:rPr>
            </w:pPr>
            <w:r w:rsidRPr="002E6081">
              <w:rPr>
                <w:b/>
                <w:bCs/>
                <w:lang w:val="es-AR"/>
              </w:rPr>
              <w:t xml:space="preserve">GENERAL </w:t>
            </w:r>
          </w:p>
        </w:tc>
        <w:tc>
          <w:tcPr>
            <w:tcW w:w="686" w:type="dxa"/>
          </w:tcPr>
          <w:p w:rsidR="002638D2" w:rsidRPr="002E6081" w:rsidRDefault="002638D2" w:rsidP="001B7BF9">
            <w:pPr>
              <w:spacing w:after="0" w:line="240" w:lineRule="auto"/>
              <w:rPr>
                <w:lang w:val="es-AR"/>
              </w:rPr>
            </w:pPr>
            <w:r w:rsidRPr="002E6081">
              <w:rPr>
                <w:lang w:val="es-AR"/>
              </w:rPr>
              <w:t>128</w:t>
            </w:r>
          </w:p>
        </w:tc>
        <w:tc>
          <w:tcPr>
            <w:tcW w:w="779" w:type="dxa"/>
            <w:shd w:val="clear" w:color="auto" w:fill="F2F2F2"/>
          </w:tcPr>
          <w:p w:rsidR="002638D2" w:rsidRPr="002E6081" w:rsidRDefault="002638D2" w:rsidP="001B7BF9">
            <w:pPr>
              <w:rPr>
                <w:lang w:val="es-AR"/>
              </w:rPr>
            </w:pPr>
            <w:r w:rsidRPr="002E6081">
              <w:rPr>
                <w:lang w:val="es-AR"/>
              </w:rPr>
              <w:t>8</w:t>
            </w:r>
            <w:r>
              <w:rPr>
                <w:lang w:val="es-AR"/>
              </w:rPr>
              <w:t>6</w:t>
            </w:r>
          </w:p>
        </w:tc>
        <w:tc>
          <w:tcPr>
            <w:tcW w:w="688" w:type="dxa"/>
          </w:tcPr>
          <w:p w:rsidR="002638D2" w:rsidRPr="002E6081" w:rsidRDefault="002638D2" w:rsidP="001B7BF9">
            <w:pPr>
              <w:spacing w:after="0" w:line="240" w:lineRule="auto"/>
              <w:rPr>
                <w:lang w:val="es-AR"/>
              </w:rPr>
            </w:pPr>
            <w:r w:rsidRPr="002E6081">
              <w:rPr>
                <w:lang w:val="es-AR"/>
              </w:rPr>
              <w:t>128</w:t>
            </w:r>
          </w:p>
        </w:tc>
        <w:tc>
          <w:tcPr>
            <w:tcW w:w="782" w:type="dxa"/>
            <w:shd w:val="clear" w:color="auto" w:fill="F2F2F2"/>
          </w:tcPr>
          <w:p w:rsidR="002638D2" w:rsidRPr="002E6081" w:rsidRDefault="002638D2" w:rsidP="001B7BF9">
            <w:pPr>
              <w:rPr>
                <w:lang w:val="es-AR"/>
              </w:rPr>
            </w:pPr>
            <w:r w:rsidRPr="002E6081">
              <w:rPr>
                <w:lang w:val="es-AR"/>
              </w:rPr>
              <w:t>8</w:t>
            </w:r>
            <w:r>
              <w:rPr>
                <w:lang w:val="es-AR"/>
              </w:rPr>
              <w:t>6</w:t>
            </w:r>
          </w:p>
        </w:tc>
        <w:tc>
          <w:tcPr>
            <w:tcW w:w="649" w:type="dxa"/>
          </w:tcPr>
          <w:p w:rsidR="002638D2" w:rsidRPr="002E6081" w:rsidRDefault="002638D2" w:rsidP="001B7BF9">
            <w:pPr>
              <w:spacing w:after="0" w:line="240" w:lineRule="auto"/>
              <w:rPr>
                <w:lang w:val="es-AR"/>
              </w:rPr>
            </w:pPr>
            <w:r w:rsidRPr="002E6081">
              <w:rPr>
                <w:lang w:val="es-AR"/>
              </w:rPr>
              <w:t>128</w:t>
            </w:r>
          </w:p>
        </w:tc>
        <w:tc>
          <w:tcPr>
            <w:tcW w:w="762" w:type="dxa"/>
          </w:tcPr>
          <w:p w:rsidR="002638D2" w:rsidRPr="002E6081" w:rsidRDefault="002638D2" w:rsidP="000301DB">
            <w:pPr>
              <w:rPr>
                <w:lang w:val="es-AR"/>
              </w:rPr>
            </w:pPr>
            <w:r w:rsidRPr="002E6081">
              <w:rPr>
                <w:lang w:val="es-AR"/>
              </w:rPr>
              <w:t>85</w:t>
            </w:r>
          </w:p>
        </w:tc>
        <w:tc>
          <w:tcPr>
            <w:tcW w:w="711" w:type="dxa"/>
            <w:shd w:val="clear" w:color="auto" w:fill="F2F2F2"/>
          </w:tcPr>
          <w:p w:rsidR="002638D2" w:rsidRPr="002E6081" w:rsidRDefault="002638D2" w:rsidP="000E3A25">
            <w:pPr>
              <w:spacing w:after="0" w:line="240" w:lineRule="auto"/>
              <w:rPr>
                <w:lang w:val="es-AR"/>
              </w:rPr>
            </w:pPr>
            <w:r w:rsidRPr="002E6081">
              <w:rPr>
                <w:lang w:val="es-AR"/>
              </w:rPr>
              <w:t>15</w:t>
            </w:r>
          </w:p>
        </w:tc>
        <w:tc>
          <w:tcPr>
            <w:tcW w:w="1182" w:type="dxa"/>
          </w:tcPr>
          <w:p w:rsidR="002638D2" w:rsidRPr="002E6081" w:rsidRDefault="002638D2" w:rsidP="000E3A25">
            <w:pPr>
              <w:spacing w:after="0" w:line="240" w:lineRule="auto"/>
              <w:rPr>
                <w:lang w:val="es-AR"/>
              </w:rPr>
            </w:pPr>
            <w:r w:rsidRPr="002E6081">
              <w:rPr>
                <w:lang w:val="es-AR"/>
              </w:rPr>
              <w:t>4</w:t>
            </w:r>
          </w:p>
        </w:tc>
      </w:tr>
      <w:tr w:rsidR="002638D2" w:rsidRPr="007676E7">
        <w:tc>
          <w:tcPr>
            <w:tcW w:w="1633" w:type="dxa"/>
            <w:shd w:val="clear" w:color="auto" w:fill="D9D9D9"/>
          </w:tcPr>
          <w:p w:rsidR="002638D2" w:rsidRPr="002E6081" w:rsidRDefault="002638D2" w:rsidP="001B7BF9">
            <w:pPr>
              <w:spacing w:after="0" w:line="240" w:lineRule="auto"/>
              <w:rPr>
                <w:b/>
                <w:bCs/>
                <w:lang w:val="es-AR"/>
              </w:rPr>
            </w:pPr>
            <w:r w:rsidRPr="002E6081">
              <w:rPr>
                <w:b/>
                <w:bCs/>
                <w:lang w:val="es-AR"/>
              </w:rPr>
              <w:t>DE FUNDAMENTO</w:t>
            </w:r>
          </w:p>
        </w:tc>
        <w:tc>
          <w:tcPr>
            <w:tcW w:w="686" w:type="dxa"/>
          </w:tcPr>
          <w:p w:rsidR="002638D2" w:rsidRPr="002E6081" w:rsidRDefault="002638D2" w:rsidP="001B7BF9">
            <w:pPr>
              <w:rPr>
                <w:lang w:val="es-AR"/>
              </w:rPr>
            </w:pPr>
            <w:r w:rsidRPr="002E6081">
              <w:rPr>
                <w:lang w:val="es-AR"/>
              </w:rPr>
              <w:t>192</w:t>
            </w:r>
          </w:p>
        </w:tc>
        <w:tc>
          <w:tcPr>
            <w:tcW w:w="779" w:type="dxa"/>
            <w:shd w:val="clear" w:color="auto" w:fill="F2F2F2"/>
          </w:tcPr>
          <w:p w:rsidR="002638D2" w:rsidRPr="002E6081" w:rsidRDefault="002638D2" w:rsidP="001B7BF9">
            <w:pPr>
              <w:rPr>
                <w:lang w:val="es-AR"/>
              </w:rPr>
            </w:pPr>
            <w:r w:rsidRPr="002E6081">
              <w:rPr>
                <w:lang w:val="es-AR"/>
              </w:rPr>
              <w:t>128</w:t>
            </w:r>
          </w:p>
        </w:tc>
        <w:tc>
          <w:tcPr>
            <w:tcW w:w="688" w:type="dxa"/>
          </w:tcPr>
          <w:p w:rsidR="002638D2" w:rsidRPr="002E6081" w:rsidRDefault="002638D2" w:rsidP="001B7BF9">
            <w:pPr>
              <w:rPr>
                <w:lang w:val="es-AR"/>
              </w:rPr>
            </w:pPr>
            <w:r w:rsidRPr="002E6081">
              <w:rPr>
                <w:lang w:val="es-AR"/>
              </w:rPr>
              <w:t>192</w:t>
            </w:r>
          </w:p>
        </w:tc>
        <w:tc>
          <w:tcPr>
            <w:tcW w:w="782" w:type="dxa"/>
            <w:shd w:val="clear" w:color="auto" w:fill="F2F2F2"/>
          </w:tcPr>
          <w:p w:rsidR="002638D2" w:rsidRPr="002E6081" w:rsidRDefault="002638D2" w:rsidP="001B7BF9">
            <w:pPr>
              <w:rPr>
                <w:lang w:val="es-AR"/>
              </w:rPr>
            </w:pPr>
            <w:r w:rsidRPr="002E6081">
              <w:rPr>
                <w:lang w:val="es-AR"/>
              </w:rPr>
              <w:t>128</w:t>
            </w:r>
          </w:p>
        </w:tc>
        <w:tc>
          <w:tcPr>
            <w:tcW w:w="649" w:type="dxa"/>
          </w:tcPr>
          <w:p w:rsidR="002638D2" w:rsidRPr="002E6081" w:rsidRDefault="002638D2" w:rsidP="001B7BF9">
            <w:pPr>
              <w:rPr>
                <w:lang w:val="es-AR"/>
              </w:rPr>
            </w:pPr>
            <w:r w:rsidRPr="002E6081">
              <w:rPr>
                <w:lang w:val="es-AR"/>
              </w:rPr>
              <w:t>192</w:t>
            </w:r>
          </w:p>
        </w:tc>
        <w:tc>
          <w:tcPr>
            <w:tcW w:w="762" w:type="dxa"/>
          </w:tcPr>
          <w:p w:rsidR="002638D2" w:rsidRPr="002E6081" w:rsidRDefault="002638D2" w:rsidP="000301DB">
            <w:pPr>
              <w:rPr>
                <w:lang w:val="es-AR"/>
              </w:rPr>
            </w:pPr>
            <w:r w:rsidRPr="002E6081">
              <w:rPr>
                <w:lang w:val="es-AR"/>
              </w:rPr>
              <w:t>128</w:t>
            </w:r>
          </w:p>
        </w:tc>
        <w:tc>
          <w:tcPr>
            <w:tcW w:w="711" w:type="dxa"/>
            <w:shd w:val="clear" w:color="auto" w:fill="F2F2F2"/>
          </w:tcPr>
          <w:p w:rsidR="002638D2" w:rsidRPr="002E6081" w:rsidRDefault="002638D2" w:rsidP="000E3A25">
            <w:pPr>
              <w:spacing w:after="0" w:line="240" w:lineRule="auto"/>
              <w:rPr>
                <w:color w:val="C00000"/>
                <w:lang w:val="es-AR"/>
              </w:rPr>
            </w:pPr>
            <w:r w:rsidRPr="002E6081">
              <w:rPr>
                <w:lang w:val="es-AR"/>
              </w:rPr>
              <w:t>25</w:t>
            </w:r>
          </w:p>
        </w:tc>
        <w:tc>
          <w:tcPr>
            <w:tcW w:w="1182" w:type="dxa"/>
          </w:tcPr>
          <w:p w:rsidR="002638D2" w:rsidRPr="002E6081" w:rsidRDefault="002638D2" w:rsidP="000E3A25">
            <w:pPr>
              <w:spacing w:after="0" w:line="240" w:lineRule="auto"/>
              <w:rPr>
                <w:lang w:val="es-AR"/>
              </w:rPr>
            </w:pPr>
            <w:r w:rsidRPr="002E6081">
              <w:rPr>
                <w:lang w:val="es-AR"/>
              </w:rPr>
              <w:t>6</w:t>
            </w:r>
          </w:p>
        </w:tc>
      </w:tr>
      <w:tr w:rsidR="002638D2" w:rsidRPr="007676E7">
        <w:tc>
          <w:tcPr>
            <w:tcW w:w="1633" w:type="dxa"/>
            <w:shd w:val="clear" w:color="auto" w:fill="D9D9D9"/>
          </w:tcPr>
          <w:p w:rsidR="002638D2" w:rsidRPr="002E6081" w:rsidRDefault="002638D2" w:rsidP="001B7BF9">
            <w:pPr>
              <w:spacing w:after="0" w:line="240" w:lineRule="auto"/>
              <w:rPr>
                <w:b/>
                <w:bCs/>
                <w:lang w:val="es-AR"/>
              </w:rPr>
            </w:pPr>
            <w:r w:rsidRPr="002E6081">
              <w:rPr>
                <w:b/>
                <w:bCs/>
                <w:lang w:val="es-AR"/>
              </w:rPr>
              <w:t>ESPECÍFICA</w:t>
            </w:r>
          </w:p>
        </w:tc>
        <w:tc>
          <w:tcPr>
            <w:tcW w:w="686" w:type="dxa"/>
          </w:tcPr>
          <w:p w:rsidR="002638D2" w:rsidRPr="002E6081" w:rsidRDefault="002638D2" w:rsidP="001B7BF9">
            <w:pPr>
              <w:rPr>
                <w:lang w:val="es-AR"/>
              </w:rPr>
            </w:pPr>
            <w:r w:rsidRPr="002E6081">
              <w:rPr>
                <w:lang w:val="es-AR"/>
              </w:rPr>
              <w:t>320</w:t>
            </w:r>
          </w:p>
        </w:tc>
        <w:tc>
          <w:tcPr>
            <w:tcW w:w="779" w:type="dxa"/>
            <w:shd w:val="clear" w:color="auto" w:fill="F2F2F2"/>
          </w:tcPr>
          <w:p w:rsidR="002638D2" w:rsidRPr="002E6081" w:rsidRDefault="002638D2" w:rsidP="001B7BF9">
            <w:pPr>
              <w:rPr>
                <w:lang w:val="es-AR"/>
              </w:rPr>
            </w:pPr>
            <w:r w:rsidRPr="002E6081">
              <w:rPr>
                <w:lang w:val="es-AR"/>
              </w:rPr>
              <w:t>213</w:t>
            </w:r>
          </w:p>
        </w:tc>
        <w:tc>
          <w:tcPr>
            <w:tcW w:w="688" w:type="dxa"/>
          </w:tcPr>
          <w:p w:rsidR="002638D2" w:rsidRPr="002E6081" w:rsidRDefault="002638D2" w:rsidP="001B7BF9">
            <w:pPr>
              <w:rPr>
                <w:lang w:val="es-AR"/>
              </w:rPr>
            </w:pPr>
            <w:r w:rsidRPr="002E6081">
              <w:rPr>
                <w:lang w:val="es-AR"/>
              </w:rPr>
              <w:t>320</w:t>
            </w:r>
          </w:p>
        </w:tc>
        <w:tc>
          <w:tcPr>
            <w:tcW w:w="782" w:type="dxa"/>
            <w:shd w:val="clear" w:color="auto" w:fill="F2F2F2"/>
          </w:tcPr>
          <w:p w:rsidR="002638D2" w:rsidRPr="002E6081" w:rsidRDefault="002638D2" w:rsidP="001B7BF9">
            <w:pPr>
              <w:rPr>
                <w:lang w:val="es-AR"/>
              </w:rPr>
            </w:pPr>
            <w:r w:rsidRPr="002E6081">
              <w:rPr>
                <w:lang w:val="es-AR"/>
              </w:rPr>
              <w:t>213</w:t>
            </w:r>
          </w:p>
        </w:tc>
        <w:tc>
          <w:tcPr>
            <w:tcW w:w="649" w:type="dxa"/>
          </w:tcPr>
          <w:p w:rsidR="002638D2" w:rsidRPr="002E6081" w:rsidRDefault="002638D2" w:rsidP="001B7BF9">
            <w:pPr>
              <w:rPr>
                <w:lang w:val="es-AR"/>
              </w:rPr>
            </w:pPr>
            <w:r w:rsidRPr="002E6081">
              <w:rPr>
                <w:lang w:val="es-AR"/>
              </w:rPr>
              <w:t>320</w:t>
            </w:r>
          </w:p>
        </w:tc>
        <w:tc>
          <w:tcPr>
            <w:tcW w:w="762" w:type="dxa"/>
          </w:tcPr>
          <w:p w:rsidR="002638D2" w:rsidRPr="002E6081" w:rsidRDefault="002638D2" w:rsidP="000301DB">
            <w:pPr>
              <w:rPr>
                <w:lang w:val="es-AR"/>
              </w:rPr>
            </w:pPr>
            <w:r w:rsidRPr="002E6081">
              <w:rPr>
                <w:lang w:val="es-AR"/>
              </w:rPr>
              <w:t>213</w:t>
            </w:r>
          </w:p>
        </w:tc>
        <w:tc>
          <w:tcPr>
            <w:tcW w:w="711" w:type="dxa"/>
            <w:shd w:val="clear" w:color="auto" w:fill="F2F2F2"/>
          </w:tcPr>
          <w:p w:rsidR="002638D2" w:rsidRPr="002E6081" w:rsidRDefault="002638D2" w:rsidP="000E3A25">
            <w:pPr>
              <w:spacing w:after="0" w:line="240" w:lineRule="auto"/>
              <w:rPr>
                <w:lang w:val="es-AR"/>
              </w:rPr>
            </w:pPr>
            <w:r w:rsidRPr="002E6081">
              <w:rPr>
                <w:lang w:val="es-AR"/>
              </w:rPr>
              <w:t>40</w:t>
            </w:r>
          </w:p>
        </w:tc>
        <w:tc>
          <w:tcPr>
            <w:tcW w:w="1182" w:type="dxa"/>
          </w:tcPr>
          <w:p w:rsidR="002638D2" w:rsidRPr="002E6081" w:rsidRDefault="002638D2" w:rsidP="008F73D3">
            <w:pPr>
              <w:spacing w:after="0" w:line="240" w:lineRule="auto"/>
              <w:rPr>
                <w:lang w:val="es-AR"/>
              </w:rPr>
            </w:pPr>
            <w:r w:rsidRPr="002E6081">
              <w:rPr>
                <w:lang w:val="es-AR"/>
              </w:rPr>
              <w:t>10</w:t>
            </w:r>
          </w:p>
        </w:tc>
      </w:tr>
      <w:tr w:rsidR="002638D2" w:rsidRPr="000E3A25">
        <w:tc>
          <w:tcPr>
            <w:tcW w:w="1633" w:type="dxa"/>
            <w:shd w:val="clear" w:color="auto" w:fill="D9D9D9"/>
          </w:tcPr>
          <w:p w:rsidR="002638D2" w:rsidRPr="002E6081" w:rsidRDefault="002638D2" w:rsidP="001B7BF9">
            <w:pPr>
              <w:spacing w:after="0" w:line="240" w:lineRule="auto"/>
              <w:rPr>
                <w:b/>
                <w:bCs/>
              </w:rPr>
            </w:pPr>
            <w:r w:rsidRPr="002E6081">
              <w:rPr>
                <w:b/>
                <w:bCs/>
                <w:lang w:val="es-AR"/>
              </w:rPr>
              <w:t>D</w:t>
            </w:r>
            <w:r w:rsidRPr="002E6081">
              <w:rPr>
                <w:b/>
                <w:bCs/>
              </w:rPr>
              <w:t>E LAS PRÁCTICAS</w:t>
            </w:r>
          </w:p>
        </w:tc>
        <w:tc>
          <w:tcPr>
            <w:tcW w:w="686" w:type="dxa"/>
          </w:tcPr>
          <w:p w:rsidR="002638D2" w:rsidRPr="002E6081" w:rsidRDefault="002638D2" w:rsidP="001B7BF9">
            <w:r w:rsidRPr="002E6081">
              <w:t>160</w:t>
            </w:r>
          </w:p>
        </w:tc>
        <w:tc>
          <w:tcPr>
            <w:tcW w:w="779" w:type="dxa"/>
            <w:shd w:val="clear" w:color="auto" w:fill="F2F2F2"/>
          </w:tcPr>
          <w:p w:rsidR="002638D2" w:rsidRPr="002E6081" w:rsidRDefault="002638D2" w:rsidP="001B7BF9">
            <w:r w:rsidRPr="002E6081">
              <w:t>10</w:t>
            </w:r>
            <w:r>
              <w:t>6</w:t>
            </w:r>
          </w:p>
        </w:tc>
        <w:tc>
          <w:tcPr>
            <w:tcW w:w="688" w:type="dxa"/>
          </w:tcPr>
          <w:p w:rsidR="002638D2" w:rsidRPr="002E6081" w:rsidRDefault="002638D2" w:rsidP="001B7BF9">
            <w:r w:rsidRPr="002E6081">
              <w:t>160</w:t>
            </w:r>
          </w:p>
        </w:tc>
        <w:tc>
          <w:tcPr>
            <w:tcW w:w="782" w:type="dxa"/>
            <w:shd w:val="clear" w:color="auto" w:fill="F2F2F2"/>
          </w:tcPr>
          <w:p w:rsidR="002638D2" w:rsidRPr="002E6081" w:rsidRDefault="002638D2" w:rsidP="001B7BF9">
            <w:r w:rsidRPr="002E6081">
              <w:t>10</w:t>
            </w:r>
            <w:r>
              <w:t>6</w:t>
            </w:r>
          </w:p>
        </w:tc>
        <w:tc>
          <w:tcPr>
            <w:tcW w:w="649" w:type="dxa"/>
          </w:tcPr>
          <w:p w:rsidR="002638D2" w:rsidRPr="002E6081" w:rsidRDefault="002638D2" w:rsidP="001B7BF9">
            <w:r w:rsidRPr="002E6081">
              <w:t>160</w:t>
            </w:r>
          </w:p>
        </w:tc>
        <w:tc>
          <w:tcPr>
            <w:tcW w:w="762" w:type="dxa"/>
          </w:tcPr>
          <w:p w:rsidR="002638D2" w:rsidRPr="002E6081" w:rsidRDefault="002638D2" w:rsidP="002B5D29">
            <w:r w:rsidRPr="002E6081">
              <w:t>10</w:t>
            </w:r>
            <w:r>
              <w:t>6</w:t>
            </w:r>
          </w:p>
        </w:tc>
        <w:tc>
          <w:tcPr>
            <w:tcW w:w="711" w:type="dxa"/>
            <w:shd w:val="clear" w:color="auto" w:fill="F2F2F2"/>
          </w:tcPr>
          <w:p w:rsidR="002638D2" w:rsidRPr="002E6081" w:rsidRDefault="002638D2" w:rsidP="000E3A25">
            <w:pPr>
              <w:spacing w:after="0" w:line="240" w:lineRule="auto"/>
            </w:pPr>
            <w:r w:rsidRPr="002E6081">
              <w:t>20</w:t>
            </w:r>
          </w:p>
          <w:p w:rsidR="002638D2" w:rsidRPr="002E6081" w:rsidRDefault="002638D2" w:rsidP="000E3A25">
            <w:pPr>
              <w:spacing w:after="0" w:line="240" w:lineRule="auto"/>
            </w:pPr>
          </w:p>
        </w:tc>
        <w:tc>
          <w:tcPr>
            <w:tcW w:w="1182" w:type="dxa"/>
          </w:tcPr>
          <w:p w:rsidR="002638D2" w:rsidRPr="002E6081" w:rsidRDefault="002638D2" w:rsidP="008F73D3">
            <w:pPr>
              <w:spacing w:after="0" w:line="240" w:lineRule="auto"/>
            </w:pPr>
            <w:r w:rsidRPr="002E6081">
              <w:t xml:space="preserve">5 </w:t>
            </w:r>
          </w:p>
        </w:tc>
      </w:tr>
      <w:tr w:rsidR="002638D2" w:rsidRPr="00B8552C">
        <w:tc>
          <w:tcPr>
            <w:tcW w:w="1633" w:type="dxa"/>
            <w:shd w:val="clear" w:color="auto" w:fill="D9D9D9"/>
          </w:tcPr>
          <w:p w:rsidR="002638D2" w:rsidRPr="002E6081" w:rsidRDefault="002638D2" w:rsidP="001B7BF9">
            <w:pPr>
              <w:spacing w:after="0" w:line="240" w:lineRule="auto"/>
              <w:rPr>
                <w:b/>
                <w:bCs/>
              </w:rPr>
            </w:pPr>
            <w:r w:rsidRPr="002E6081">
              <w:rPr>
                <w:b/>
                <w:bCs/>
              </w:rPr>
              <w:t>TOTALES</w:t>
            </w:r>
          </w:p>
        </w:tc>
        <w:tc>
          <w:tcPr>
            <w:tcW w:w="686" w:type="dxa"/>
          </w:tcPr>
          <w:p w:rsidR="002638D2" w:rsidRPr="002E6081" w:rsidRDefault="002638D2" w:rsidP="001B7BF9">
            <w:pPr>
              <w:rPr>
                <w:b/>
                <w:bCs/>
              </w:rPr>
            </w:pPr>
            <w:r w:rsidRPr="002E6081">
              <w:rPr>
                <w:b/>
                <w:bCs/>
              </w:rPr>
              <w:t>800</w:t>
            </w:r>
          </w:p>
        </w:tc>
        <w:tc>
          <w:tcPr>
            <w:tcW w:w="779" w:type="dxa"/>
            <w:shd w:val="clear" w:color="auto" w:fill="F2F2F2"/>
          </w:tcPr>
          <w:p w:rsidR="002638D2" w:rsidRPr="002E6081" w:rsidRDefault="002638D2" w:rsidP="001B7BF9">
            <w:pPr>
              <w:rPr>
                <w:b/>
                <w:bCs/>
              </w:rPr>
            </w:pPr>
            <w:r w:rsidRPr="002E6081">
              <w:rPr>
                <w:b/>
                <w:bCs/>
              </w:rPr>
              <w:t>533</w:t>
            </w:r>
          </w:p>
        </w:tc>
        <w:tc>
          <w:tcPr>
            <w:tcW w:w="688" w:type="dxa"/>
          </w:tcPr>
          <w:p w:rsidR="002638D2" w:rsidRPr="002E6081" w:rsidRDefault="002638D2" w:rsidP="001B7BF9">
            <w:pPr>
              <w:rPr>
                <w:b/>
                <w:bCs/>
              </w:rPr>
            </w:pPr>
            <w:r w:rsidRPr="002E6081">
              <w:rPr>
                <w:b/>
                <w:bCs/>
              </w:rPr>
              <w:t>800</w:t>
            </w:r>
          </w:p>
        </w:tc>
        <w:tc>
          <w:tcPr>
            <w:tcW w:w="782" w:type="dxa"/>
            <w:shd w:val="clear" w:color="auto" w:fill="F2F2F2"/>
          </w:tcPr>
          <w:p w:rsidR="002638D2" w:rsidRPr="002E6081" w:rsidRDefault="002638D2" w:rsidP="001B7BF9">
            <w:pPr>
              <w:spacing w:after="0" w:line="240" w:lineRule="auto"/>
              <w:rPr>
                <w:b/>
                <w:bCs/>
              </w:rPr>
            </w:pPr>
            <w:r w:rsidRPr="002E6081">
              <w:rPr>
                <w:b/>
                <w:bCs/>
              </w:rPr>
              <w:t>533</w:t>
            </w:r>
          </w:p>
        </w:tc>
        <w:tc>
          <w:tcPr>
            <w:tcW w:w="649" w:type="dxa"/>
          </w:tcPr>
          <w:p w:rsidR="002638D2" w:rsidRPr="002E6081" w:rsidRDefault="002638D2" w:rsidP="001B7BF9">
            <w:pPr>
              <w:rPr>
                <w:b/>
                <w:bCs/>
              </w:rPr>
            </w:pPr>
            <w:r w:rsidRPr="002E6081">
              <w:rPr>
                <w:b/>
                <w:bCs/>
              </w:rPr>
              <w:t>800</w:t>
            </w:r>
          </w:p>
        </w:tc>
        <w:tc>
          <w:tcPr>
            <w:tcW w:w="762" w:type="dxa"/>
          </w:tcPr>
          <w:p w:rsidR="002638D2" w:rsidRPr="002E6081" w:rsidRDefault="002638D2" w:rsidP="000301DB">
            <w:pPr>
              <w:spacing w:after="0" w:line="240" w:lineRule="auto"/>
              <w:rPr>
                <w:b/>
                <w:bCs/>
              </w:rPr>
            </w:pPr>
            <w:r w:rsidRPr="002E6081">
              <w:rPr>
                <w:b/>
                <w:bCs/>
              </w:rPr>
              <w:t>533</w:t>
            </w:r>
          </w:p>
        </w:tc>
        <w:tc>
          <w:tcPr>
            <w:tcW w:w="711" w:type="dxa"/>
            <w:shd w:val="clear" w:color="auto" w:fill="F2F2F2"/>
          </w:tcPr>
          <w:p w:rsidR="002638D2" w:rsidRPr="002E6081" w:rsidRDefault="002638D2" w:rsidP="000E3A25">
            <w:pPr>
              <w:spacing w:after="0" w:line="240" w:lineRule="auto"/>
              <w:rPr>
                <w:b/>
                <w:bCs/>
              </w:rPr>
            </w:pPr>
            <w:r w:rsidRPr="002E6081">
              <w:rPr>
                <w:b/>
                <w:bCs/>
              </w:rPr>
              <w:t>100%</w:t>
            </w:r>
          </w:p>
        </w:tc>
        <w:tc>
          <w:tcPr>
            <w:tcW w:w="1182" w:type="dxa"/>
          </w:tcPr>
          <w:p w:rsidR="002638D2" w:rsidRPr="002E6081" w:rsidRDefault="002638D2" w:rsidP="000E3A25">
            <w:pPr>
              <w:spacing w:after="0" w:line="240" w:lineRule="auto"/>
              <w:rPr>
                <w:b/>
                <w:bCs/>
              </w:rPr>
            </w:pPr>
            <w:r w:rsidRPr="002E6081">
              <w:rPr>
                <w:b/>
                <w:bCs/>
              </w:rPr>
              <w:t>25 HS</w:t>
            </w:r>
          </w:p>
        </w:tc>
      </w:tr>
    </w:tbl>
    <w:p w:rsidR="002638D2" w:rsidRDefault="002638D2" w:rsidP="00BF2D20">
      <w:pPr>
        <w:rPr>
          <w:b/>
          <w:bCs/>
          <w:color w:val="1F497D"/>
        </w:rPr>
      </w:pPr>
    </w:p>
    <w:p w:rsidR="002638D2" w:rsidRDefault="002638D2" w:rsidP="00BF2D20">
      <w:pPr>
        <w:rPr>
          <w:b/>
          <w:bCs/>
          <w:color w:val="1F497D"/>
        </w:rPr>
      </w:pPr>
    </w:p>
    <w:p w:rsidR="002638D2" w:rsidRDefault="002638D2" w:rsidP="00BF2D20">
      <w:pPr>
        <w:rPr>
          <w:b/>
          <w:bCs/>
          <w:color w:val="1F497D"/>
        </w:rPr>
      </w:pPr>
    </w:p>
    <w:p w:rsidR="002638D2" w:rsidRDefault="002638D2" w:rsidP="00BF2D20">
      <w:pPr>
        <w:rPr>
          <w:b/>
          <w:bCs/>
          <w:color w:val="1F497D"/>
        </w:rPr>
      </w:pPr>
    </w:p>
    <w:p w:rsidR="002638D2" w:rsidRDefault="002638D2" w:rsidP="00BF2D20">
      <w:pPr>
        <w:rPr>
          <w:b/>
          <w:bCs/>
          <w:color w:val="1F497D"/>
        </w:rPr>
      </w:pPr>
    </w:p>
    <w:p w:rsidR="002638D2" w:rsidRDefault="002638D2" w:rsidP="00BF2D20">
      <w:pPr>
        <w:rPr>
          <w:b/>
          <w:bCs/>
          <w:color w:val="1F497D"/>
        </w:rPr>
      </w:pPr>
    </w:p>
    <w:p w:rsidR="002638D2" w:rsidRDefault="002638D2" w:rsidP="00BF2D20">
      <w:pPr>
        <w:rPr>
          <w:b/>
          <w:bCs/>
          <w:color w:val="1F497D"/>
        </w:rPr>
      </w:pPr>
    </w:p>
    <w:p w:rsidR="002638D2" w:rsidRDefault="002638D2" w:rsidP="00BF2D20">
      <w:pPr>
        <w:rPr>
          <w:b/>
          <w:bCs/>
          <w:color w:val="1F497D"/>
        </w:rPr>
      </w:pPr>
    </w:p>
    <w:p w:rsidR="002638D2" w:rsidRPr="00D47EA7" w:rsidRDefault="002638D2" w:rsidP="007676E7">
      <w:pPr>
        <w:pStyle w:val="ListParagraph"/>
        <w:numPr>
          <w:ilvl w:val="0"/>
          <w:numId w:val="30"/>
        </w:numPr>
        <w:shd w:val="clear" w:color="auto" w:fill="E4E4E4"/>
        <w:rPr>
          <w:b/>
          <w:bCs/>
          <w:sz w:val="24"/>
          <w:szCs w:val="24"/>
        </w:rPr>
      </w:pPr>
      <w:r w:rsidRPr="00D47EA7">
        <w:rPr>
          <w:b/>
          <w:bCs/>
          <w:sz w:val="24"/>
          <w:szCs w:val="24"/>
        </w:rPr>
        <w:t>PLAN DE ESTUDIOS</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276"/>
        <w:gridCol w:w="2551"/>
        <w:gridCol w:w="142"/>
        <w:gridCol w:w="1136"/>
        <w:gridCol w:w="1133"/>
        <w:gridCol w:w="993"/>
        <w:gridCol w:w="1134"/>
      </w:tblGrid>
      <w:tr w:rsidR="002638D2" w:rsidRPr="000E3A25">
        <w:trPr>
          <w:trHeight w:val="240"/>
        </w:trPr>
        <w:tc>
          <w:tcPr>
            <w:tcW w:w="707" w:type="dxa"/>
            <w:vMerge w:val="restart"/>
            <w:shd w:val="clear" w:color="auto" w:fill="EEECE1"/>
            <w:vAlign w:val="center"/>
          </w:tcPr>
          <w:p w:rsidR="002638D2" w:rsidRPr="000E3A25" w:rsidRDefault="002638D2" w:rsidP="000E3A25">
            <w:pPr>
              <w:spacing w:after="0" w:line="240" w:lineRule="auto"/>
              <w:jc w:val="center"/>
              <w:rPr>
                <w:b/>
                <w:bCs/>
                <w:sz w:val="20"/>
                <w:szCs w:val="20"/>
              </w:rPr>
            </w:pPr>
            <w:r w:rsidRPr="000E3A25">
              <w:rPr>
                <w:b/>
                <w:bCs/>
                <w:sz w:val="20"/>
                <w:szCs w:val="20"/>
              </w:rPr>
              <w:t>AÑO</w:t>
            </w:r>
          </w:p>
        </w:tc>
        <w:tc>
          <w:tcPr>
            <w:tcW w:w="1276" w:type="dxa"/>
            <w:vMerge w:val="restart"/>
            <w:shd w:val="clear" w:color="auto" w:fill="EEECE1"/>
            <w:vAlign w:val="center"/>
          </w:tcPr>
          <w:p w:rsidR="002638D2" w:rsidRPr="00DC0B47" w:rsidRDefault="002638D2" w:rsidP="000E3A25">
            <w:pPr>
              <w:spacing w:after="0" w:line="240" w:lineRule="auto"/>
              <w:jc w:val="center"/>
              <w:rPr>
                <w:b/>
                <w:bCs/>
                <w:sz w:val="20"/>
                <w:szCs w:val="20"/>
                <w:lang w:val="es-AR"/>
              </w:rPr>
            </w:pPr>
            <w:r w:rsidRPr="00DC0B47">
              <w:rPr>
                <w:b/>
                <w:bCs/>
                <w:sz w:val="20"/>
                <w:szCs w:val="20"/>
                <w:lang w:val="es-AR"/>
              </w:rPr>
              <w:t>CAMPO</w:t>
            </w:r>
          </w:p>
        </w:tc>
        <w:tc>
          <w:tcPr>
            <w:tcW w:w="2693" w:type="dxa"/>
            <w:gridSpan w:val="2"/>
            <w:vMerge w:val="restart"/>
            <w:shd w:val="clear" w:color="auto" w:fill="EEECE1"/>
            <w:vAlign w:val="center"/>
          </w:tcPr>
          <w:p w:rsidR="002638D2" w:rsidRPr="00DC0B47" w:rsidRDefault="002638D2" w:rsidP="000E3A25">
            <w:pPr>
              <w:spacing w:after="0" w:line="240" w:lineRule="auto"/>
              <w:jc w:val="center"/>
              <w:rPr>
                <w:b/>
                <w:bCs/>
                <w:sz w:val="20"/>
                <w:szCs w:val="20"/>
                <w:lang w:val="es-AR"/>
              </w:rPr>
            </w:pPr>
            <w:r w:rsidRPr="00DC0B47">
              <w:rPr>
                <w:b/>
                <w:bCs/>
                <w:sz w:val="20"/>
                <w:szCs w:val="20"/>
                <w:lang w:val="es-AR"/>
              </w:rPr>
              <w:t>ESPACIO CURRICULAR</w:t>
            </w:r>
          </w:p>
        </w:tc>
        <w:tc>
          <w:tcPr>
            <w:tcW w:w="1136" w:type="dxa"/>
            <w:vMerge w:val="restart"/>
            <w:shd w:val="clear" w:color="auto" w:fill="EEECE1"/>
            <w:vAlign w:val="center"/>
          </w:tcPr>
          <w:p w:rsidR="002638D2" w:rsidRPr="00DC0B47" w:rsidRDefault="002638D2" w:rsidP="000E3A25">
            <w:pPr>
              <w:spacing w:after="0" w:line="240" w:lineRule="auto"/>
              <w:jc w:val="center"/>
              <w:rPr>
                <w:b/>
                <w:bCs/>
                <w:sz w:val="20"/>
                <w:szCs w:val="20"/>
                <w:lang w:val="es-AR"/>
              </w:rPr>
            </w:pPr>
            <w:r w:rsidRPr="00DC0B47">
              <w:rPr>
                <w:b/>
                <w:bCs/>
                <w:sz w:val="20"/>
                <w:szCs w:val="20"/>
                <w:lang w:val="es-AR"/>
              </w:rPr>
              <w:t>DURACIÓN</w:t>
            </w:r>
          </w:p>
        </w:tc>
        <w:tc>
          <w:tcPr>
            <w:tcW w:w="1133" w:type="dxa"/>
            <w:vMerge w:val="restart"/>
            <w:shd w:val="clear" w:color="auto" w:fill="EEECE1"/>
            <w:vAlign w:val="center"/>
          </w:tcPr>
          <w:p w:rsidR="002638D2" w:rsidRPr="00B03C2E" w:rsidRDefault="002638D2" w:rsidP="001B7BF9">
            <w:pPr>
              <w:spacing w:after="0" w:line="120" w:lineRule="atLeast"/>
              <w:jc w:val="center"/>
              <w:rPr>
                <w:b/>
                <w:bCs/>
                <w:sz w:val="16"/>
                <w:szCs w:val="16"/>
              </w:rPr>
            </w:pPr>
            <w:r w:rsidRPr="00B03C2E">
              <w:rPr>
                <w:b/>
                <w:bCs/>
                <w:sz w:val="16"/>
                <w:szCs w:val="16"/>
              </w:rPr>
              <w:t>HS CÁTEDRA</w:t>
            </w:r>
          </w:p>
          <w:p w:rsidR="002638D2" w:rsidRPr="00B03C2E" w:rsidRDefault="002638D2" w:rsidP="001B7BF9">
            <w:pPr>
              <w:spacing w:line="120" w:lineRule="atLeast"/>
              <w:jc w:val="center"/>
              <w:rPr>
                <w:b/>
                <w:bCs/>
                <w:sz w:val="16"/>
                <w:szCs w:val="16"/>
              </w:rPr>
            </w:pPr>
            <w:r w:rsidRPr="00B03C2E">
              <w:rPr>
                <w:b/>
                <w:bCs/>
                <w:sz w:val="16"/>
                <w:szCs w:val="16"/>
              </w:rPr>
              <w:t>SEMANALES</w:t>
            </w:r>
          </w:p>
        </w:tc>
        <w:tc>
          <w:tcPr>
            <w:tcW w:w="993" w:type="dxa"/>
            <w:shd w:val="clear" w:color="auto" w:fill="EEECE1"/>
            <w:vAlign w:val="center"/>
          </w:tcPr>
          <w:p w:rsidR="002638D2" w:rsidRPr="00DC0B47" w:rsidRDefault="002638D2" w:rsidP="000E3A25">
            <w:pPr>
              <w:spacing w:after="0" w:line="240" w:lineRule="auto"/>
              <w:jc w:val="center"/>
              <w:rPr>
                <w:b/>
                <w:bCs/>
                <w:sz w:val="20"/>
                <w:szCs w:val="20"/>
                <w:lang w:val="es-AR"/>
              </w:rPr>
            </w:pPr>
          </w:p>
        </w:tc>
        <w:tc>
          <w:tcPr>
            <w:tcW w:w="1134" w:type="dxa"/>
            <w:shd w:val="clear" w:color="auto" w:fill="EEECE1"/>
            <w:vAlign w:val="center"/>
          </w:tcPr>
          <w:p w:rsidR="002638D2" w:rsidRPr="00DC0B47" w:rsidRDefault="002638D2" w:rsidP="000E3A25">
            <w:pPr>
              <w:spacing w:after="0" w:line="240" w:lineRule="auto"/>
              <w:jc w:val="center"/>
              <w:rPr>
                <w:b/>
                <w:bCs/>
                <w:sz w:val="20"/>
                <w:szCs w:val="20"/>
                <w:lang w:val="es-AR"/>
              </w:rPr>
            </w:pPr>
            <w:r w:rsidRPr="00DC0B47">
              <w:rPr>
                <w:b/>
                <w:bCs/>
                <w:sz w:val="20"/>
                <w:szCs w:val="20"/>
                <w:lang w:val="es-AR"/>
              </w:rPr>
              <w:t>TOTAL HS CÁTEDRA</w:t>
            </w:r>
          </w:p>
        </w:tc>
      </w:tr>
      <w:tr w:rsidR="002638D2" w:rsidRPr="000E3A25">
        <w:trPr>
          <w:trHeight w:val="280"/>
        </w:trPr>
        <w:tc>
          <w:tcPr>
            <w:tcW w:w="707" w:type="dxa"/>
            <w:vMerge/>
          </w:tcPr>
          <w:p w:rsidR="002638D2" w:rsidRPr="000E3A25" w:rsidRDefault="002638D2" w:rsidP="000E3A25">
            <w:pPr>
              <w:spacing w:after="0" w:line="240" w:lineRule="auto"/>
              <w:rPr>
                <w:sz w:val="20"/>
                <w:szCs w:val="20"/>
              </w:rPr>
            </w:pPr>
          </w:p>
        </w:tc>
        <w:tc>
          <w:tcPr>
            <w:tcW w:w="1276" w:type="dxa"/>
            <w:vMerge/>
          </w:tcPr>
          <w:p w:rsidR="002638D2" w:rsidRPr="00DC0B47" w:rsidRDefault="002638D2" w:rsidP="000E3A25">
            <w:pPr>
              <w:spacing w:after="0" w:line="240" w:lineRule="auto"/>
              <w:rPr>
                <w:sz w:val="20"/>
                <w:szCs w:val="20"/>
                <w:lang w:val="es-AR"/>
              </w:rPr>
            </w:pPr>
          </w:p>
        </w:tc>
        <w:tc>
          <w:tcPr>
            <w:tcW w:w="2693" w:type="dxa"/>
            <w:gridSpan w:val="2"/>
            <w:vMerge/>
          </w:tcPr>
          <w:p w:rsidR="002638D2" w:rsidRPr="00DC0B47" w:rsidRDefault="002638D2" w:rsidP="000E3A25">
            <w:pPr>
              <w:spacing w:after="0" w:line="240" w:lineRule="auto"/>
              <w:rPr>
                <w:sz w:val="20"/>
                <w:szCs w:val="20"/>
                <w:lang w:val="es-AR"/>
              </w:rPr>
            </w:pPr>
          </w:p>
        </w:tc>
        <w:tc>
          <w:tcPr>
            <w:tcW w:w="1136" w:type="dxa"/>
            <w:vMerge/>
          </w:tcPr>
          <w:p w:rsidR="002638D2" w:rsidRPr="00DC0B47" w:rsidRDefault="002638D2" w:rsidP="000E3A25">
            <w:pPr>
              <w:spacing w:after="0" w:line="240" w:lineRule="auto"/>
              <w:rPr>
                <w:b/>
                <w:bCs/>
                <w:sz w:val="20"/>
                <w:szCs w:val="20"/>
                <w:lang w:val="es-AR"/>
              </w:rPr>
            </w:pPr>
          </w:p>
        </w:tc>
        <w:tc>
          <w:tcPr>
            <w:tcW w:w="1133" w:type="dxa"/>
            <w:vMerge/>
            <w:shd w:val="clear" w:color="auto" w:fill="EEECE1"/>
            <w:vAlign w:val="center"/>
          </w:tcPr>
          <w:p w:rsidR="002638D2" w:rsidRPr="00DC0B47" w:rsidRDefault="002638D2" w:rsidP="000E3A25">
            <w:pPr>
              <w:spacing w:after="0" w:line="240" w:lineRule="auto"/>
              <w:jc w:val="center"/>
              <w:rPr>
                <w:b/>
                <w:bCs/>
                <w:sz w:val="18"/>
                <w:szCs w:val="18"/>
                <w:lang w:val="es-AR"/>
              </w:rPr>
            </w:pPr>
          </w:p>
        </w:tc>
        <w:tc>
          <w:tcPr>
            <w:tcW w:w="993" w:type="dxa"/>
            <w:shd w:val="clear" w:color="auto" w:fill="EEECE1"/>
            <w:vAlign w:val="center"/>
          </w:tcPr>
          <w:p w:rsidR="002638D2" w:rsidRPr="00DC0B47" w:rsidRDefault="002638D2" w:rsidP="000E3A25">
            <w:pPr>
              <w:spacing w:after="0" w:line="240" w:lineRule="auto"/>
              <w:jc w:val="center"/>
              <w:rPr>
                <w:b/>
                <w:bCs/>
                <w:sz w:val="18"/>
                <w:szCs w:val="18"/>
                <w:lang w:val="es-AR"/>
              </w:rPr>
            </w:pPr>
            <w:r w:rsidRPr="00DC0B47">
              <w:rPr>
                <w:b/>
                <w:bCs/>
                <w:sz w:val="18"/>
                <w:szCs w:val="18"/>
                <w:lang w:val="es-AR"/>
              </w:rPr>
              <w:t>HS RELOJ</w:t>
            </w:r>
          </w:p>
        </w:tc>
        <w:tc>
          <w:tcPr>
            <w:tcW w:w="1134" w:type="dxa"/>
            <w:vAlign w:val="center"/>
          </w:tcPr>
          <w:p w:rsidR="002638D2" w:rsidRPr="00DC0B47" w:rsidRDefault="002638D2" w:rsidP="000E3A25">
            <w:pPr>
              <w:jc w:val="center"/>
              <w:rPr>
                <w:sz w:val="20"/>
                <w:szCs w:val="20"/>
                <w:lang w:val="es-AR"/>
              </w:rPr>
            </w:pPr>
          </w:p>
        </w:tc>
      </w:tr>
      <w:tr w:rsidR="002638D2" w:rsidRPr="000E3A25">
        <w:tc>
          <w:tcPr>
            <w:tcW w:w="707" w:type="dxa"/>
            <w:vMerge w:val="restart"/>
            <w:textDirection w:val="btLr"/>
            <w:vAlign w:val="center"/>
          </w:tcPr>
          <w:p w:rsidR="002638D2" w:rsidRPr="000E3A25" w:rsidRDefault="002638D2" w:rsidP="000E3A25">
            <w:pPr>
              <w:spacing w:after="0" w:line="240" w:lineRule="auto"/>
              <w:ind w:left="113" w:right="45"/>
              <w:jc w:val="center"/>
              <w:rPr>
                <w:b/>
                <w:bCs/>
                <w:sz w:val="20"/>
                <w:szCs w:val="20"/>
              </w:rPr>
            </w:pPr>
            <w:r w:rsidRPr="000E3A25">
              <w:rPr>
                <w:b/>
                <w:bCs/>
                <w:sz w:val="20"/>
                <w:szCs w:val="20"/>
              </w:rPr>
              <w:t>PRIMERO</w:t>
            </w:r>
          </w:p>
        </w:tc>
        <w:tc>
          <w:tcPr>
            <w:tcW w:w="1276" w:type="dxa"/>
            <w:vMerge w:val="restart"/>
            <w:shd w:val="clear" w:color="auto" w:fill="FFFFCC"/>
            <w:vAlign w:val="center"/>
          </w:tcPr>
          <w:p w:rsidR="002638D2" w:rsidRPr="00DC0B47" w:rsidRDefault="002638D2" w:rsidP="00CE1B43">
            <w:pPr>
              <w:spacing w:after="0" w:line="240" w:lineRule="auto"/>
              <w:rPr>
                <w:sz w:val="16"/>
                <w:szCs w:val="16"/>
                <w:lang w:val="es-AR"/>
              </w:rPr>
            </w:pPr>
            <w:r w:rsidRPr="00DC0B47">
              <w:rPr>
                <w:b/>
                <w:bCs/>
                <w:sz w:val="16"/>
                <w:szCs w:val="16"/>
                <w:lang w:val="es-AR"/>
              </w:rPr>
              <w:t>GENERAL</w:t>
            </w:r>
          </w:p>
          <w:p w:rsidR="002638D2" w:rsidRPr="00DC0B47" w:rsidRDefault="002638D2" w:rsidP="00CE1B43">
            <w:pPr>
              <w:spacing w:after="0" w:line="240" w:lineRule="auto"/>
              <w:rPr>
                <w:sz w:val="16"/>
                <w:szCs w:val="16"/>
                <w:lang w:val="es-AR"/>
              </w:rPr>
            </w:pPr>
          </w:p>
        </w:tc>
        <w:tc>
          <w:tcPr>
            <w:tcW w:w="2693" w:type="dxa"/>
            <w:gridSpan w:val="2"/>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Problemáticas socio-culturales contemporáneas</w:t>
            </w:r>
          </w:p>
        </w:tc>
        <w:tc>
          <w:tcPr>
            <w:tcW w:w="1136" w:type="dxa"/>
            <w:shd w:val="clear" w:color="auto" w:fill="FFFFCC"/>
            <w:vAlign w:val="center"/>
          </w:tcPr>
          <w:p w:rsidR="002638D2" w:rsidRPr="00DC0B47" w:rsidRDefault="002638D2" w:rsidP="002B5D29">
            <w:pPr>
              <w:spacing w:after="0" w:line="240" w:lineRule="auto"/>
              <w:rPr>
                <w:sz w:val="16"/>
                <w:szCs w:val="16"/>
                <w:lang w:val="es-AR"/>
              </w:rPr>
            </w:pPr>
            <w:r w:rsidRPr="00DC0B47">
              <w:rPr>
                <w:sz w:val="16"/>
                <w:szCs w:val="16"/>
                <w:lang w:val="es-AR"/>
              </w:rPr>
              <w:t>Primer Cuatrimestre</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 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43 hs</w:t>
            </w:r>
          </w:p>
        </w:tc>
        <w:tc>
          <w:tcPr>
            <w:tcW w:w="1134"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64</w:t>
            </w:r>
          </w:p>
        </w:tc>
      </w:tr>
      <w:tr w:rsidR="002638D2" w:rsidRPr="000E3A25">
        <w:tc>
          <w:tcPr>
            <w:tcW w:w="707" w:type="dxa"/>
            <w:vMerge/>
          </w:tcPr>
          <w:p w:rsidR="002638D2" w:rsidRPr="000E3A25" w:rsidRDefault="002638D2" w:rsidP="000E3A25">
            <w:pPr>
              <w:spacing w:after="0" w:line="240" w:lineRule="auto"/>
              <w:rPr>
                <w:color w:val="1F497D"/>
                <w:sz w:val="20"/>
                <w:szCs w:val="20"/>
              </w:rPr>
            </w:pPr>
          </w:p>
        </w:tc>
        <w:tc>
          <w:tcPr>
            <w:tcW w:w="1276" w:type="dxa"/>
            <w:vMerge/>
            <w:shd w:val="clear" w:color="auto" w:fill="FFFFCC"/>
            <w:vAlign w:val="center"/>
          </w:tcPr>
          <w:p w:rsidR="002638D2" w:rsidRPr="00DC0B47" w:rsidRDefault="002638D2" w:rsidP="00CE1B43">
            <w:pPr>
              <w:spacing w:after="0" w:line="240" w:lineRule="auto"/>
              <w:rPr>
                <w:sz w:val="16"/>
                <w:szCs w:val="16"/>
                <w:lang w:val="es-AR"/>
              </w:rPr>
            </w:pPr>
          </w:p>
        </w:tc>
        <w:tc>
          <w:tcPr>
            <w:tcW w:w="2693" w:type="dxa"/>
            <w:gridSpan w:val="2"/>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TIC</w:t>
            </w:r>
          </w:p>
        </w:tc>
        <w:tc>
          <w:tcPr>
            <w:tcW w:w="1136" w:type="dxa"/>
            <w:shd w:val="clear" w:color="auto" w:fill="FFFFCC"/>
            <w:vAlign w:val="center"/>
          </w:tcPr>
          <w:p w:rsidR="002638D2" w:rsidRPr="00DC0B47" w:rsidRDefault="002638D2" w:rsidP="002B5D29">
            <w:pPr>
              <w:spacing w:after="0" w:line="240" w:lineRule="auto"/>
              <w:rPr>
                <w:sz w:val="16"/>
                <w:szCs w:val="16"/>
                <w:lang w:val="es-AR"/>
              </w:rPr>
            </w:pPr>
            <w:r w:rsidRPr="00DC0B47">
              <w:rPr>
                <w:sz w:val="16"/>
                <w:szCs w:val="16"/>
                <w:lang w:val="es-AR"/>
              </w:rPr>
              <w:t xml:space="preserve">Segundo </w:t>
            </w:r>
          </w:p>
          <w:p w:rsidR="002638D2" w:rsidRPr="00DC0B47" w:rsidRDefault="002638D2" w:rsidP="002B5D29">
            <w:pPr>
              <w:spacing w:after="0" w:line="240" w:lineRule="auto"/>
              <w:rPr>
                <w:sz w:val="16"/>
                <w:szCs w:val="16"/>
                <w:lang w:val="es-AR"/>
              </w:rPr>
            </w:pPr>
            <w:r w:rsidRPr="00DC0B47">
              <w:rPr>
                <w:sz w:val="16"/>
                <w:szCs w:val="16"/>
                <w:lang w:val="es-AR"/>
              </w:rPr>
              <w:t>Cuatrimestre</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 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43 hs</w:t>
            </w:r>
          </w:p>
        </w:tc>
        <w:tc>
          <w:tcPr>
            <w:tcW w:w="1134"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64</w:t>
            </w:r>
          </w:p>
        </w:tc>
      </w:tr>
      <w:tr w:rsidR="002638D2" w:rsidRPr="000E3A25">
        <w:trPr>
          <w:trHeight w:val="524"/>
        </w:trPr>
        <w:tc>
          <w:tcPr>
            <w:tcW w:w="707" w:type="dxa"/>
            <w:vMerge/>
          </w:tcPr>
          <w:p w:rsidR="002638D2" w:rsidRPr="000E3A25" w:rsidRDefault="002638D2" w:rsidP="000E3A25">
            <w:pPr>
              <w:spacing w:after="0" w:line="240" w:lineRule="auto"/>
              <w:rPr>
                <w:sz w:val="20"/>
                <w:szCs w:val="20"/>
              </w:rPr>
            </w:pPr>
          </w:p>
        </w:tc>
        <w:tc>
          <w:tcPr>
            <w:tcW w:w="1276" w:type="dxa"/>
            <w:vMerge w:val="restart"/>
            <w:vAlign w:val="center"/>
          </w:tcPr>
          <w:p w:rsidR="002638D2" w:rsidRPr="00DC0B47" w:rsidRDefault="002638D2" w:rsidP="00CE1B43">
            <w:pPr>
              <w:spacing w:after="0" w:line="240" w:lineRule="auto"/>
              <w:rPr>
                <w:sz w:val="16"/>
                <w:szCs w:val="16"/>
                <w:lang w:val="es-AR"/>
              </w:rPr>
            </w:pPr>
            <w:r w:rsidRPr="00DC0B47">
              <w:rPr>
                <w:b/>
                <w:bCs/>
                <w:sz w:val="16"/>
                <w:szCs w:val="16"/>
                <w:lang w:val="es-AR"/>
              </w:rPr>
              <w:t>FUNDAMENTO</w:t>
            </w:r>
          </w:p>
        </w:tc>
        <w:tc>
          <w:tcPr>
            <w:tcW w:w="2693" w:type="dxa"/>
            <w:gridSpan w:val="2"/>
            <w:vAlign w:val="center"/>
          </w:tcPr>
          <w:p w:rsidR="002638D2" w:rsidRPr="00DC0B47" w:rsidRDefault="002638D2" w:rsidP="002E6081">
            <w:pPr>
              <w:rPr>
                <w:sz w:val="20"/>
                <w:szCs w:val="20"/>
                <w:lang w:val="es-AR"/>
              </w:rPr>
            </w:pPr>
            <w:r w:rsidRPr="00DC0B47">
              <w:rPr>
                <w:sz w:val="20"/>
                <w:szCs w:val="20"/>
                <w:lang w:val="es-AR"/>
              </w:rPr>
              <w:t>Lengua  Qom I</w:t>
            </w:r>
          </w:p>
        </w:tc>
        <w:tc>
          <w:tcPr>
            <w:tcW w:w="1136" w:type="dxa"/>
            <w:vAlign w:val="center"/>
          </w:tcPr>
          <w:p w:rsidR="002638D2" w:rsidRPr="00DC0B47" w:rsidRDefault="002638D2" w:rsidP="002B5D29">
            <w:pPr>
              <w:spacing w:after="0" w:line="240" w:lineRule="auto"/>
              <w:rPr>
                <w:sz w:val="16"/>
                <w:szCs w:val="16"/>
                <w:lang w:val="es-AR"/>
              </w:rPr>
            </w:pPr>
            <w:r w:rsidRPr="00DC0B47">
              <w:rPr>
                <w:sz w:val="16"/>
                <w:szCs w:val="16"/>
                <w:lang w:val="es-AR"/>
              </w:rPr>
              <w:t>Anual</w:t>
            </w:r>
          </w:p>
        </w:tc>
        <w:tc>
          <w:tcPr>
            <w:tcW w:w="113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3 hs</w:t>
            </w:r>
          </w:p>
        </w:tc>
        <w:tc>
          <w:tcPr>
            <w:tcW w:w="99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64 hs</w:t>
            </w:r>
          </w:p>
        </w:tc>
        <w:tc>
          <w:tcPr>
            <w:tcW w:w="1134"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96</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vAlign w:val="center"/>
          </w:tcPr>
          <w:p w:rsidR="002638D2" w:rsidRPr="00DC0B47" w:rsidRDefault="002638D2" w:rsidP="00CE1B43">
            <w:pPr>
              <w:spacing w:after="0" w:line="240" w:lineRule="auto"/>
              <w:rPr>
                <w:sz w:val="16"/>
                <w:szCs w:val="16"/>
                <w:lang w:val="es-AR"/>
              </w:rPr>
            </w:pPr>
          </w:p>
        </w:tc>
        <w:tc>
          <w:tcPr>
            <w:tcW w:w="2693" w:type="dxa"/>
            <w:gridSpan w:val="2"/>
          </w:tcPr>
          <w:p w:rsidR="002638D2" w:rsidRPr="00DC0B47" w:rsidRDefault="002638D2" w:rsidP="000E3A25">
            <w:pPr>
              <w:spacing w:after="0" w:line="240" w:lineRule="auto"/>
              <w:rPr>
                <w:sz w:val="20"/>
                <w:szCs w:val="20"/>
                <w:lang w:val="es-AR"/>
              </w:rPr>
            </w:pPr>
            <w:r w:rsidRPr="00DC0B47">
              <w:rPr>
                <w:sz w:val="20"/>
                <w:szCs w:val="20"/>
                <w:lang w:val="es-AR"/>
              </w:rPr>
              <w:t>Lengua Española/Castellana I</w:t>
            </w:r>
          </w:p>
          <w:p w:rsidR="002638D2" w:rsidRPr="00DC0B47" w:rsidRDefault="002638D2" w:rsidP="000E3A25">
            <w:pPr>
              <w:spacing w:after="0" w:line="240" w:lineRule="auto"/>
              <w:rPr>
                <w:sz w:val="20"/>
                <w:szCs w:val="20"/>
                <w:lang w:val="es-AR"/>
              </w:rPr>
            </w:pPr>
          </w:p>
        </w:tc>
        <w:tc>
          <w:tcPr>
            <w:tcW w:w="1136" w:type="dxa"/>
            <w:vAlign w:val="center"/>
          </w:tcPr>
          <w:p w:rsidR="002638D2" w:rsidRPr="00DC0B47" w:rsidRDefault="002638D2" w:rsidP="002B5D29">
            <w:pPr>
              <w:spacing w:after="0" w:line="240" w:lineRule="auto"/>
              <w:rPr>
                <w:sz w:val="16"/>
                <w:szCs w:val="16"/>
                <w:lang w:val="es-AR"/>
              </w:rPr>
            </w:pPr>
            <w:r w:rsidRPr="00DC0B47">
              <w:rPr>
                <w:sz w:val="16"/>
                <w:szCs w:val="16"/>
                <w:lang w:val="es-AR"/>
              </w:rPr>
              <w:t>Anual</w:t>
            </w:r>
          </w:p>
        </w:tc>
        <w:tc>
          <w:tcPr>
            <w:tcW w:w="113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3 hs</w:t>
            </w:r>
          </w:p>
        </w:tc>
        <w:tc>
          <w:tcPr>
            <w:tcW w:w="99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64 hs</w:t>
            </w:r>
          </w:p>
        </w:tc>
        <w:tc>
          <w:tcPr>
            <w:tcW w:w="1134"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96</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val="restart"/>
            <w:shd w:val="clear" w:color="auto" w:fill="FFFFCC"/>
            <w:vAlign w:val="center"/>
          </w:tcPr>
          <w:p w:rsidR="002638D2" w:rsidRPr="00DC0B47" w:rsidRDefault="002638D2" w:rsidP="00CE1B43">
            <w:pPr>
              <w:spacing w:after="0" w:line="240" w:lineRule="auto"/>
              <w:rPr>
                <w:sz w:val="16"/>
                <w:szCs w:val="16"/>
                <w:lang w:val="es-AR"/>
              </w:rPr>
            </w:pPr>
            <w:r w:rsidRPr="00DC0B47">
              <w:rPr>
                <w:b/>
                <w:bCs/>
                <w:sz w:val="16"/>
                <w:szCs w:val="16"/>
                <w:lang w:val="es-AR"/>
              </w:rPr>
              <w:t>ESPECÍFICO</w:t>
            </w:r>
          </w:p>
        </w:tc>
        <w:tc>
          <w:tcPr>
            <w:tcW w:w="2693" w:type="dxa"/>
            <w:gridSpan w:val="2"/>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Introducción a la interpretación</w:t>
            </w:r>
          </w:p>
        </w:tc>
        <w:tc>
          <w:tcPr>
            <w:tcW w:w="1136" w:type="dxa"/>
            <w:shd w:val="clear" w:color="auto" w:fill="FFFFCC"/>
            <w:vAlign w:val="center"/>
          </w:tcPr>
          <w:p w:rsidR="002638D2" w:rsidRPr="00DC0B47" w:rsidRDefault="002638D2" w:rsidP="002B5D29">
            <w:pPr>
              <w:spacing w:after="0" w:line="240" w:lineRule="auto"/>
              <w:rPr>
                <w:sz w:val="16"/>
                <w:szCs w:val="16"/>
                <w:lang w:val="es-AR"/>
              </w:rPr>
            </w:pPr>
            <w:r w:rsidRPr="00DC0B47">
              <w:rPr>
                <w:sz w:val="16"/>
                <w:szCs w:val="16"/>
                <w:lang w:val="es-AR"/>
              </w:rPr>
              <w:t>Anual</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85 hs</w:t>
            </w:r>
          </w:p>
        </w:tc>
        <w:tc>
          <w:tcPr>
            <w:tcW w:w="1134"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128</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shd w:val="clear" w:color="auto" w:fill="FFFFCC"/>
          </w:tcPr>
          <w:p w:rsidR="002638D2" w:rsidRPr="00DC0B47" w:rsidRDefault="002638D2" w:rsidP="000E3A25">
            <w:pPr>
              <w:spacing w:after="0" w:line="240" w:lineRule="auto"/>
              <w:rPr>
                <w:sz w:val="20"/>
                <w:szCs w:val="20"/>
                <w:lang w:val="es-AR"/>
              </w:rPr>
            </w:pPr>
          </w:p>
        </w:tc>
        <w:tc>
          <w:tcPr>
            <w:tcW w:w="2693" w:type="dxa"/>
            <w:gridSpan w:val="2"/>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Lingüística y sociolingüística aplicada a la interpretación</w:t>
            </w:r>
          </w:p>
        </w:tc>
        <w:tc>
          <w:tcPr>
            <w:tcW w:w="1136" w:type="dxa"/>
            <w:shd w:val="clear" w:color="auto" w:fill="FFFFCC"/>
            <w:vAlign w:val="center"/>
          </w:tcPr>
          <w:p w:rsidR="002638D2" w:rsidRPr="00DC0B47" w:rsidRDefault="002638D2" w:rsidP="002B5D29">
            <w:pPr>
              <w:spacing w:after="0" w:line="240" w:lineRule="auto"/>
              <w:rPr>
                <w:sz w:val="16"/>
                <w:szCs w:val="16"/>
                <w:lang w:val="es-AR"/>
              </w:rPr>
            </w:pPr>
            <w:r w:rsidRPr="00DC0B47">
              <w:rPr>
                <w:sz w:val="16"/>
                <w:szCs w:val="16"/>
                <w:lang w:val="es-AR"/>
              </w:rPr>
              <w:t>Anual</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2hs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43 hs</w:t>
            </w:r>
          </w:p>
        </w:tc>
        <w:tc>
          <w:tcPr>
            <w:tcW w:w="1134"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64</w:t>
            </w:r>
          </w:p>
        </w:tc>
      </w:tr>
      <w:tr w:rsidR="002638D2" w:rsidRPr="000E3A25">
        <w:tc>
          <w:tcPr>
            <w:tcW w:w="707" w:type="dxa"/>
            <w:vMerge/>
            <w:tcBorders>
              <w:bottom w:val="nil"/>
            </w:tcBorders>
          </w:tcPr>
          <w:p w:rsidR="002638D2" w:rsidRPr="000E3A25" w:rsidRDefault="002638D2" w:rsidP="000E3A25">
            <w:pPr>
              <w:spacing w:after="0" w:line="240" w:lineRule="auto"/>
              <w:rPr>
                <w:sz w:val="20"/>
                <w:szCs w:val="20"/>
              </w:rPr>
            </w:pPr>
          </w:p>
        </w:tc>
        <w:tc>
          <w:tcPr>
            <w:tcW w:w="1276" w:type="dxa"/>
            <w:vMerge/>
            <w:shd w:val="clear" w:color="auto" w:fill="FFFFCC"/>
          </w:tcPr>
          <w:p w:rsidR="002638D2" w:rsidRPr="00DC0B47" w:rsidRDefault="002638D2" w:rsidP="000E3A25">
            <w:pPr>
              <w:spacing w:after="0" w:line="240" w:lineRule="auto"/>
              <w:rPr>
                <w:sz w:val="20"/>
                <w:szCs w:val="20"/>
                <w:lang w:val="es-AR"/>
              </w:rPr>
            </w:pPr>
          </w:p>
        </w:tc>
        <w:tc>
          <w:tcPr>
            <w:tcW w:w="2693" w:type="dxa"/>
            <w:gridSpan w:val="2"/>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 xml:space="preserve">Lenguajes especializados I: : el campo de los medios de comunicación  y de la tecnología </w:t>
            </w:r>
          </w:p>
        </w:tc>
        <w:tc>
          <w:tcPr>
            <w:tcW w:w="1136" w:type="dxa"/>
            <w:shd w:val="clear" w:color="auto" w:fill="FFFFCC"/>
            <w:vAlign w:val="center"/>
          </w:tcPr>
          <w:p w:rsidR="002638D2" w:rsidRPr="00DC0B47" w:rsidRDefault="002638D2" w:rsidP="002B5D29">
            <w:pPr>
              <w:spacing w:after="0" w:line="240" w:lineRule="auto"/>
              <w:rPr>
                <w:sz w:val="16"/>
                <w:szCs w:val="16"/>
                <w:lang w:val="es-AR"/>
              </w:rPr>
            </w:pPr>
            <w:r w:rsidRPr="00DC0B47">
              <w:rPr>
                <w:sz w:val="16"/>
                <w:szCs w:val="16"/>
                <w:lang w:val="es-AR"/>
              </w:rPr>
              <w:t xml:space="preserve">Anual </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 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85 hs</w:t>
            </w:r>
          </w:p>
        </w:tc>
        <w:tc>
          <w:tcPr>
            <w:tcW w:w="1134"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128</w:t>
            </w:r>
          </w:p>
        </w:tc>
      </w:tr>
      <w:tr w:rsidR="002638D2" w:rsidRPr="000E3A25">
        <w:tc>
          <w:tcPr>
            <w:tcW w:w="707" w:type="dxa"/>
            <w:tcBorders>
              <w:top w:val="nil"/>
            </w:tcBorders>
          </w:tcPr>
          <w:p w:rsidR="002638D2" w:rsidRPr="000E3A25" w:rsidRDefault="002638D2" w:rsidP="000E3A25">
            <w:pPr>
              <w:spacing w:after="0" w:line="240" w:lineRule="auto"/>
              <w:rPr>
                <w:sz w:val="20"/>
                <w:szCs w:val="20"/>
              </w:rPr>
            </w:pPr>
          </w:p>
        </w:tc>
        <w:tc>
          <w:tcPr>
            <w:tcW w:w="1276" w:type="dxa"/>
          </w:tcPr>
          <w:p w:rsidR="002638D2" w:rsidRPr="00DC0B47" w:rsidRDefault="002638D2" w:rsidP="000E3A25">
            <w:pPr>
              <w:spacing w:after="0" w:line="240" w:lineRule="auto"/>
              <w:rPr>
                <w:sz w:val="20"/>
                <w:szCs w:val="20"/>
                <w:lang w:val="es-AR"/>
              </w:rPr>
            </w:pPr>
            <w:r w:rsidRPr="00DC0B47">
              <w:rPr>
                <w:b/>
                <w:bCs/>
                <w:sz w:val="20"/>
                <w:szCs w:val="20"/>
                <w:lang w:val="es-AR"/>
              </w:rPr>
              <w:t>PRÁCTICA</w:t>
            </w:r>
          </w:p>
        </w:tc>
        <w:tc>
          <w:tcPr>
            <w:tcW w:w="2693" w:type="dxa"/>
            <w:gridSpan w:val="2"/>
          </w:tcPr>
          <w:p w:rsidR="002638D2" w:rsidRPr="00DC0B47" w:rsidRDefault="002638D2" w:rsidP="000E3A25">
            <w:pPr>
              <w:spacing w:after="0" w:line="240" w:lineRule="auto"/>
              <w:rPr>
                <w:sz w:val="20"/>
                <w:szCs w:val="20"/>
                <w:lang w:val="es-AR"/>
              </w:rPr>
            </w:pPr>
            <w:r w:rsidRPr="00DC0B47">
              <w:rPr>
                <w:sz w:val="20"/>
                <w:szCs w:val="20"/>
                <w:lang w:val="es-AR"/>
              </w:rPr>
              <w:t xml:space="preserve">Práctica de la interpretación y mediación I </w:t>
            </w:r>
          </w:p>
        </w:tc>
        <w:tc>
          <w:tcPr>
            <w:tcW w:w="1136" w:type="dxa"/>
            <w:vAlign w:val="center"/>
          </w:tcPr>
          <w:p w:rsidR="002638D2" w:rsidRPr="00DC0B47" w:rsidRDefault="002638D2" w:rsidP="002B5D29">
            <w:pPr>
              <w:spacing w:after="0" w:line="240" w:lineRule="auto"/>
              <w:rPr>
                <w:sz w:val="16"/>
                <w:szCs w:val="16"/>
                <w:lang w:val="es-AR"/>
              </w:rPr>
            </w:pPr>
            <w:r w:rsidRPr="00DC0B47">
              <w:rPr>
                <w:sz w:val="16"/>
                <w:szCs w:val="16"/>
                <w:lang w:val="es-AR"/>
              </w:rPr>
              <w:t>Anual</w:t>
            </w:r>
          </w:p>
        </w:tc>
        <w:tc>
          <w:tcPr>
            <w:tcW w:w="113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5 hs</w:t>
            </w:r>
          </w:p>
        </w:tc>
        <w:tc>
          <w:tcPr>
            <w:tcW w:w="99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106 hs</w:t>
            </w:r>
          </w:p>
        </w:tc>
        <w:tc>
          <w:tcPr>
            <w:tcW w:w="1134"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160</w:t>
            </w:r>
          </w:p>
        </w:tc>
      </w:tr>
      <w:tr w:rsidR="002638D2" w:rsidRPr="000E3A25">
        <w:tc>
          <w:tcPr>
            <w:tcW w:w="5812" w:type="dxa"/>
            <w:gridSpan w:val="5"/>
            <w:vAlign w:val="center"/>
          </w:tcPr>
          <w:p w:rsidR="002638D2" w:rsidRPr="000E3A25" w:rsidRDefault="002638D2" w:rsidP="000E3A25">
            <w:pPr>
              <w:spacing w:after="0" w:line="240" w:lineRule="auto"/>
              <w:jc w:val="right"/>
              <w:rPr>
                <w:sz w:val="20"/>
                <w:szCs w:val="20"/>
                <w:lang w:val="es-AR"/>
              </w:rPr>
            </w:pPr>
            <w:r w:rsidRPr="000E3A25">
              <w:rPr>
                <w:b/>
                <w:bCs/>
                <w:sz w:val="20"/>
                <w:szCs w:val="20"/>
              </w:rPr>
              <w:t>TOTAL HORAS SEMANALES</w:t>
            </w:r>
          </w:p>
        </w:tc>
        <w:tc>
          <w:tcPr>
            <w:tcW w:w="1133" w:type="dxa"/>
            <w:shd w:val="clear" w:color="auto" w:fill="DDD9C3"/>
            <w:vAlign w:val="center"/>
          </w:tcPr>
          <w:p w:rsidR="002638D2" w:rsidRPr="000E3A25" w:rsidRDefault="002638D2" w:rsidP="000E3A25">
            <w:pPr>
              <w:spacing w:after="0" w:line="240" w:lineRule="auto"/>
              <w:jc w:val="center"/>
              <w:rPr>
                <w:b/>
                <w:bCs/>
                <w:sz w:val="20"/>
                <w:szCs w:val="20"/>
                <w:lang w:val="es-AR"/>
              </w:rPr>
            </w:pPr>
            <w:r>
              <w:rPr>
                <w:b/>
                <w:bCs/>
                <w:sz w:val="20"/>
                <w:szCs w:val="20"/>
              </w:rPr>
              <w:t>2</w:t>
            </w:r>
            <w:r w:rsidRPr="000E3A25">
              <w:rPr>
                <w:b/>
                <w:bCs/>
                <w:sz w:val="20"/>
                <w:szCs w:val="20"/>
              </w:rPr>
              <w:t>5 hs</w:t>
            </w:r>
          </w:p>
        </w:tc>
        <w:tc>
          <w:tcPr>
            <w:tcW w:w="993" w:type="dxa"/>
            <w:tcBorders>
              <w:bottom w:val="nil"/>
            </w:tcBorders>
            <w:shd w:val="clear" w:color="auto" w:fill="DDD9C3"/>
            <w:vAlign w:val="center"/>
          </w:tcPr>
          <w:p w:rsidR="002638D2" w:rsidRPr="000E3A25" w:rsidRDefault="002638D2" w:rsidP="000E3A25">
            <w:pPr>
              <w:spacing w:after="0" w:line="240" w:lineRule="auto"/>
              <w:jc w:val="center"/>
              <w:rPr>
                <w:b/>
                <w:bCs/>
                <w:sz w:val="20"/>
                <w:szCs w:val="20"/>
                <w:lang w:val="es-AR"/>
              </w:rPr>
            </w:pPr>
          </w:p>
        </w:tc>
        <w:tc>
          <w:tcPr>
            <w:tcW w:w="1134" w:type="dxa"/>
            <w:tcBorders>
              <w:bottom w:val="nil"/>
            </w:tcBorders>
            <w:shd w:val="clear" w:color="auto" w:fill="DDD9C3"/>
            <w:vAlign w:val="center"/>
          </w:tcPr>
          <w:p w:rsidR="002638D2" w:rsidRPr="000E3A25" w:rsidRDefault="002638D2" w:rsidP="000E3A25">
            <w:pPr>
              <w:spacing w:after="0" w:line="240" w:lineRule="auto"/>
              <w:jc w:val="center"/>
              <w:rPr>
                <w:b/>
                <w:bCs/>
                <w:sz w:val="20"/>
                <w:szCs w:val="20"/>
                <w:lang w:val="es-AR"/>
              </w:rPr>
            </w:pPr>
          </w:p>
        </w:tc>
      </w:tr>
      <w:tr w:rsidR="002638D2" w:rsidRPr="000E3A25">
        <w:tc>
          <w:tcPr>
            <w:tcW w:w="6945" w:type="dxa"/>
            <w:gridSpan w:val="6"/>
            <w:tcBorders>
              <w:top w:val="nil"/>
            </w:tcBorders>
            <w:vAlign w:val="bottom"/>
          </w:tcPr>
          <w:p w:rsidR="002638D2" w:rsidRPr="000E3A25" w:rsidRDefault="002638D2" w:rsidP="002B5D29">
            <w:pPr>
              <w:spacing w:after="0" w:line="240" w:lineRule="auto"/>
              <w:rPr>
                <w:sz w:val="20"/>
                <w:szCs w:val="20"/>
              </w:rPr>
            </w:pPr>
            <w:r w:rsidRPr="000E3A25">
              <w:rPr>
                <w:b/>
                <w:bCs/>
                <w:sz w:val="20"/>
                <w:szCs w:val="20"/>
                <w:lang w:val="es-AR"/>
              </w:rPr>
              <w:t>TOTAL HORA ANUALES</w:t>
            </w:r>
          </w:p>
        </w:tc>
        <w:tc>
          <w:tcPr>
            <w:tcW w:w="993" w:type="dxa"/>
            <w:tcBorders>
              <w:top w:val="nil"/>
            </w:tcBorders>
            <w:shd w:val="clear" w:color="auto" w:fill="DDD9C3"/>
            <w:vAlign w:val="bottom"/>
          </w:tcPr>
          <w:p w:rsidR="002638D2" w:rsidRPr="00DC0B47" w:rsidRDefault="002638D2" w:rsidP="00DC0B47">
            <w:pPr>
              <w:spacing w:after="0" w:line="240" w:lineRule="auto"/>
              <w:jc w:val="center"/>
              <w:rPr>
                <w:b/>
                <w:bCs/>
                <w:sz w:val="20"/>
                <w:szCs w:val="20"/>
              </w:rPr>
            </w:pPr>
            <w:r w:rsidRPr="00DC0B47">
              <w:rPr>
                <w:b/>
                <w:bCs/>
                <w:sz w:val="20"/>
                <w:szCs w:val="20"/>
              </w:rPr>
              <w:t>533</w:t>
            </w:r>
          </w:p>
        </w:tc>
        <w:tc>
          <w:tcPr>
            <w:tcW w:w="1134" w:type="dxa"/>
            <w:tcBorders>
              <w:top w:val="nil"/>
            </w:tcBorders>
            <w:shd w:val="clear" w:color="auto" w:fill="DDD9C3"/>
          </w:tcPr>
          <w:p w:rsidR="002638D2" w:rsidRPr="000E3A25" w:rsidRDefault="002638D2" w:rsidP="000E3A25">
            <w:pPr>
              <w:spacing w:after="0" w:line="240" w:lineRule="auto"/>
              <w:jc w:val="center"/>
              <w:rPr>
                <w:b/>
                <w:bCs/>
                <w:sz w:val="20"/>
                <w:szCs w:val="20"/>
              </w:rPr>
            </w:pPr>
            <w:r>
              <w:rPr>
                <w:b/>
                <w:bCs/>
                <w:sz w:val="20"/>
                <w:szCs w:val="20"/>
              </w:rPr>
              <w:t>800</w:t>
            </w:r>
          </w:p>
        </w:tc>
      </w:tr>
      <w:tr w:rsidR="002638D2" w:rsidRPr="000E3A25">
        <w:tc>
          <w:tcPr>
            <w:tcW w:w="9072" w:type="dxa"/>
            <w:gridSpan w:val="8"/>
            <w:shd w:val="clear" w:color="auto" w:fill="C4BC96"/>
          </w:tcPr>
          <w:p w:rsidR="002638D2" w:rsidRPr="000E3A25" w:rsidRDefault="002638D2" w:rsidP="000E3A25">
            <w:pPr>
              <w:spacing w:after="0" w:line="240" w:lineRule="auto"/>
              <w:rPr>
                <w:sz w:val="20"/>
                <w:szCs w:val="20"/>
              </w:rPr>
            </w:pPr>
          </w:p>
        </w:tc>
      </w:tr>
      <w:tr w:rsidR="002638D2" w:rsidRPr="000E3A25">
        <w:tc>
          <w:tcPr>
            <w:tcW w:w="707" w:type="dxa"/>
            <w:vMerge w:val="restart"/>
            <w:textDirection w:val="btLr"/>
            <w:vAlign w:val="center"/>
          </w:tcPr>
          <w:p w:rsidR="002638D2" w:rsidRPr="000E3A25" w:rsidRDefault="002638D2" w:rsidP="000E3A25">
            <w:pPr>
              <w:spacing w:after="0" w:line="240" w:lineRule="auto"/>
              <w:ind w:left="113" w:right="113"/>
              <w:jc w:val="center"/>
              <w:rPr>
                <w:b/>
                <w:bCs/>
                <w:sz w:val="20"/>
                <w:szCs w:val="20"/>
              </w:rPr>
            </w:pPr>
            <w:r w:rsidRPr="000E3A25">
              <w:rPr>
                <w:b/>
                <w:bCs/>
                <w:sz w:val="20"/>
                <w:szCs w:val="20"/>
              </w:rPr>
              <w:t>SEGUNDO</w:t>
            </w:r>
          </w:p>
        </w:tc>
        <w:tc>
          <w:tcPr>
            <w:tcW w:w="1276" w:type="dxa"/>
            <w:vMerge w:val="restart"/>
            <w:shd w:val="clear" w:color="auto" w:fill="FFFFCC"/>
            <w:vAlign w:val="center"/>
          </w:tcPr>
          <w:p w:rsidR="002638D2" w:rsidRPr="00DC0B47" w:rsidRDefault="002638D2" w:rsidP="007676E7">
            <w:pPr>
              <w:spacing w:after="0" w:line="240" w:lineRule="auto"/>
              <w:rPr>
                <w:sz w:val="16"/>
                <w:szCs w:val="16"/>
                <w:lang w:val="es-AR"/>
              </w:rPr>
            </w:pPr>
            <w:r w:rsidRPr="00DC0B47">
              <w:rPr>
                <w:b/>
                <w:bCs/>
                <w:sz w:val="16"/>
                <w:szCs w:val="16"/>
                <w:lang w:val="es-AR"/>
              </w:rPr>
              <w:t>GENERAL</w:t>
            </w:r>
          </w:p>
        </w:tc>
        <w:tc>
          <w:tcPr>
            <w:tcW w:w="2551" w:type="dxa"/>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Historia del Gran Chaco</w:t>
            </w:r>
          </w:p>
        </w:tc>
        <w:tc>
          <w:tcPr>
            <w:tcW w:w="1278" w:type="dxa"/>
            <w:gridSpan w:val="2"/>
            <w:shd w:val="clear" w:color="auto" w:fill="FFFFCC"/>
            <w:vAlign w:val="center"/>
          </w:tcPr>
          <w:p w:rsidR="002638D2" w:rsidRPr="00DC0B47" w:rsidRDefault="002638D2" w:rsidP="000E3F45">
            <w:pPr>
              <w:spacing w:after="0" w:line="240" w:lineRule="auto"/>
              <w:rPr>
                <w:sz w:val="16"/>
                <w:szCs w:val="16"/>
                <w:lang w:val="es-AR"/>
              </w:rPr>
            </w:pPr>
            <w:r w:rsidRPr="00DC0B47">
              <w:rPr>
                <w:sz w:val="16"/>
                <w:szCs w:val="16"/>
                <w:lang w:val="es-AR"/>
              </w:rPr>
              <w:t>Primer Cuatrimestre</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Pr>
                <w:sz w:val="20"/>
                <w:szCs w:val="20"/>
                <w:lang w:val="es-AR"/>
              </w:rPr>
              <w:t xml:space="preserve">43 </w:t>
            </w:r>
            <w:r w:rsidRPr="00DC0B47">
              <w:rPr>
                <w:sz w:val="20"/>
                <w:szCs w:val="20"/>
                <w:lang w:val="es-AR"/>
              </w:rPr>
              <w:t>hs</w:t>
            </w:r>
          </w:p>
        </w:tc>
        <w:tc>
          <w:tcPr>
            <w:tcW w:w="1134" w:type="dxa"/>
            <w:shd w:val="clear" w:color="auto" w:fill="FFFFCC"/>
            <w:vAlign w:val="center"/>
          </w:tcPr>
          <w:p w:rsidR="002638D2" w:rsidRPr="000E3A25" w:rsidRDefault="002638D2" w:rsidP="00DC0B47">
            <w:pPr>
              <w:spacing w:after="0" w:line="240" w:lineRule="auto"/>
              <w:jc w:val="center"/>
              <w:rPr>
                <w:sz w:val="20"/>
                <w:szCs w:val="20"/>
              </w:rPr>
            </w:pPr>
            <w:r w:rsidRPr="000E3A25">
              <w:rPr>
                <w:sz w:val="20"/>
                <w:szCs w:val="20"/>
              </w:rPr>
              <w:t>64</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shd w:val="clear" w:color="auto" w:fill="FFFFCC"/>
            <w:vAlign w:val="center"/>
          </w:tcPr>
          <w:p w:rsidR="002638D2" w:rsidRPr="00DC0B47" w:rsidRDefault="002638D2" w:rsidP="007676E7">
            <w:pPr>
              <w:spacing w:after="0" w:line="240" w:lineRule="auto"/>
              <w:rPr>
                <w:sz w:val="16"/>
                <w:szCs w:val="16"/>
                <w:lang w:val="es-AR"/>
              </w:rPr>
            </w:pPr>
          </w:p>
        </w:tc>
        <w:tc>
          <w:tcPr>
            <w:tcW w:w="2551" w:type="dxa"/>
            <w:shd w:val="clear" w:color="auto" w:fill="FFFFCC"/>
          </w:tcPr>
          <w:p w:rsidR="002638D2" w:rsidRPr="00DC0B47" w:rsidRDefault="002638D2" w:rsidP="000E3A25">
            <w:pPr>
              <w:spacing w:after="0" w:line="240" w:lineRule="auto"/>
              <w:rPr>
                <w:sz w:val="20"/>
                <w:szCs w:val="20"/>
                <w:highlight w:val="yellow"/>
                <w:lang w:val="es-AR"/>
              </w:rPr>
            </w:pPr>
            <w:r w:rsidRPr="00DC0B47">
              <w:rPr>
                <w:sz w:val="20"/>
                <w:szCs w:val="20"/>
                <w:lang w:val="es-AR"/>
              </w:rPr>
              <w:t>Comprensión, análisis y producción de textos  orales y escritos</w:t>
            </w:r>
          </w:p>
        </w:tc>
        <w:tc>
          <w:tcPr>
            <w:tcW w:w="1278" w:type="dxa"/>
            <w:gridSpan w:val="2"/>
            <w:shd w:val="clear" w:color="auto" w:fill="FFFFCC"/>
            <w:vAlign w:val="center"/>
          </w:tcPr>
          <w:p w:rsidR="002638D2" w:rsidRPr="00DC0B47" w:rsidRDefault="002638D2" w:rsidP="000E3F45">
            <w:pPr>
              <w:spacing w:after="0" w:line="240" w:lineRule="auto"/>
              <w:rPr>
                <w:sz w:val="16"/>
                <w:szCs w:val="16"/>
                <w:lang w:val="es-AR"/>
              </w:rPr>
            </w:pPr>
            <w:r w:rsidRPr="00DC0B47">
              <w:rPr>
                <w:sz w:val="16"/>
                <w:szCs w:val="16"/>
                <w:lang w:val="es-AR"/>
              </w:rPr>
              <w:t xml:space="preserve">Segundo </w:t>
            </w:r>
          </w:p>
          <w:p w:rsidR="002638D2" w:rsidRPr="00DC0B47" w:rsidRDefault="002638D2" w:rsidP="000E3F45">
            <w:pPr>
              <w:spacing w:after="0" w:line="240" w:lineRule="auto"/>
              <w:rPr>
                <w:sz w:val="16"/>
                <w:szCs w:val="16"/>
                <w:lang w:val="es-AR"/>
              </w:rPr>
            </w:pPr>
            <w:r w:rsidRPr="00DC0B47">
              <w:rPr>
                <w:sz w:val="16"/>
                <w:szCs w:val="16"/>
                <w:lang w:val="es-AR"/>
              </w:rPr>
              <w:t>Cuatrimestre</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 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Pr>
                <w:sz w:val="20"/>
                <w:szCs w:val="20"/>
                <w:lang w:val="es-AR"/>
              </w:rPr>
              <w:t>43</w:t>
            </w:r>
            <w:r w:rsidRPr="00DC0B47">
              <w:rPr>
                <w:sz w:val="20"/>
                <w:szCs w:val="20"/>
                <w:lang w:val="es-AR"/>
              </w:rPr>
              <w:t xml:space="preserve"> hs</w:t>
            </w:r>
          </w:p>
        </w:tc>
        <w:tc>
          <w:tcPr>
            <w:tcW w:w="1134" w:type="dxa"/>
            <w:shd w:val="clear" w:color="auto" w:fill="FFFFCC"/>
            <w:vAlign w:val="center"/>
          </w:tcPr>
          <w:p w:rsidR="002638D2" w:rsidRPr="000E3A25" w:rsidRDefault="002638D2" w:rsidP="00DC0B47">
            <w:pPr>
              <w:spacing w:after="0" w:line="240" w:lineRule="auto"/>
              <w:jc w:val="center"/>
              <w:rPr>
                <w:sz w:val="20"/>
                <w:szCs w:val="20"/>
              </w:rPr>
            </w:pPr>
            <w:r w:rsidRPr="000E3A25">
              <w:rPr>
                <w:sz w:val="20"/>
                <w:szCs w:val="20"/>
              </w:rPr>
              <w:t>64</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val="restart"/>
            <w:vAlign w:val="center"/>
          </w:tcPr>
          <w:p w:rsidR="002638D2" w:rsidRPr="00DC0B47" w:rsidRDefault="002638D2" w:rsidP="007676E7">
            <w:pPr>
              <w:rPr>
                <w:b/>
                <w:bCs/>
                <w:sz w:val="16"/>
                <w:szCs w:val="16"/>
                <w:lang w:val="es-AR"/>
              </w:rPr>
            </w:pPr>
            <w:r w:rsidRPr="00DC0B47">
              <w:rPr>
                <w:b/>
                <w:bCs/>
                <w:sz w:val="16"/>
                <w:szCs w:val="16"/>
                <w:lang w:val="es-AR"/>
              </w:rPr>
              <w:t>FUNDAMENTO</w:t>
            </w:r>
          </w:p>
        </w:tc>
        <w:tc>
          <w:tcPr>
            <w:tcW w:w="2551" w:type="dxa"/>
            <w:vAlign w:val="center"/>
          </w:tcPr>
          <w:p w:rsidR="002638D2" w:rsidRPr="00DC0B47" w:rsidRDefault="002638D2" w:rsidP="00FD6A8A">
            <w:pPr>
              <w:spacing w:after="0" w:line="240" w:lineRule="auto"/>
              <w:rPr>
                <w:sz w:val="20"/>
                <w:szCs w:val="20"/>
                <w:lang w:val="es-AR"/>
              </w:rPr>
            </w:pPr>
            <w:r w:rsidRPr="00DC0B47">
              <w:rPr>
                <w:sz w:val="20"/>
                <w:szCs w:val="20"/>
                <w:lang w:val="es-AR"/>
              </w:rPr>
              <w:t>Lengua  Qom II</w:t>
            </w:r>
          </w:p>
          <w:p w:rsidR="002638D2" w:rsidRPr="00DC0B47" w:rsidRDefault="002638D2" w:rsidP="00FD6A8A">
            <w:pPr>
              <w:spacing w:after="0" w:line="240" w:lineRule="auto"/>
              <w:rPr>
                <w:sz w:val="20"/>
                <w:szCs w:val="20"/>
                <w:lang w:val="es-AR"/>
              </w:rPr>
            </w:pPr>
          </w:p>
        </w:tc>
        <w:tc>
          <w:tcPr>
            <w:tcW w:w="1278" w:type="dxa"/>
            <w:gridSpan w:val="2"/>
            <w:vAlign w:val="center"/>
          </w:tcPr>
          <w:p w:rsidR="002638D2" w:rsidRPr="00DC0B47" w:rsidRDefault="002638D2" w:rsidP="000E3F45">
            <w:pPr>
              <w:spacing w:after="0" w:line="240" w:lineRule="auto"/>
              <w:rPr>
                <w:sz w:val="20"/>
                <w:szCs w:val="20"/>
                <w:lang w:val="es-AR"/>
              </w:rPr>
            </w:pPr>
            <w:r w:rsidRPr="00DC0B47">
              <w:rPr>
                <w:sz w:val="20"/>
                <w:szCs w:val="20"/>
                <w:lang w:val="es-AR"/>
              </w:rPr>
              <w:t>Anual</w:t>
            </w:r>
          </w:p>
        </w:tc>
        <w:tc>
          <w:tcPr>
            <w:tcW w:w="113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3 hs</w:t>
            </w:r>
          </w:p>
        </w:tc>
        <w:tc>
          <w:tcPr>
            <w:tcW w:w="993" w:type="dxa"/>
            <w:vAlign w:val="center"/>
          </w:tcPr>
          <w:p w:rsidR="002638D2" w:rsidRPr="00DC0B47" w:rsidRDefault="002638D2" w:rsidP="00DC0B47">
            <w:pPr>
              <w:spacing w:after="0" w:line="240" w:lineRule="auto"/>
              <w:jc w:val="center"/>
              <w:rPr>
                <w:sz w:val="20"/>
                <w:szCs w:val="20"/>
                <w:lang w:val="es-AR"/>
              </w:rPr>
            </w:pPr>
            <w:r>
              <w:rPr>
                <w:sz w:val="20"/>
                <w:szCs w:val="20"/>
                <w:lang w:val="es-AR"/>
              </w:rPr>
              <w:t xml:space="preserve">64 </w:t>
            </w:r>
            <w:r w:rsidRPr="00DC0B47">
              <w:rPr>
                <w:sz w:val="20"/>
                <w:szCs w:val="20"/>
                <w:lang w:val="es-AR"/>
              </w:rPr>
              <w:t>hs</w:t>
            </w:r>
          </w:p>
        </w:tc>
        <w:tc>
          <w:tcPr>
            <w:tcW w:w="1134" w:type="dxa"/>
            <w:vAlign w:val="center"/>
          </w:tcPr>
          <w:p w:rsidR="002638D2" w:rsidRPr="000E3A25" w:rsidRDefault="002638D2" w:rsidP="00DC0B47">
            <w:pPr>
              <w:spacing w:after="0" w:line="240" w:lineRule="auto"/>
              <w:jc w:val="center"/>
              <w:rPr>
                <w:sz w:val="20"/>
                <w:szCs w:val="20"/>
              </w:rPr>
            </w:pPr>
            <w:r w:rsidRPr="000E3A25">
              <w:rPr>
                <w:sz w:val="20"/>
                <w:szCs w:val="20"/>
              </w:rPr>
              <w:t>96</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vAlign w:val="center"/>
          </w:tcPr>
          <w:p w:rsidR="002638D2" w:rsidRPr="00DC0B47" w:rsidRDefault="002638D2" w:rsidP="007676E7">
            <w:pPr>
              <w:spacing w:after="0" w:line="240" w:lineRule="auto"/>
              <w:rPr>
                <w:sz w:val="16"/>
                <w:szCs w:val="16"/>
                <w:lang w:val="es-AR"/>
              </w:rPr>
            </w:pPr>
          </w:p>
        </w:tc>
        <w:tc>
          <w:tcPr>
            <w:tcW w:w="2551" w:type="dxa"/>
            <w:vAlign w:val="center"/>
          </w:tcPr>
          <w:p w:rsidR="002638D2" w:rsidRPr="00DC0B47" w:rsidRDefault="002638D2" w:rsidP="00FD6A8A">
            <w:pPr>
              <w:spacing w:after="0" w:line="240" w:lineRule="auto"/>
              <w:rPr>
                <w:sz w:val="20"/>
                <w:szCs w:val="20"/>
                <w:lang w:val="es-AR"/>
              </w:rPr>
            </w:pPr>
            <w:r w:rsidRPr="00DC0B47">
              <w:rPr>
                <w:sz w:val="20"/>
                <w:szCs w:val="20"/>
                <w:lang w:val="es-AR"/>
              </w:rPr>
              <w:t>Lengua Española/Castellana II</w:t>
            </w:r>
          </w:p>
        </w:tc>
        <w:tc>
          <w:tcPr>
            <w:tcW w:w="1278" w:type="dxa"/>
            <w:gridSpan w:val="2"/>
            <w:vAlign w:val="center"/>
          </w:tcPr>
          <w:p w:rsidR="002638D2" w:rsidRPr="00DC0B47" w:rsidRDefault="002638D2" w:rsidP="000E3F45">
            <w:pPr>
              <w:spacing w:after="0" w:line="240" w:lineRule="auto"/>
              <w:rPr>
                <w:sz w:val="20"/>
                <w:szCs w:val="20"/>
                <w:lang w:val="es-AR"/>
              </w:rPr>
            </w:pPr>
            <w:r w:rsidRPr="00DC0B47">
              <w:rPr>
                <w:sz w:val="20"/>
                <w:szCs w:val="20"/>
                <w:lang w:val="es-AR"/>
              </w:rPr>
              <w:t>Anual</w:t>
            </w:r>
          </w:p>
        </w:tc>
        <w:tc>
          <w:tcPr>
            <w:tcW w:w="113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3 hs</w:t>
            </w:r>
          </w:p>
        </w:tc>
        <w:tc>
          <w:tcPr>
            <w:tcW w:w="993" w:type="dxa"/>
            <w:vAlign w:val="center"/>
          </w:tcPr>
          <w:p w:rsidR="002638D2" w:rsidRPr="00DC0B47" w:rsidRDefault="002638D2" w:rsidP="00DC0B47">
            <w:pPr>
              <w:spacing w:after="0" w:line="240" w:lineRule="auto"/>
              <w:jc w:val="center"/>
              <w:rPr>
                <w:sz w:val="20"/>
                <w:szCs w:val="20"/>
                <w:lang w:val="es-AR"/>
              </w:rPr>
            </w:pPr>
            <w:r>
              <w:rPr>
                <w:sz w:val="20"/>
                <w:szCs w:val="20"/>
                <w:lang w:val="es-AR"/>
              </w:rPr>
              <w:t xml:space="preserve">64 </w:t>
            </w:r>
            <w:r w:rsidRPr="00DC0B47">
              <w:rPr>
                <w:sz w:val="20"/>
                <w:szCs w:val="20"/>
                <w:lang w:val="es-AR"/>
              </w:rPr>
              <w:t>hs</w:t>
            </w:r>
          </w:p>
        </w:tc>
        <w:tc>
          <w:tcPr>
            <w:tcW w:w="1134" w:type="dxa"/>
            <w:vAlign w:val="center"/>
          </w:tcPr>
          <w:p w:rsidR="002638D2" w:rsidRPr="000E3A25" w:rsidRDefault="002638D2" w:rsidP="00DC0B47">
            <w:pPr>
              <w:spacing w:after="0" w:line="240" w:lineRule="auto"/>
              <w:jc w:val="center"/>
              <w:rPr>
                <w:sz w:val="20"/>
                <w:szCs w:val="20"/>
              </w:rPr>
            </w:pPr>
            <w:r w:rsidRPr="000E3A25">
              <w:rPr>
                <w:sz w:val="20"/>
                <w:szCs w:val="20"/>
              </w:rPr>
              <w:t>96</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val="restart"/>
            <w:shd w:val="clear" w:color="auto" w:fill="FFFFCC"/>
            <w:vAlign w:val="center"/>
          </w:tcPr>
          <w:p w:rsidR="002638D2" w:rsidRPr="00DC0B47" w:rsidRDefault="002638D2" w:rsidP="007676E7">
            <w:pPr>
              <w:spacing w:after="0" w:line="240" w:lineRule="auto"/>
              <w:rPr>
                <w:b/>
                <w:bCs/>
                <w:sz w:val="16"/>
                <w:szCs w:val="16"/>
                <w:lang w:val="es-AR"/>
              </w:rPr>
            </w:pPr>
            <w:r w:rsidRPr="00DC0B47">
              <w:rPr>
                <w:b/>
                <w:bCs/>
                <w:sz w:val="16"/>
                <w:szCs w:val="16"/>
                <w:lang w:val="es-AR"/>
              </w:rPr>
              <w:t>ESPECÍFICO</w:t>
            </w:r>
          </w:p>
        </w:tc>
        <w:tc>
          <w:tcPr>
            <w:tcW w:w="2551" w:type="dxa"/>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Taller de interpretación I (directa)</w:t>
            </w:r>
          </w:p>
        </w:tc>
        <w:tc>
          <w:tcPr>
            <w:tcW w:w="1278" w:type="dxa"/>
            <w:gridSpan w:val="2"/>
            <w:shd w:val="clear" w:color="auto" w:fill="FFFFCC"/>
            <w:vAlign w:val="center"/>
          </w:tcPr>
          <w:p w:rsidR="002638D2" w:rsidRPr="00DC0B47" w:rsidRDefault="002638D2" w:rsidP="000E3F45">
            <w:pPr>
              <w:spacing w:after="0" w:line="240" w:lineRule="auto"/>
              <w:rPr>
                <w:sz w:val="20"/>
                <w:szCs w:val="20"/>
                <w:lang w:val="es-AR"/>
              </w:rPr>
            </w:pPr>
            <w:r w:rsidRPr="00DC0B47">
              <w:rPr>
                <w:sz w:val="20"/>
                <w:szCs w:val="20"/>
                <w:lang w:val="es-AR"/>
              </w:rPr>
              <w:t>Anual</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Pr>
                <w:sz w:val="20"/>
                <w:szCs w:val="20"/>
                <w:lang w:val="es-AR"/>
              </w:rPr>
              <w:t>85</w:t>
            </w:r>
            <w:r w:rsidRPr="00DC0B47">
              <w:rPr>
                <w:sz w:val="20"/>
                <w:szCs w:val="20"/>
                <w:lang w:val="es-AR"/>
              </w:rPr>
              <w:t xml:space="preserve"> hs</w:t>
            </w:r>
          </w:p>
        </w:tc>
        <w:tc>
          <w:tcPr>
            <w:tcW w:w="1134" w:type="dxa"/>
            <w:shd w:val="clear" w:color="auto" w:fill="FFFFCC"/>
            <w:vAlign w:val="center"/>
          </w:tcPr>
          <w:p w:rsidR="002638D2" w:rsidRPr="000E3A25" w:rsidRDefault="002638D2" w:rsidP="00DC0B47">
            <w:pPr>
              <w:spacing w:after="0" w:line="240" w:lineRule="auto"/>
              <w:jc w:val="center"/>
              <w:rPr>
                <w:sz w:val="20"/>
                <w:szCs w:val="20"/>
              </w:rPr>
            </w:pPr>
            <w:r w:rsidRPr="000E3A25">
              <w:rPr>
                <w:sz w:val="20"/>
                <w:szCs w:val="20"/>
              </w:rPr>
              <w:t>128</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shd w:val="clear" w:color="auto" w:fill="FFFFCC"/>
          </w:tcPr>
          <w:p w:rsidR="002638D2" w:rsidRPr="00DC0B47" w:rsidRDefault="002638D2" w:rsidP="000E3A25">
            <w:pPr>
              <w:spacing w:after="0" w:line="240" w:lineRule="auto"/>
              <w:rPr>
                <w:sz w:val="20"/>
                <w:szCs w:val="20"/>
                <w:lang w:val="es-AR"/>
              </w:rPr>
            </w:pPr>
          </w:p>
        </w:tc>
        <w:tc>
          <w:tcPr>
            <w:tcW w:w="2551" w:type="dxa"/>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 xml:space="preserve">Lenguajes especializados II: el campo científico y de salud </w:t>
            </w:r>
          </w:p>
        </w:tc>
        <w:tc>
          <w:tcPr>
            <w:tcW w:w="1278" w:type="dxa"/>
            <w:gridSpan w:val="2"/>
            <w:shd w:val="clear" w:color="auto" w:fill="FFFFCC"/>
            <w:vAlign w:val="center"/>
          </w:tcPr>
          <w:p w:rsidR="002638D2" w:rsidRPr="00DC0B47" w:rsidRDefault="002638D2" w:rsidP="000E3F45">
            <w:pPr>
              <w:spacing w:after="0" w:line="240" w:lineRule="auto"/>
              <w:rPr>
                <w:sz w:val="20"/>
                <w:szCs w:val="20"/>
                <w:lang w:val="es-AR"/>
              </w:rPr>
            </w:pPr>
            <w:r w:rsidRPr="00DC0B47">
              <w:rPr>
                <w:sz w:val="20"/>
                <w:szCs w:val="20"/>
                <w:lang w:val="es-AR"/>
              </w:rPr>
              <w:t xml:space="preserve">Anual </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 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Pr>
                <w:sz w:val="20"/>
                <w:szCs w:val="20"/>
                <w:lang w:val="es-AR"/>
              </w:rPr>
              <w:t>85</w:t>
            </w:r>
            <w:r w:rsidRPr="00DC0B47">
              <w:rPr>
                <w:sz w:val="20"/>
                <w:szCs w:val="20"/>
                <w:lang w:val="es-AR"/>
              </w:rPr>
              <w:t xml:space="preserve"> hs</w:t>
            </w:r>
          </w:p>
        </w:tc>
        <w:tc>
          <w:tcPr>
            <w:tcW w:w="1134" w:type="dxa"/>
            <w:shd w:val="clear" w:color="auto" w:fill="FFFFCC"/>
            <w:vAlign w:val="center"/>
          </w:tcPr>
          <w:p w:rsidR="002638D2" w:rsidRPr="000E3A25" w:rsidRDefault="002638D2" w:rsidP="00DC0B47">
            <w:pPr>
              <w:spacing w:after="0" w:line="240" w:lineRule="auto"/>
              <w:jc w:val="center"/>
              <w:rPr>
                <w:sz w:val="20"/>
                <w:szCs w:val="20"/>
              </w:rPr>
            </w:pPr>
            <w:r w:rsidRPr="000E3A25">
              <w:rPr>
                <w:sz w:val="20"/>
                <w:szCs w:val="20"/>
              </w:rPr>
              <w:t>128</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shd w:val="clear" w:color="auto" w:fill="FFFFCC"/>
          </w:tcPr>
          <w:p w:rsidR="002638D2" w:rsidRPr="00DC0B47" w:rsidRDefault="002638D2" w:rsidP="000E3A25">
            <w:pPr>
              <w:spacing w:after="0" w:line="240" w:lineRule="auto"/>
              <w:rPr>
                <w:sz w:val="20"/>
                <w:szCs w:val="20"/>
                <w:lang w:val="es-AR"/>
              </w:rPr>
            </w:pPr>
          </w:p>
        </w:tc>
        <w:tc>
          <w:tcPr>
            <w:tcW w:w="2551" w:type="dxa"/>
            <w:shd w:val="clear" w:color="auto" w:fill="FFFFCC"/>
          </w:tcPr>
          <w:p w:rsidR="002638D2" w:rsidRPr="00DC0B47" w:rsidRDefault="002638D2" w:rsidP="000E3A25">
            <w:pPr>
              <w:spacing w:after="0" w:line="240" w:lineRule="auto"/>
              <w:rPr>
                <w:sz w:val="20"/>
                <w:szCs w:val="20"/>
                <w:lang w:val="es-AR"/>
              </w:rPr>
            </w:pPr>
            <w:r w:rsidRPr="00DC0B47">
              <w:rPr>
                <w:sz w:val="20"/>
                <w:szCs w:val="20"/>
                <w:lang w:val="es-AR"/>
              </w:rPr>
              <w:t>Análisis del Discurso</w:t>
            </w:r>
          </w:p>
        </w:tc>
        <w:tc>
          <w:tcPr>
            <w:tcW w:w="1278" w:type="dxa"/>
            <w:gridSpan w:val="2"/>
            <w:shd w:val="clear" w:color="auto" w:fill="FFFFCC"/>
            <w:vAlign w:val="center"/>
          </w:tcPr>
          <w:p w:rsidR="002638D2" w:rsidRPr="00DC0B47" w:rsidRDefault="002638D2" w:rsidP="000E3F45">
            <w:pPr>
              <w:spacing w:after="0" w:line="240" w:lineRule="auto"/>
              <w:rPr>
                <w:sz w:val="16"/>
                <w:szCs w:val="16"/>
                <w:lang w:val="es-AR"/>
              </w:rPr>
            </w:pPr>
            <w:r w:rsidRPr="00DC0B47">
              <w:rPr>
                <w:sz w:val="16"/>
                <w:szCs w:val="16"/>
                <w:lang w:val="es-AR"/>
              </w:rPr>
              <w:t>Primer Cuatrimestre</w:t>
            </w:r>
          </w:p>
        </w:tc>
        <w:tc>
          <w:tcPr>
            <w:tcW w:w="1133" w:type="dxa"/>
            <w:shd w:val="clear" w:color="auto" w:fill="FFFFCC"/>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4 hs</w:t>
            </w:r>
          </w:p>
        </w:tc>
        <w:tc>
          <w:tcPr>
            <w:tcW w:w="993" w:type="dxa"/>
            <w:shd w:val="clear" w:color="auto" w:fill="FFFFCC"/>
            <w:vAlign w:val="center"/>
          </w:tcPr>
          <w:p w:rsidR="002638D2" w:rsidRPr="00DC0B47" w:rsidRDefault="002638D2" w:rsidP="00DC0B47">
            <w:pPr>
              <w:spacing w:after="0" w:line="240" w:lineRule="auto"/>
              <w:jc w:val="center"/>
              <w:rPr>
                <w:sz w:val="20"/>
                <w:szCs w:val="20"/>
                <w:lang w:val="es-AR"/>
              </w:rPr>
            </w:pPr>
            <w:r>
              <w:rPr>
                <w:sz w:val="20"/>
                <w:szCs w:val="20"/>
                <w:lang w:val="es-AR"/>
              </w:rPr>
              <w:t>43</w:t>
            </w:r>
            <w:r w:rsidRPr="00DC0B47">
              <w:rPr>
                <w:sz w:val="20"/>
                <w:szCs w:val="20"/>
                <w:lang w:val="es-AR"/>
              </w:rPr>
              <w:t>hs</w:t>
            </w:r>
          </w:p>
        </w:tc>
        <w:tc>
          <w:tcPr>
            <w:tcW w:w="1134" w:type="dxa"/>
            <w:shd w:val="clear" w:color="auto" w:fill="FFFFCC"/>
            <w:vAlign w:val="center"/>
          </w:tcPr>
          <w:p w:rsidR="002638D2" w:rsidRPr="000E3A25" w:rsidRDefault="002638D2" w:rsidP="00DC0B47">
            <w:pPr>
              <w:spacing w:after="0" w:line="240" w:lineRule="auto"/>
              <w:jc w:val="center"/>
              <w:rPr>
                <w:sz w:val="20"/>
                <w:szCs w:val="20"/>
              </w:rPr>
            </w:pPr>
            <w:r w:rsidRPr="000E3A25">
              <w:rPr>
                <w:sz w:val="20"/>
                <w:szCs w:val="20"/>
              </w:rPr>
              <w:t>64</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Align w:val="center"/>
          </w:tcPr>
          <w:p w:rsidR="002638D2" w:rsidRPr="00DC0B47" w:rsidRDefault="002638D2" w:rsidP="007676E7">
            <w:pPr>
              <w:spacing w:after="0" w:line="240" w:lineRule="auto"/>
              <w:rPr>
                <w:b/>
                <w:bCs/>
                <w:sz w:val="16"/>
                <w:szCs w:val="16"/>
                <w:lang w:val="es-AR"/>
              </w:rPr>
            </w:pPr>
            <w:r w:rsidRPr="00DC0B47">
              <w:rPr>
                <w:b/>
                <w:bCs/>
                <w:sz w:val="16"/>
                <w:szCs w:val="16"/>
                <w:lang w:val="es-AR"/>
              </w:rPr>
              <w:t>PRÁCTICAS</w:t>
            </w:r>
          </w:p>
        </w:tc>
        <w:tc>
          <w:tcPr>
            <w:tcW w:w="2551" w:type="dxa"/>
          </w:tcPr>
          <w:p w:rsidR="002638D2" w:rsidRPr="00DC0B47" w:rsidRDefault="002638D2" w:rsidP="000E3A25">
            <w:pPr>
              <w:spacing w:after="0" w:line="240" w:lineRule="auto"/>
              <w:rPr>
                <w:sz w:val="20"/>
                <w:szCs w:val="20"/>
                <w:lang w:val="es-AR"/>
              </w:rPr>
            </w:pPr>
            <w:r w:rsidRPr="00DC0B47">
              <w:rPr>
                <w:sz w:val="20"/>
                <w:szCs w:val="20"/>
                <w:lang w:val="es-AR"/>
              </w:rPr>
              <w:t>Práctica de la interpretación y mediación II</w:t>
            </w:r>
          </w:p>
        </w:tc>
        <w:tc>
          <w:tcPr>
            <w:tcW w:w="1278" w:type="dxa"/>
            <w:gridSpan w:val="2"/>
            <w:vAlign w:val="center"/>
          </w:tcPr>
          <w:p w:rsidR="002638D2" w:rsidRPr="00DC0B47" w:rsidRDefault="002638D2" w:rsidP="000E3F45">
            <w:pPr>
              <w:spacing w:after="0" w:line="240" w:lineRule="auto"/>
              <w:rPr>
                <w:sz w:val="20"/>
                <w:szCs w:val="20"/>
                <w:lang w:val="es-AR"/>
              </w:rPr>
            </w:pPr>
            <w:r w:rsidRPr="00DC0B47">
              <w:rPr>
                <w:sz w:val="20"/>
                <w:szCs w:val="20"/>
                <w:lang w:val="es-AR"/>
              </w:rPr>
              <w:t>Anual</w:t>
            </w:r>
          </w:p>
        </w:tc>
        <w:tc>
          <w:tcPr>
            <w:tcW w:w="1133" w:type="dxa"/>
            <w:vAlign w:val="center"/>
          </w:tcPr>
          <w:p w:rsidR="002638D2" w:rsidRPr="00DC0B47" w:rsidRDefault="002638D2" w:rsidP="00DC0B47">
            <w:pPr>
              <w:spacing w:after="0" w:line="240" w:lineRule="auto"/>
              <w:jc w:val="center"/>
              <w:rPr>
                <w:sz w:val="20"/>
                <w:szCs w:val="20"/>
                <w:lang w:val="es-AR"/>
              </w:rPr>
            </w:pPr>
            <w:r w:rsidRPr="00DC0B47">
              <w:rPr>
                <w:sz w:val="20"/>
                <w:szCs w:val="20"/>
                <w:lang w:val="es-AR"/>
              </w:rPr>
              <w:t>5 hs</w:t>
            </w:r>
          </w:p>
        </w:tc>
        <w:tc>
          <w:tcPr>
            <w:tcW w:w="993" w:type="dxa"/>
            <w:vAlign w:val="center"/>
          </w:tcPr>
          <w:p w:rsidR="002638D2" w:rsidRPr="00DC0B47" w:rsidRDefault="002638D2" w:rsidP="00DC0B47">
            <w:pPr>
              <w:spacing w:after="0" w:line="240" w:lineRule="auto"/>
              <w:jc w:val="center"/>
              <w:rPr>
                <w:sz w:val="20"/>
                <w:szCs w:val="20"/>
                <w:lang w:val="es-AR"/>
              </w:rPr>
            </w:pPr>
            <w:r>
              <w:rPr>
                <w:sz w:val="20"/>
                <w:szCs w:val="20"/>
                <w:lang w:val="es-AR"/>
              </w:rPr>
              <w:t>106 hs</w:t>
            </w:r>
          </w:p>
        </w:tc>
        <w:tc>
          <w:tcPr>
            <w:tcW w:w="1134" w:type="dxa"/>
            <w:vAlign w:val="center"/>
          </w:tcPr>
          <w:p w:rsidR="002638D2" w:rsidRPr="000E3A25" w:rsidRDefault="002638D2" w:rsidP="00DC0B47">
            <w:pPr>
              <w:spacing w:after="0" w:line="240" w:lineRule="auto"/>
              <w:jc w:val="center"/>
              <w:rPr>
                <w:sz w:val="20"/>
                <w:szCs w:val="20"/>
              </w:rPr>
            </w:pPr>
            <w:r w:rsidRPr="000E3A25">
              <w:rPr>
                <w:sz w:val="20"/>
                <w:szCs w:val="20"/>
              </w:rPr>
              <w:t>160</w:t>
            </w:r>
          </w:p>
        </w:tc>
      </w:tr>
      <w:tr w:rsidR="002638D2" w:rsidRPr="000E3A25">
        <w:tc>
          <w:tcPr>
            <w:tcW w:w="5812" w:type="dxa"/>
            <w:gridSpan w:val="5"/>
            <w:vAlign w:val="center"/>
          </w:tcPr>
          <w:p w:rsidR="002638D2" w:rsidRPr="000E3A25" w:rsidRDefault="002638D2" w:rsidP="000E3A25">
            <w:pPr>
              <w:spacing w:after="0" w:line="240" w:lineRule="auto"/>
              <w:jc w:val="right"/>
              <w:rPr>
                <w:sz w:val="20"/>
                <w:szCs w:val="20"/>
              </w:rPr>
            </w:pPr>
            <w:r w:rsidRPr="000E3A25">
              <w:rPr>
                <w:b/>
                <w:bCs/>
                <w:sz w:val="20"/>
                <w:szCs w:val="20"/>
              </w:rPr>
              <w:t xml:space="preserve">TOTAL HORAS SEMANALES </w:t>
            </w:r>
          </w:p>
        </w:tc>
        <w:tc>
          <w:tcPr>
            <w:tcW w:w="1133" w:type="dxa"/>
            <w:shd w:val="clear" w:color="auto" w:fill="DDD9C3"/>
            <w:vAlign w:val="center"/>
          </w:tcPr>
          <w:p w:rsidR="002638D2" w:rsidRPr="007676E7" w:rsidRDefault="002638D2" w:rsidP="000E3A25">
            <w:pPr>
              <w:spacing w:after="0" w:line="240" w:lineRule="auto"/>
              <w:jc w:val="center"/>
              <w:rPr>
                <w:b/>
                <w:bCs/>
                <w:sz w:val="20"/>
                <w:szCs w:val="20"/>
              </w:rPr>
            </w:pPr>
            <w:r w:rsidRPr="007676E7">
              <w:rPr>
                <w:b/>
                <w:bCs/>
                <w:sz w:val="20"/>
                <w:szCs w:val="20"/>
              </w:rPr>
              <w:t>25</w:t>
            </w:r>
          </w:p>
        </w:tc>
        <w:tc>
          <w:tcPr>
            <w:tcW w:w="993" w:type="dxa"/>
            <w:tcBorders>
              <w:bottom w:val="nil"/>
            </w:tcBorders>
            <w:shd w:val="clear" w:color="auto" w:fill="DDD9C3"/>
            <w:vAlign w:val="center"/>
          </w:tcPr>
          <w:p w:rsidR="002638D2" w:rsidRPr="007676E7" w:rsidRDefault="002638D2" w:rsidP="000E3A25">
            <w:pPr>
              <w:spacing w:after="0" w:line="240" w:lineRule="auto"/>
              <w:jc w:val="center"/>
              <w:rPr>
                <w:b/>
                <w:bCs/>
                <w:sz w:val="20"/>
                <w:szCs w:val="20"/>
              </w:rPr>
            </w:pPr>
          </w:p>
        </w:tc>
        <w:tc>
          <w:tcPr>
            <w:tcW w:w="1134" w:type="dxa"/>
            <w:tcBorders>
              <w:bottom w:val="nil"/>
            </w:tcBorders>
            <w:shd w:val="clear" w:color="auto" w:fill="DDD9C3"/>
            <w:vAlign w:val="center"/>
          </w:tcPr>
          <w:p w:rsidR="002638D2" w:rsidRPr="000E3A25" w:rsidRDefault="002638D2" w:rsidP="000E3A25">
            <w:pPr>
              <w:spacing w:after="0" w:line="240" w:lineRule="auto"/>
              <w:jc w:val="center"/>
              <w:rPr>
                <w:sz w:val="20"/>
                <w:szCs w:val="20"/>
              </w:rPr>
            </w:pPr>
          </w:p>
        </w:tc>
      </w:tr>
      <w:tr w:rsidR="002638D2" w:rsidRPr="000E3A25">
        <w:tc>
          <w:tcPr>
            <w:tcW w:w="6945" w:type="dxa"/>
            <w:gridSpan w:val="6"/>
            <w:tcBorders>
              <w:top w:val="nil"/>
            </w:tcBorders>
            <w:vAlign w:val="center"/>
          </w:tcPr>
          <w:p w:rsidR="002638D2" w:rsidRPr="000E3A25" w:rsidRDefault="002638D2" w:rsidP="00DC0B47">
            <w:pPr>
              <w:spacing w:after="0" w:line="240" w:lineRule="auto"/>
              <w:rPr>
                <w:sz w:val="20"/>
                <w:szCs w:val="20"/>
              </w:rPr>
            </w:pPr>
            <w:r w:rsidRPr="000E3A25">
              <w:rPr>
                <w:b/>
                <w:bCs/>
                <w:sz w:val="20"/>
                <w:szCs w:val="20"/>
              </w:rPr>
              <w:t>TOTAL HORAS ANUALES</w:t>
            </w:r>
          </w:p>
        </w:tc>
        <w:tc>
          <w:tcPr>
            <w:tcW w:w="993" w:type="dxa"/>
            <w:tcBorders>
              <w:top w:val="nil"/>
            </w:tcBorders>
            <w:shd w:val="clear" w:color="auto" w:fill="DDD9C3"/>
            <w:vAlign w:val="center"/>
          </w:tcPr>
          <w:p w:rsidR="002638D2" w:rsidRPr="00DC0B47" w:rsidRDefault="002638D2" w:rsidP="00DC0B47">
            <w:pPr>
              <w:spacing w:after="0" w:line="240" w:lineRule="auto"/>
              <w:jc w:val="center"/>
              <w:rPr>
                <w:b/>
                <w:bCs/>
                <w:sz w:val="20"/>
                <w:szCs w:val="20"/>
              </w:rPr>
            </w:pPr>
            <w:r w:rsidRPr="00DC0B47">
              <w:rPr>
                <w:b/>
                <w:bCs/>
                <w:sz w:val="20"/>
                <w:szCs w:val="20"/>
              </w:rPr>
              <w:t>533</w:t>
            </w:r>
          </w:p>
        </w:tc>
        <w:tc>
          <w:tcPr>
            <w:tcW w:w="1134" w:type="dxa"/>
            <w:tcBorders>
              <w:top w:val="nil"/>
            </w:tcBorders>
            <w:shd w:val="clear" w:color="auto" w:fill="DDD9C3"/>
            <w:vAlign w:val="center"/>
          </w:tcPr>
          <w:p w:rsidR="002638D2" w:rsidRPr="00DC0B47" w:rsidRDefault="002638D2" w:rsidP="000E3A25">
            <w:pPr>
              <w:spacing w:after="0" w:line="240" w:lineRule="auto"/>
              <w:jc w:val="center"/>
              <w:rPr>
                <w:b/>
                <w:bCs/>
                <w:sz w:val="20"/>
                <w:szCs w:val="20"/>
              </w:rPr>
            </w:pPr>
            <w:r w:rsidRPr="00DC0B47">
              <w:rPr>
                <w:b/>
                <w:bCs/>
                <w:sz w:val="20"/>
                <w:szCs w:val="20"/>
              </w:rPr>
              <w:t>800</w:t>
            </w:r>
          </w:p>
        </w:tc>
      </w:tr>
      <w:tr w:rsidR="002638D2" w:rsidRPr="000E3A25">
        <w:tc>
          <w:tcPr>
            <w:tcW w:w="9072" w:type="dxa"/>
            <w:gridSpan w:val="8"/>
            <w:shd w:val="clear" w:color="auto" w:fill="C4BC96"/>
          </w:tcPr>
          <w:p w:rsidR="002638D2" w:rsidRPr="000E3A25" w:rsidRDefault="002638D2" w:rsidP="000E3A25">
            <w:pPr>
              <w:spacing w:after="0" w:line="240" w:lineRule="auto"/>
              <w:rPr>
                <w:sz w:val="20"/>
                <w:szCs w:val="20"/>
              </w:rPr>
            </w:pPr>
          </w:p>
        </w:tc>
      </w:tr>
      <w:tr w:rsidR="002638D2" w:rsidRPr="000E3A25">
        <w:tc>
          <w:tcPr>
            <w:tcW w:w="707" w:type="dxa"/>
            <w:vMerge w:val="restart"/>
            <w:textDirection w:val="btLr"/>
            <w:vAlign w:val="center"/>
          </w:tcPr>
          <w:p w:rsidR="002638D2" w:rsidRPr="000E3A25" w:rsidRDefault="002638D2" w:rsidP="000E3A25">
            <w:pPr>
              <w:spacing w:after="0" w:line="240" w:lineRule="auto"/>
              <w:ind w:left="113" w:right="113"/>
              <w:jc w:val="center"/>
              <w:rPr>
                <w:b/>
                <w:bCs/>
                <w:sz w:val="20"/>
                <w:szCs w:val="20"/>
              </w:rPr>
            </w:pPr>
            <w:r w:rsidRPr="000E3A25">
              <w:rPr>
                <w:b/>
                <w:bCs/>
                <w:sz w:val="20"/>
                <w:szCs w:val="20"/>
              </w:rPr>
              <w:t>TERCERO</w:t>
            </w:r>
          </w:p>
        </w:tc>
        <w:tc>
          <w:tcPr>
            <w:tcW w:w="1276" w:type="dxa"/>
            <w:vMerge w:val="restart"/>
            <w:shd w:val="clear" w:color="auto" w:fill="FFFFCC"/>
          </w:tcPr>
          <w:p w:rsidR="002638D2" w:rsidRPr="00FD6A8A" w:rsidRDefault="002638D2" w:rsidP="000E3A25">
            <w:pPr>
              <w:spacing w:after="0" w:line="240" w:lineRule="auto"/>
              <w:rPr>
                <w:sz w:val="16"/>
                <w:szCs w:val="16"/>
                <w:lang w:val="es-AR"/>
              </w:rPr>
            </w:pPr>
            <w:r w:rsidRPr="00FD6A8A">
              <w:rPr>
                <w:b/>
                <w:bCs/>
                <w:sz w:val="16"/>
                <w:szCs w:val="16"/>
              </w:rPr>
              <w:t>GENERAL</w:t>
            </w:r>
          </w:p>
        </w:tc>
        <w:tc>
          <w:tcPr>
            <w:tcW w:w="2551" w:type="dxa"/>
            <w:shd w:val="clear" w:color="auto" w:fill="FFFFCC"/>
          </w:tcPr>
          <w:p w:rsidR="002638D2" w:rsidRPr="000E3A25" w:rsidRDefault="002638D2" w:rsidP="000E3A25">
            <w:pPr>
              <w:spacing w:after="0" w:line="240" w:lineRule="auto"/>
              <w:rPr>
                <w:sz w:val="20"/>
                <w:szCs w:val="20"/>
              </w:rPr>
            </w:pPr>
            <w:r w:rsidRPr="00296345">
              <w:rPr>
                <w:sz w:val="20"/>
                <w:szCs w:val="20"/>
                <w:lang w:val="es-AR"/>
              </w:rPr>
              <w:t>Ética profesional</w:t>
            </w:r>
          </w:p>
        </w:tc>
        <w:tc>
          <w:tcPr>
            <w:tcW w:w="1278" w:type="dxa"/>
            <w:gridSpan w:val="2"/>
            <w:shd w:val="clear" w:color="auto" w:fill="FFFFCC"/>
            <w:vAlign w:val="center"/>
          </w:tcPr>
          <w:p w:rsidR="002638D2" w:rsidRPr="000E3F45" w:rsidRDefault="002638D2" w:rsidP="000E3F45">
            <w:pPr>
              <w:spacing w:after="0" w:line="240" w:lineRule="auto"/>
              <w:rPr>
                <w:sz w:val="16"/>
                <w:szCs w:val="16"/>
                <w:lang w:val="es-AR"/>
              </w:rPr>
            </w:pPr>
            <w:r w:rsidRPr="000E3F45">
              <w:rPr>
                <w:sz w:val="16"/>
                <w:szCs w:val="16"/>
              </w:rPr>
              <w:t>Primer</w:t>
            </w:r>
          </w:p>
          <w:p w:rsidR="002638D2" w:rsidRPr="000E3F45" w:rsidRDefault="002638D2" w:rsidP="000E3F45">
            <w:pPr>
              <w:spacing w:after="0" w:line="240" w:lineRule="auto"/>
              <w:rPr>
                <w:sz w:val="16"/>
                <w:szCs w:val="16"/>
              </w:rPr>
            </w:pPr>
            <w:r w:rsidRPr="000E3F45">
              <w:rPr>
                <w:sz w:val="16"/>
                <w:szCs w:val="16"/>
                <w:lang w:val="es-AR"/>
              </w:rPr>
              <w:t>Cuatrimestre</w:t>
            </w:r>
          </w:p>
        </w:tc>
        <w:tc>
          <w:tcPr>
            <w:tcW w:w="1133"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4 hs</w:t>
            </w:r>
          </w:p>
        </w:tc>
        <w:tc>
          <w:tcPr>
            <w:tcW w:w="993" w:type="dxa"/>
            <w:shd w:val="clear" w:color="auto" w:fill="FFFFCC"/>
            <w:vAlign w:val="center"/>
          </w:tcPr>
          <w:p w:rsidR="002638D2" w:rsidRPr="000E3A25" w:rsidRDefault="002638D2" w:rsidP="000E3F45">
            <w:pPr>
              <w:spacing w:after="0" w:line="240" w:lineRule="auto"/>
              <w:jc w:val="center"/>
              <w:rPr>
                <w:sz w:val="20"/>
                <w:szCs w:val="20"/>
              </w:rPr>
            </w:pPr>
            <w:r>
              <w:rPr>
                <w:sz w:val="20"/>
                <w:szCs w:val="20"/>
              </w:rPr>
              <w:t>43</w:t>
            </w:r>
            <w:r w:rsidRPr="000E3A25">
              <w:rPr>
                <w:sz w:val="20"/>
                <w:szCs w:val="20"/>
              </w:rPr>
              <w:t xml:space="preserve"> hs</w:t>
            </w:r>
          </w:p>
        </w:tc>
        <w:tc>
          <w:tcPr>
            <w:tcW w:w="1134"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64</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shd w:val="clear" w:color="auto" w:fill="FFFFCC"/>
          </w:tcPr>
          <w:p w:rsidR="002638D2" w:rsidRPr="00FD6A8A" w:rsidRDefault="002638D2" w:rsidP="000E3A25">
            <w:pPr>
              <w:spacing w:after="0" w:line="240" w:lineRule="auto"/>
              <w:rPr>
                <w:sz w:val="16"/>
                <w:szCs w:val="16"/>
                <w:lang w:val="es-AR"/>
              </w:rPr>
            </w:pPr>
          </w:p>
        </w:tc>
        <w:tc>
          <w:tcPr>
            <w:tcW w:w="2551" w:type="dxa"/>
            <w:shd w:val="clear" w:color="auto" w:fill="FFFFCC"/>
          </w:tcPr>
          <w:p w:rsidR="002638D2" w:rsidRPr="000E3A25" w:rsidRDefault="002638D2" w:rsidP="000E3A25">
            <w:pPr>
              <w:spacing w:after="0" w:line="240" w:lineRule="auto"/>
              <w:rPr>
                <w:sz w:val="20"/>
                <w:szCs w:val="20"/>
              </w:rPr>
            </w:pPr>
            <w:r w:rsidRPr="00296345">
              <w:rPr>
                <w:sz w:val="20"/>
                <w:szCs w:val="20"/>
                <w:lang w:val="es-AR"/>
              </w:rPr>
              <w:t>Lenguajes audiovisuales</w:t>
            </w:r>
            <w:r w:rsidRPr="000E3A25">
              <w:rPr>
                <w:sz w:val="20"/>
                <w:szCs w:val="20"/>
              </w:rPr>
              <w:t xml:space="preserve"> </w:t>
            </w:r>
          </w:p>
        </w:tc>
        <w:tc>
          <w:tcPr>
            <w:tcW w:w="1278" w:type="dxa"/>
            <w:gridSpan w:val="2"/>
            <w:shd w:val="clear" w:color="auto" w:fill="FFFFCC"/>
            <w:vAlign w:val="center"/>
          </w:tcPr>
          <w:p w:rsidR="002638D2" w:rsidRPr="000E3F45" w:rsidRDefault="002638D2" w:rsidP="000E3F45">
            <w:pPr>
              <w:spacing w:after="0" w:line="240" w:lineRule="auto"/>
              <w:rPr>
                <w:sz w:val="16"/>
                <w:szCs w:val="16"/>
                <w:lang w:val="es-AR"/>
              </w:rPr>
            </w:pPr>
            <w:r w:rsidRPr="000E3F45">
              <w:rPr>
                <w:sz w:val="16"/>
                <w:szCs w:val="16"/>
              </w:rPr>
              <w:t>Segundo</w:t>
            </w:r>
          </w:p>
          <w:p w:rsidR="002638D2" w:rsidRPr="000E3F45" w:rsidRDefault="002638D2" w:rsidP="000E3F45">
            <w:pPr>
              <w:spacing w:after="0" w:line="240" w:lineRule="auto"/>
              <w:rPr>
                <w:sz w:val="16"/>
                <w:szCs w:val="16"/>
              </w:rPr>
            </w:pPr>
            <w:r w:rsidRPr="000E3F45">
              <w:rPr>
                <w:sz w:val="16"/>
                <w:szCs w:val="16"/>
                <w:lang w:val="es-AR"/>
              </w:rPr>
              <w:t>Cuatrimestre</w:t>
            </w:r>
          </w:p>
        </w:tc>
        <w:tc>
          <w:tcPr>
            <w:tcW w:w="1133"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4 hs</w:t>
            </w:r>
          </w:p>
        </w:tc>
        <w:tc>
          <w:tcPr>
            <w:tcW w:w="993" w:type="dxa"/>
            <w:shd w:val="clear" w:color="auto" w:fill="FFFFCC"/>
            <w:vAlign w:val="center"/>
          </w:tcPr>
          <w:p w:rsidR="002638D2" w:rsidRPr="000E3A25" w:rsidRDefault="002638D2" w:rsidP="000E3F45">
            <w:pPr>
              <w:spacing w:after="0" w:line="240" w:lineRule="auto"/>
              <w:jc w:val="center"/>
              <w:rPr>
                <w:sz w:val="20"/>
                <w:szCs w:val="20"/>
              </w:rPr>
            </w:pPr>
            <w:r>
              <w:rPr>
                <w:sz w:val="20"/>
                <w:szCs w:val="20"/>
              </w:rPr>
              <w:t xml:space="preserve">43 </w:t>
            </w:r>
            <w:r w:rsidRPr="000E3A25">
              <w:rPr>
                <w:sz w:val="20"/>
                <w:szCs w:val="20"/>
              </w:rPr>
              <w:t xml:space="preserve"> hs</w:t>
            </w:r>
          </w:p>
        </w:tc>
        <w:tc>
          <w:tcPr>
            <w:tcW w:w="1134"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64</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val="restart"/>
          </w:tcPr>
          <w:p w:rsidR="002638D2" w:rsidRPr="00FD6A8A" w:rsidRDefault="002638D2" w:rsidP="000E3A25">
            <w:pPr>
              <w:spacing w:after="0" w:line="240" w:lineRule="auto"/>
              <w:rPr>
                <w:sz w:val="16"/>
                <w:szCs w:val="16"/>
                <w:lang w:val="es-AR"/>
              </w:rPr>
            </w:pPr>
            <w:r w:rsidRPr="00FD6A8A">
              <w:rPr>
                <w:b/>
                <w:bCs/>
                <w:sz w:val="16"/>
                <w:szCs w:val="16"/>
              </w:rPr>
              <w:t>FUNDAMENTO</w:t>
            </w:r>
          </w:p>
        </w:tc>
        <w:tc>
          <w:tcPr>
            <w:tcW w:w="2551" w:type="dxa"/>
          </w:tcPr>
          <w:p w:rsidR="002638D2" w:rsidRPr="000E3A25" w:rsidRDefault="002638D2" w:rsidP="000E3A25">
            <w:pPr>
              <w:spacing w:after="0" w:line="240" w:lineRule="auto"/>
              <w:rPr>
                <w:sz w:val="20"/>
                <w:szCs w:val="20"/>
              </w:rPr>
            </w:pPr>
            <w:r w:rsidRPr="00296345">
              <w:rPr>
                <w:sz w:val="20"/>
                <w:szCs w:val="20"/>
                <w:lang w:val="es-AR"/>
              </w:rPr>
              <w:t>Comunicación</w:t>
            </w:r>
            <w:r w:rsidRPr="000E3A25">
              <w:rPr>
                <w:sz w:val="20"/>
                <w:szCs w:val="20"/>
              </w:rPr>
              <w:t xml:space="preserve"> y</w:t>
            </w:r>
            <w:r w:rsidRPr="00296345">
              <w:rPr>
                <w:sz w:val="20"/>
                <w:szCs w:val="20"/>
                <w:lang w:val="es-AR"/>
              </w:rPr>
              <w:t xml:space="preserve"> mediación</w:t>
            </w:r>
            <w:r w:rsidRPr="000E3A25">
              <w:rPr>
                <w:sz w:val="20"/>
                <w:szCs w:val="20"/>
              </w:rPr>
              <w:t xml:space="preserve"> intercultural</w:t>
            </w:r>
          </w:p>
        </w:tc>
        <w:tc>
          <w:tcPr>
            <w:tcW w:w="1278" w:type="dxa"/>
            <w:gridSpan w:val="2"/>
            <w:vAlign w:val="center"/>
          </w:tcPr>
          <w:p w:rsidR="002638D2" w:rsidRPr="000E3F45" w:rsidRDefault="002638D2" w:rsidP="000E3F45">
            <w:pPr>
              <w:spacing w:after="0" w:line="240" w:lineRule="auto"/>
              <w:rPr>
                <w:sz w:val="16"/>
                <w:szCs w:val="16"/>
              </w:rPr>
            </w:pPr>
            <w:r w:rsidRPr="000E3F45">
              <w:rPr>
                <w:sz w:val="16"/>
                <w:szCs w:val="16"/>
              </w:rPr>
              <w:t>Primer</w:t>
            </w:r>
            <w:r w:rsidRPr="000E3F45">
              <w:rPr>
                <w:sz w:val="16"/>
                <w:szCs w:val="16"/>
                <w:lang w:val="es-AR"/>
              </w:rPr>
              <w:t xml:space="preserve"> Cuatrimestre</w:t>
            </w:r>
          </w:p>
        </w:tc>
        <w:tc>
          <w:tcPr>
            <w:tcW w:w="1133" w:type="dxa"/>
            <w:vAlign w:val="center"/>
          </w:tcPr>
          <w:p w:rsidR="002638D2" w:rsidRPr="000E3A25" w:rsidRDefault="002638D2" w:rsidP="000E3F45">
            <w:pPr>
              <w:spacing w:after="0" w:line="240" w:lineRule="auto"/>
              <w:jc w:val="center"/>
              <w:rPr>
                <w:sz w:val="20"/>
                <w:szCs w:val="20"/>
              </w:rPr>
            </w:pPr>
            <w:r w:rsidRPr="000E3A25">
              <w:rPr>
                <w:sz w:val="20"/>
                <w:szCs w:val="20"/>
              </w:rPr>
              <w:t>3 hs</w:t>
            </w:r>
          </w:p>
        </w:tc>
        <w:tc>
          <w:tcPr>
            <w:tcW w:w="993" w:type="dxa"/>
            <w:vAlign w:val="center"/>
          </w:tcPr>
          <w:p w:rsidR="002638D2" w:rsidRPr="000E3A25" w:rsidRDefault="002638D2" w:rsidP="000E3F45">
            <w:pPr>
              <w:spacing w:after="0" w:line="240" w:lineRule="auto"/>
              <w:jc w:val="center"/>
              <w:rPr>
                <w:sz w:val="20"/>
                <w:szCs w:val="20"/>
              </w:rPr>
            </w:pPr>
            <w:r>
              <w:rPr>
                <w:sz w:val="20"/>
                <w:szCs w:val="20"/>
              </w:rPr>
              <w:t>32</w:t>
            </w:r>
            <w:r w:rsidRPr="000E3A25">
              <w:rPr>
                <w:sz w:val="20"/>
                <w:szCs w:val="20"/>
              </w:rPr>
              <w:t xml:space="preserve"> hs</w:t>
            </w:r>
          </w:p>
        </w:tc>
        <w:tc>
          <w:tcPr>
            <w:tcW w:w="1134" w:type="dxa"/>
            <w:vAlign w:val="center"/>
          </w:tcPr>
          <w:p w:rsidR="002638D2" w:rsidRPr="000E3A25" w:rsidRDefault="002638D2" w:rsidP="000E3F45">
            <w:pPr>
              <w:spacing w:after="0" w:line="240" w:lineRule="auto"/>
              <w:jc w:val="center"/>
              <w:rPr>
                <w:sz w:val="20"/>
                <w:szCs w:val="20"/>
              </w:rPr>
            </w:pPr>
            <w:r>
              <w:rPr>
                <w:sz w:val="20"/>
                <w:szCs w:val="20"/>
              </w:rPr>
              <w:t>48</w:t>
            </w:r>
          </w:p>
        </w:tc>
      </w:tr>
      <w:tr w:rsidR="002638D2" w:rsidRPr="007676E7">
        <w:tc>
          <w:tcPr>
            <w:tcW w:w="707" w:type="dxa"/>
            <w:vMerge/>
          </w:tcPr>
          <w:p w:rsidR="002638D2" w:rsidRPr="000E3A25" w:rsidRDefault="002638D2" w:rsidP="000E3A25">
            <w:pPr>
              <w:spacing w:after="0" w:line="240" w:lineRule="auto"/>
              <w:rPr>
                <w:sz w:val="20"/>
                <w:szCs w:val="20"/>
              </w:rPr>
            </w:pPr>
          </w:p>
        </w:tc>
        <w:tc>
          <w:tcPr>
            <w:tcW w:w="1276" w:type="dxa"/>
            <w:vMerge/>
          </w:tcPr>
          <w:p w:rsidR="002638D2" w:rsidRPr="00FD6A8A" w:rsidRDefault="002638D2" w:rsidP="000E3A25">
            <w:pPr>
              <w:spacing w:after="0" w:line="240" w:lineRule="auto"/>
              <w:rPr>
                <w:sz w:val="16"/>
                <w:szCs w:val="16"/>
              </w:rPr>
            </w:pPr>
          </w:p>
        </w:tc>
        <w:tc>
          <w:tcPr>
            <w:tcW w:w="2551" w:type="dxa"/>
          </w:tcPr>
          <w:p w:rsidR="002638D2" w:rsidRPr="000E3A25" w:rsidRDefault="002638D2" w:rsidP="000E3A25">
            <w:pPr>
              <w:spacing w:after="0" w:line="240" w:lineRule="auto"/>
              <w:rPr>
                <w:sz w:val="20"/>
                <w:szCs w:val="20"/>
                <w:lang w:val="es-AR"/>
              </w:rPr>
            </w:pPr>
            <w:r w:rsidRPr="000E3A25">
              <w:rPr>
                <w:sz w:val="20"/>
                <w:szCs w:val="20"/>
                <w:lang w:val="es-AR"/>
              </w:rPr>
              <w:t>Teoría y práctica de traducción jurídico-administrativa</w:t>
            </w:r>
          </w:p>
        </w:tc>
        <w:tc>
          <w:tcPr>
            <w:tcW w:w="1278" w:type="dxa"/>
            <w:gridSpan w:val="2"/>
            <w:vAlign w:val="center"/>
          </w:tcPr>
          <w:p w:rsidR="002638D2" w:rsidRPr="000E3F45" w:rsidRDefault="002638D2" w:rsidP="000E3F45">
            <w:pPr>
              <w:spacing w:after="0" w:line="240" w:lineRule="auto"/>
              <w:rPr>
                <w:sz w:val="16"/>
                <w:szCs w:val="16"/>
                <w:lang w:val="es-AR"/>
              </w:rPr>
            </w:pPr>
            <w:r w:rsidRPr="000E3F45">
              <w:rPr>
                <w:sz w:val="16"/>
                <w:szCs w:val="16"/>
              </w:rPr>
              <w:t>Segundo</w:t>
            </w:r>
          </w:p>
          <w:p w:rsidR="002638D2" w:rsidRPr="000E3F45" w:rsidRDefault="002638D2" w:rsidP="000E3F45">
            <w:pPr>
              <w:spacing w:after="0" w:line="240" w:lineRule="auto"/>
              <w:rPr>
                <w:sz w:val="16"/>
                <w:szCs w:val="16"/>
              </w:rPr>
            </w:pPr>
            <w:r w:rsidRPr="000E3F45">
              <w:rPr>
                <w:sz w:val="16"/>
                <w:szCs w:val="16"/>
                <w:lang w:val="es-AR"/>
              </w:rPr>
              <w:t>Cuatrimestre</w:t>
            </w:r>
          </w:p>
        </w:tc>
        <w:tc>
          <w:tcPr>
            <w:tcW w:w="1133" w:type="dxa"/>
            <w:vAlign w:val="center"/>
          </w:tcPr>
          <w:p w:rsidR="002638D2" w:rsidRPr="000E3A25" w:rsidRDefault="002638D2" w:rsidP="000E3F45">
            <w:pPr>
              <w:spacing w:after="0" w:line="240" w:lineRule="auto"/>
              <w:jc w:val="center"/>
              <w:rPr>
                <w:sz w:val="20"/>
                <w:szCs w:val="20"/>
              </w:rPr>
            </w:pPr>
            <w:r w:rsidRPr="000E3A25">
              <w:rPr>
                <w:sz w:val="20"/>
                <w:szCs w:val="20"/>
              </w:rPr>
              <w:t>3 hs</w:t>
            </w:r>
          </w:p>
        </w:tc>
        <w:tc>
          <w:tcPr>
            <w:tcW w:w="993" w:type="dxa"/>
            <w:vAlign w:val="center"/>
          </w:tcPr>
          <w:p w:rsidR="002638D2" w:rsidRPr="000E3A25" w:rsidRDefault="002638D2" w:rsidP="000E3F45">
            <w:pPr>
              <w:spacing w:after="0" w:line="240" w:lineRule="auto"/>
              <w:jc w:val="center"/>
              <w:rPr>
                <w:sz w:val="20"/>
                <w:szCs w:val="20"/>
              </w:rPr>
            </w:pPr>
            <w:r>
              <w:rPr>
                <w:sz w:val="20"/>
                <w:szCs w:val="20"/>
              </w:rPr>
              <w:t>3</w:t>
            </w:r>
            <w:r w:rsidRPr="000E3A25">
              <w:rPr>
                <w:sz w:val="20"/>
                <w:szCs w:val="20"/>
              </w:rPr>
              <w:t>2 hs</w:t>
            </w:r>
          </w:p>
        </w:tc>
        <w:tc>
          <w:tcPr>
            <w:tcW w:w="1134" w:type="dxa"/>
            <w:vAlign w:val="center"/>
          </w:tcPr>
          <w:p w:rsidR="002638D2" w:rsidRPr="000E3A25" w:rsidRDefault="002638D2" w:rsidP="000E3F45">
            <w:pPr>
              <w:spacing w:after="0" w:line="240" w:lineRule="auto"/>
              <w:jc w:val="center"/>
              <w:rPr>
                <w:sz w:val="20"/>
                <w:szCs w:val="20"/>
              </w:rPr>
            </w:pPr>
            <w:r>
              <w:rPr>
                <w:sz w:val="20"/>
                <w:szCs w:val="20"/>
              </w:rPr>
              <w:t>48</w:t>
            </w:r>
          </w:p>
        </w:tc>
      </w:tr>
      <w:tr w:rsidR="002638D2" w:rsidRPr="000E3A25">
        <w:tc>
          <w:tcPr>
            <w:tcW w:w="707" w:type="dxa"/>
            <w:vMerge/>
          </w:tcPr>
          <w:p w:rsidR="002638D2" w:rsidRPr="007676E7" w:rsidRDefault="002638D2" w:rsidP="000E3A25">
            <w:pPr>
              <w:spacing w:after="0" w:line="240" w:lineRule="auto"/>
              <w:rPr>
                <w:sz w:val="20"/>
                <w:szCs w:val="20"/>
                <w:lang w:val="es-AR"/>
              </w:rPr>
            </w:pPr>
          </w:p>
        </w:tc>
        <w:tc>
          <w:tcPr>
            <w:tcW w:w="1276" w:type="dxa"/>
            <w:vMerge/>
          </w:tcPr>
          <w:p w:rsidR="002638D2" w:rsidRPr="00FD6A8A" w:rsidRDefault="002638D2" w:rsidP="000E3A25">
            <w:pPr>
              <w:spacing w:after="0" w:line="240" w:lineRule="auto"/>
              <w:rPr>
                <w:sz w:val="16"/>
                <w:szCs w:val="16"/>
                <w:lang w:val="es-AR"/>
              </w:rPr>
            </w:pPr>
          </w:p>
        </w:tc>
        <w:tc>
          <w:tcPr>
            <w:tcW w:w="2551" w:type="dxa"/>
          </w:tcPr>
          <w:p w:rsidR="002638D2" w:rsidRPr="000E3A25" w:rsidRDefault="002638D2" w:rsidP="000E3A25">
            <w:pPr>
              <w:spacing w:after="0" w:line="240" w:lineRule="auto"/>
              <w:rPr>
                <w:sz w:val="20"/>
                <w:szCs w:val="20"/>
                <w:lang w:val="es-AR"/>
              </w:rPr>
            </w:pPr>
            <w:r w:rsidRPr="000E3A25">
              <w:rPr>
                <w:sz w:val="20"/>
                <w:szCs w:val="20"/>
                <w:lang w:val="es-AR"/>
              </w:rPr>
              <w:t>Elementos de terminología y documentación</w:t>
            </w:r>
          </w:p>
        </w:tc>
        <w:tc>
          <w:tcPr>
            <w:tcW w:w="1278" w:type="dxa"/>
            <w:gridSpan w:val="2"/>
            <w:vAlign w:val="center"/>
          </w:tcPr>
          <w:p w:rsidR="002638D2" w:rsidRPr="000E3F45" w:rsidRDefault="002638D2" w:rsidP="000E3F45">
            <w:pPr>
              <w:spacing w:after="0" w:line="240" w:lineRule="auto"/>
              <w:rPr>
                <w:sz w:val="16"/>
                <w:szCs w:val="16"/>
              </w:rPr>
            </w:pPr>
            <w:r w:rsidRPr="000E3F45">
              <w:rPr>
                <w:sz w:val="16"/>
                <w:szCs w:val="16"/>
              </w:rPr>
              <w:t>Anual</w:t>
            </w:r>
          </w:p>
        </w:tc>
        <w:tc>
          <w:tcPr>
            <w:tcW w:w="1133" w:type="dxa"/>
            <w:vAlign w:val="center"/>
          </w:tcPr>
          <w:p w:rsidR="002638D2" w:rsidRPr="000E3A25" w:rsidRDefault="002638D2" w:rsidP="000E3F45">
            <w:pPr>
              <w:spacing w:after="0" w:line="240" w:lineRule="auto"/>
              <w:jc w:val="center"/>
              <w:rPr>
                <w:sz w:val="20"/>
                <w:szCs w:val="20"/>
              </w:rPr>
            </w:pPr>
            <w:r w:rsidRPr="000E3A25">
              <w:rPr>
                <w:sz w:val="20"/>
                <w:szCs w:val="20"/>
              </w:rPr>
              <w:t>3 hs</w:t>
            </w:r>
          </w:p>
        </w:tc>
        <w:tc>
          <w:tcPr>
            <w:tcW w:w="993" w:type="dxa"/>
            <w:vAlign w:val="center"/>
          </w:tcPr>
          <w:p w:rsidR="002638D2" w:rsidRPr="000E3A25" w:rsidRDefault="002638D2" w:rsidP="000E3F45">
            <w:pPr>
              <w:spacing w:after="0" w:line="240" w:lineRule="auto"/>
              <w:jc w:val="center"/>
              <w:rPr>
                <w:sz w:val="20"/>
                <w:szCs w:val="20"/>
              </w:rPr>
            </w:pPr>
            <w:r>
              <w:rPr>
                <w:sz w:val="20"/>
                <w:szCs w:val="20"/>
              </w:rPr>
              <w:t>64</w:t>
            </w:r>
            <w:r w:rsidRPr="000E3A25">
              <w:rPr>
                <w:sz w:val="20"/>
                <w:szCs w:val="20"/>
              </w:rPr>
              <w:t xml:space="preserve"> hs</w:t>
            </w:r>
          </w:p>
        </w:tc>
        <w:tc>
          <w:tcPr>
            <w:tcW w:w="1134" w:type="dxa"/>
            <w:vAlign w:val="center"/>
          </w:tcPr>
          <w:p w:rsidR="002638D2" w:rsidRPr="000E3A25" w:rsidRDefault="002638D2" w:rsidP="000E3F45">
            <w:pPr>
              <w:spacing w:after="0" w:line="240" w:lineRule="auto"/>
              <w:jc w:val="center"/>
              <w:rPr>
                <w:sz w:val="20"/>
                <w:szCs w:val="20"/>
              </w:rPr>
            </w:pPr>
            <w:r w:rsidRPr="000E3A25">
              <w:rPr>
                <w:sz w:val="20"/>
                <w:szCs w:val="20"/>
              </w:rPr>
              <w:t>96</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val="restart"/>
            <w:shd w:val="clear" w:color="auto" w:fill="FFFFCC"/>
          </w:tcPr>
          <w:p w:rsidR="002638D2" w:rsidRPr="00FD6A8A" w:rsidRDefault="002638D2" w:rsidP="000E3A25">
            <w:pPr>
              <w:spacing w:after="0" w:line="240" w:lineRule="auto"/>
              <w:rPr>
                <w:sz w:val="16"/>
                <w:szCs w:val="16"/>
              </w:rPr>
            </w:pPr>
            <w:r w:rsidRPr="00FD6A8A">
              <w:rPr>
                <w:b/>
                <w:bCs/>
                <w:sz w:val="16"/>
                <w:szCs w:val="16"/>
              </w:rPr>
              <w:t>ESPECÍFICO</w:t>
            </w:r>
          </w:p>
        </w:tc>
        <w:tc>
          <w:tcPr>
            <w:tcW w:w="2551" w:type="dxa"/>
            <w:shd w:val="clear" w:color="auto" w:fill="FFFFCC"/>
          </w:tcPr>
          <w:p w:rsidR="002638D2" w:rsidRPr="000E3A25" w:rsidRDefault="002638D2" w:rsidP="000E3A25">
            <w:pPr>
              <w:spacing w:after="0" w:line="240" w:lineRule="auto"/>
              <w:rPr>
                <w:sz w:val="20"/>
                <w:szCs w:val="20"/>
                <w:lang w:val="es-AR"/>
              </w:rPr>
            </w:pPr>
            <w:r w:rsidRPr="000E3A25">
              <w:rPr>
                <w:sz w:val="20"/>
                <w:szCs w:val="20"/>
                <w:lang w:val="es-AR"/>
              </w:rPr>
              <w:t>Taller de interpretación II(inversa)</w:t>
            </w:r>
          </w:p>
        </w:tc>
        <w:tc>
          <w:tcPr>
            <w:tcW w:w="1278" w:type="dxa"/>
            <w:gridSpan w:val="2"/>
            <w:shd w:val="clear" w:color="auto" w:fill="FFFFCC"/>
            <w:vAlign w:val="center"/>
          </w:tcPr>
          <w:p w:rsidR="002638D2" w:rsidRPr="000E3F45" w:rsidRDefault="002638D2" w:rsidP="000E3F45">
            <w:pPr>
              <w:spacing w:after="0" w:line="240" w:lineRule="auto"/>
              <w:rPr>
                <w:sz w:val="16"/>
                <w:szCs w:val="16"/>
              </w:rPr>
            </w:pPr>
            <w:r w:rsidRPr="000E3F45">
              <w:rPr>
                <w:sz w:val="16"/>
                <w:szCs w:val="16"/>
              </w:rPr>
              <w:t xml:space="preserve">Anual </w:t>
            </w:r>
          </w:p>
        </w:tc>
        <w:tc>
          <w:tcPr>
            <w:tcW w:w="1133"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5 hs</w:t>
            </w:r>
          </w:p>
        </w:tc>
        <w:tc>
          <w:tcPr>
            <w:tcW w:w="993" w:type="dxa"/>
            <w:shd w:val="clear" w:color="auto" w:fill="FFFFCC"/>
            <w:vAlign w:val="center"/>
          </w:tcPr>
          <w:p w:rsidR="002638D2" w:rsidRPr="000E3A25" w:rsidRDefault="002638D2" w:rsidP="000E3F45">
            <w:pPr>
              <w:spacing w:after="0" w:line="240" w:lineRule="auto"/>
              <w:jc w:val="center"/>
              <w:rPr>
                <w:sz w:val="20"/>
                <w:szCs w:val="20"/>
              </w:rPr>
            </w:pPr>
            <w:r>
              <w:rPr>
                <w:sz w:val="20"/>
                <w:szCs w:val="20"/>
              </w:rPr>
              <w:t>106</w:t>
            </w:r>
            <w:r w:rsidRPr="000E3A25">
              <w:rPr>
                <w:sz w:val="20"/>
                <w:szCs w:val="20"/>
              </w:rPr>
              <w:t xml:space="preserve"> hs</w:t>
            </w:r>
          </w:p>
        </w:tc>
        <w:tc>
          <w:tcPr>
            <w:tcW w:w="1134"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160</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vMerge/>
            <w:shd w:val="clear" w:color="auto" w:fill="FFFFCC"/>
          </w:tcPr>
          <w:p w:rsidR="002638D2" w:rsidRPr="00FD6A8A" w:rsidRDefault="002638D2" w:rsidP="000E3A25">
            <w:pPr>
              <w:spacing w:after="0" w:line="240" w:lineRule="auto"/>
              <w:rPr>
                <w:sz w:val="16"/>
                <w:szCs w:val="16"/>
              </w:rPr>
            </w:pPr>
          </w:p>
        </w:tc>
        <w:tc>
          <w:tcPr>
            <w:tcW w:w="2551" w:type="dxa"/>
            <w:shd w:val="clear" w:color="auto" w:fill="FFFFCC"/>
          </w:tcPr>
          <w:p w:rsidR="002638D2" w:rsidRPr="000E3A25" w:rsidRDefault="002638D2" w:rsidP="000E3A25">
            <w:pPr>
              <w:spacing w:after="0" w:line="240" w:lineRule="auto"/>
              <w:rPr>
                <w:sz w:val="20"/>
                <w:szCs w:val="20"/>
                <w:lang w:val="es-AR"/>
              </w:rPr>
            </w:pPr>
            <w:r w:rsidRPr="000E3A25">
              <w:rPr>
                <w:sz w:val="20"/>
                <w:szCs w:val="20"/>
                <w:lang w:val="es-AR"/>
              </w:rPr>
              <w:t>Lenguajes especializados III: el campo jurídico-legal y administrativo</w:t>
            </w:r>
          </w:p>
        </w:tc>
        <w:tc>
          <w:tcPr>
            <w:tcW w:w="1278" w:type="dxa"/>
            <w:gridSpan w:val="2"/>
            <w:shd w:val="clear" w:color="auto" w:fill="FFFFCC"/>
            <w:vAlign w:val="center"/>
          </w:tcPr>
          <w:p w:rsidR="002638D2" w:rsidRPr="000E3F45" w:rsidRDefault="002638D2" w:rsidP="000E3F45">
            <w:pPr>
              <w:spacing w:after="0" w:line="240" w:lineRule="auto"/>
              <w:rPr>
                <w:sz w:val="16"/>
                <w:szCs w:val="16"/>
              </w:rPr>
            </w:pPr>
            <w:r w:rsidRPr="000E3F45">
              <w:rPr>
                <w:sz w:val="16"/>
                <w:szCs w:val="16"/>
              </w:rPr>
              <w:t xml:space="preserve">Anual </w:t>
            </w:r>
          </w:p>
        </w:tc>
        <w:tc>
          <w:tcPr>
            <w:tcW w:w="1133"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5 hs</w:t>
            </w:r>
          </w:p>
        </w:tc>
        <w:tc>
          <w:tcPr>
            <w:tcW w:w="993" w:type="dxa"/>
            <w:shd w:val="clear" w:color="auto" w:fill="FFFFCC"/>
            <w:vAlign w:val="center"/>
          </w:tcPr>
          <w:p w:rsidR="002638D2" w:rsidRPr="000E3A25" w:rsidRDefault="002638D2" w:rsidP="000E3F45">
            <w:pPr>
              <w:spacing w:after="0" w:line="240" w:lineRule="auto"/>
              <w:jc w:val="center"/>
              <w:rPr>
                <w:sz w:val="20"/>
                <w:szCs w:val="20"/>
              </w:rPr>
            </w:pPr>
            <w:r>
              <w:rPr>
                <w:sz w:val="20"/>
                <w:szCs w:val="20"/>
              </w:rPr>
              <w:t>106</w:t>
            </w:r>
            <w:r w:rsidRPr="000E3A25">
              <w:rPr>
                <w:sz w:val="20"/>
                <w:szCs w:val="20"/>
              </w:rPr>
              <w:t xml:space="preserve"> hs</w:t>
            </w:r>
          </w:p>
        </w:tc>
        <w:tc>
          <w:tcPr>
            <w:tcW w:w="1134" w:type="dxa"/>
            <w:shd w:val="clear" w:color="auto" w:fill="FFFFCC"/>
            <w:vAlign w:val="center"/>
          </w:tcPr>
          <w:p w:rsidR="002638D2" w:rsidRPr="000E3A25" w:rsidRDefault="002638D2" w:rsidP="000E3F45">
            <w:pPr>
              <w:spacing w:after="0" w:line="240" w:lineRule="auto"/>
              <w:jc w:val="center"/>
              <w:rPr>
                <w:sz w:val="20"/>
                <w:szCs w:val="20"/>
              </w:rPr>
            </w:pPr>
            <w:r w:rsidRPr="000E3A25">
              <w:rPr>
                <w:sz w:val="20"/>
                <w:szCs w:val="20"/>
              </w:rPr>
              <w:t>160</w:t>
            </w:r>
          </w:p>
        </w:tc>
      </w:tr>
      <w:tr w:rsidR="002638D2" w:rsidRPr="000E3A25">
        <w:tc>
          <w:tcPr>
            <w:tcW w:w="707" w:type="dxa"/>
            <w:vMerge/>
          </w:tcPr>
          <w:p w:rsidR="002638D2" w:rsidRPr="000E3A25" w:rsidRDefault="002638D2" w:rsidP="000E3A25">
            <w:pPr>
              <w:spacing w:after="0" w:line="240" w:lineRule="auto"/>
              <w:rPr>
                <w:sz w:val="20"/>
                <w:szCs w:val="20"/>
              </w:rPr>
            </w:pPr>
          </w:p>
        </w:tc>
        <w:tc>
          <w:tcPr>
            <w:tcW w:w="1276" w:type="dxa"/>
          </w:tcPr>
          <w:p w:rsidR="002638D2" w:rsidRPr="00FD6A8A" w:rsidRDefault="002638D2" w:rsidP="000E3A25">
            <w:pPr>
              <w:spacing w:after="0" w:line="240" w:lineRule="auto"/>
              <w:rPr>
                <w:sz w:val="16"/>
                <w:szCs w:val="16"/>
              </w:rPr>
            </w:pPr>
            <w:r w:rsidRPr="00FD6A8A">
              <w:rPr>
                <w:b/>
                <w:bCs/>
                <w:sz w:val="16"/>
                <w:szCs w:val="16"/>
              </w:rPr>
              <w:t>PRÁCTICAS</w:t>
            </w:r>
          </w:p>
        </w:tc>
        <w:tc>
          <w:tcPr>
            <w:tcW w:w="2551" w:type="dxa"/>
          </w:tcPr>
          <w:p w:rsidR="002638D2" w:rsidRPr="000E3A25" w:rsidRDefault="002638D2" w:rsidP="000E3A25">
            <w:pPr>
              <w:spacing w:after="0" w:line="240" w:lineRule="auto"/>
              <w:rPr>
                <w:sz w:val="20"/>
                <w:szCs w:val="20"/>
                <w:lang w:val="es-AR"/>
              </w:rPr>
            </w:pPr>
            <w:r w:rsidRPr="000E3A25">
              <w:rPr>
                <w:sz w:val="20"/>
                <w:szCs w:val="20"/>
                <w:lang w:val="es-AR"/>
              </w:rPr>
              <w:t>Práctica de la interpretación y mediación III (pasantía)</w:t>
            </w:r>
          </w:p>
        </w:tc>
        <w:tc>
          <w:tcPr>
            <w:tcW w:w="1278" w:type="dxa"/>
            <w:gridSpan w:val="2"/>
            <w:vAlign w:val="center"/>
          </w:tcPr>
          <w:p w:rsidR="002638D2" w:rsidRPr="000E3F45" w:rsidRDefault="002638D2" w:rsidP="000E3F45">
            <w:pPr>
              <w:spacing w:after="0" w:line="240" w:lineRule="auto"/>
              <w:rPr>
                <w:sz w:val="16"/>
                <w:szCs w:val="16"/>
              </w:rPr>
            </w:pPr>
            <w:r w:rsidRPr="000E3F45">
              <w:rPr>
                <w:sz w:val="16"/>
                <w:szCs w:val="16"/>
              </w:rPr>
              <w:t xml:space="preserve">Anual </w:t>
            </w:r>
          </w:p>
        </w:tc>
        <w:tc>
          <w:tcPr>
            <w:tcW w:w="1133" w:type="dxa"/>
            <w:vAlign w:val="center"/>
          </w:tcPr>
          <w:p w:rsidR="002638D2" w:rsidRPr="000E3A25" w:rsidRDefault="002638D2" w:rsidP="000E3F45">
            <w:pPr>
              <w:spacing w:after="0" w:line="240" w:lineRule="auto"/>
              <w:jc w:val="center"/>
              <w:rPr>
                <w:sz w:val="20"/>
                <w:szCs w:val="20"/>
              </w:rPr>
            </w:pPr>
            <w:r w:rsidRPr="000E3A25">
              <w:rPr>
                <w:sz w:val="20"/>
                <w:szCs w:val="20"/>
              </w:rPr>
              <w:t>5 hs</w:t>
            </w:r>
          </w:p>
        </w:tc>
        <w:tc>
          <w:tcPr>
            <w:tcW w:w="993" w:type="dxa"/>
            <w:vAlign w:val="center"/>
          </w:tcPr>
          <w:p w:rsidR="002638D2" w:rsidRPr="000E3A25" w:rsidRDefault="002638D2" w:rsidP="000E3F45">
            <w:pPr>
              <w:spacing w:after="0" w:line="240" w:lineRule="auto"/>
              <w:jc w:val="center"/>
              <w:rPr>
                <w:sz w:val="20"/>
                <w:szCs w:val="20"/>
              </w:rPr>
            </w:pPr>
            <w:r>
              <w:rPr>
                <w:sz w:val="20"/>
                <w:szCs w:val="20"/>
              </w:rPr>
              <w:t>106</w:t>
            </w:r>
            <w:r w:rsidRPr="000E3A25">
              <w:rPr>
                <w:sz w:val="20"/>
                <w:szCs w:val="20"/>
              </w:rPr>
              <w:t xml:space="preserve"> hs</w:t>
            </w:r>
          </w:p>
        </w:tc>
        <w:tc>
          <w:tcPr>
            <w:tcW w:w="1134" w:type="dxa"/>
            <w:vAlign w:val="center"/>
          </w:tcPr>
          <w:p w:rsidR="002638D2" w:rsidRPr="000E3A25" w:rsidRDefault="002638D2" w:rsidP="000E3F45">
            <w:pPr>
              <w:spacing w:after="0" w:line="240" w:lineRule="auto"/>
              <w:jc w:val="center"/>
              <w:rPr>
                <w:sz w:val="20"/>
                <w:szCs w:val="20"/>
              </w:rPr>
            </w:pPr>
            <w:r w:rsidRPr="000E3A25">
              <w:rPr>
                <w:sz w:val="20"/>
                <w:szCs w:val="20"/>
              </w:rPr>
              <w:t>160</w:t>
            </w:r>
          </w:p>
        </w:tc>
      </w:tr>
      <w:tr w:rsidR="002638D2" w:rsidRPr="000E3A25">
        <w:tc>
          <w:tcPr>
            <w:tcW w:w="5812" w:type="dxa"/>
            <w:gridSpan w:val="5"/>
            <w:vAlign w:val="center"/>
          </w:tcPr>
          <w:p w:rsidR="002638D2" w:rsidRPr="000E3A25" w:rsidRDefault="002638D2" w:rsidP="000E3A25">
            <w:pPr>
              <w:spacing w:after="0" w:line="240" w:lineRule="auto"/>
              <w:jc w:val="right"/>
              <w:rPr>
                <w:sz w:val="20"/>
                <w:szCs w:val="20"/>
              </w:rPr>
            </w:pPr>
            <w:r w:rsidRPr="000E3A25">
              <w:rPr>
                <w:b/>
                <w:bCs/>
                <w:sz w:val="20"/>
                <w:szCs w:val="20"/>
              </w:rPr>
              <w:t xml:space="preserve">TOTAL HORAS SEMANALES </w:t>
            </w:r>
          </w:p>
        </w:tc>
        <w:tc>
          <w:tcPr>
            <w:tcW w:w="1133" w:type="dxa"/>
            <w:shd w:val="clear" w:color="auto" w:fill="DDD9C3"/>
            <w:vAlign w:val="center"/>
          </w:tcPr>
          <w:p w:rsidR="002638D2" w:rsidRPr="000E3A25" w:rsidRDefault="002638D2" w:rsidP="007676E7">
            <w:pPr>
              <w:spacing w:after="0" w:line="240" w:lineRule="auto"/>
              <w:jc w:val="center"/>
              <w:rPr>
                <w:b/>
                <w:bCs/>
                <w:sz w:val="20"/>
                <w:szCs w:val="20"/>
              </w:rPr>
            </w:pPr>
            <w:r>
              <w:rPr>
                <w:b/>
                <w:bCs/>
                <w:sz w:val="20"/>
                <w:szCs w:val="20"/>
              </w:rPr>
              <w:t>25hs</w:t>
            </w:r>
          </w:p>
        </w:tc>
        <w:tc>
          <w:tcPr>
            <w:tcW w:w="993" w:type="dxa"/>
            <w:tcBorders>
              <w:bottom w:val="nil"/>
            </w:tcBorders>
            <w:shd w:val="clear" w:color="auto" w:fill="DDD9C3"/>
            <w:vAlign w:val="center"/>
          </w:tcPr>
          <w:p w:rsidR="002638D2" w:rsidRPr="000E3A25" w:rsidRDefault="002638D2" w:rsidP="008D29FD">
            <w:pPr>
              <w:spacing w:after="0" w:line="240" w:lineRule="auto"/>
              <w:jc w:val="center"/>
              <w:rPr>
                <w:b/>
                <w:bCs/>
                <w:sz w:val="20"/>
                <w:szCs w:val="20"/>
              </w:rPr>
            </w:pPr>
          </w:p>
        </w:tc>
        <w:tc>
          <w:tcPr>
            <w:tcW w:w="1134" w:type="dxa"/>
            <w:tcBorders>
              <w:bottom w:val="nil"/>
            </w:tcBorders>
            <w:shd w:val="clear" w:color="auto" w:fill="DDD9C3"/>
            <w:vAlign w:val="center"/>
          </w:tcPr>
          <w:p w:rsidR="002638D2" w:rsidRPr="008D29FD" w:rsidRDefault="002638D2" w:rsidP="000E3A25">
            <w:pPr>
              <w:spacing w:after="0" w:line="240" w:lineRule="auto"/>
              <w:jc w:val="center"/>
              <w:rPr>
                <w:b/>
                <w:bCs/>
                <w:sz w:val="20"/>
                <w:szCs w:val="20"/>
              </w:rPr>
            </w:pPr>
          </w:p>
        </w:tc>
      </w:tr>
      <w:tr w:rsidR="002638D2" w:rsidRPr="000E3A25">
        <w:tc>
          <w:tcPr>
            <w:tcW w:w="6945" w:type="dxa"/>
            <w:gridSpan w:val="6"/>
            <w:tcBorders>
              <w:top w:val="nil"/>
            </w:tcBorders>
            <w:vAlign w:val="center"/>
          </w:tcPr>
          <w:p w:rsidR="002638D2" w:rsidRPr="000E3A25" w:rsidRDefault="002638D2" w:rsidP="000E3F45">
            <w:pPr>
              <w:spacing w:after="0" w:line="240" w:lineRule="auto"/>
              <w:rPr>
                <w:sz w:val="20"/>
                <w:szCs w:val="20"/>
              </w:rPr>
            </w:pPr>
            <w:r w:rsidRPr="000E3A25">
              <w:rPr>
                <w:b/>
                <w:bCs/>
                <w:sz w:val="20"/>
                <w:szCs w:val="20"/>
              </w:rPr>
              <w:t>TOTAL HORAS ANUALES</w:t>
            </w:r>
          </w:p>
        </w:tc>
        <w:tc>
          <w:tcPr>
            <w:tcW w:w="993" w:type="dxa"/>
            <w:tcBorders>
              <w:top w:val="nil"/>
            </w:tcBorders>
            <w:shd w:val="clear" w:color="auto" w:fill="DDD9C3"/>
            <w:vAlign w:val="center"/>
          </w:tcPr>
          <w:p w:rsidR="002638D2" w:rsidRPr="000E3A25" w:rsidRDefault="002638D2" w:rsidP="000E3F45">
            <w:pPr>
              <w:spacing w:after="0" w:line="240" w:lineRule="auto"/>
              <w:jc w:val="center"/>
              <w:rPr>
                <w:sz w:val="20"/>
                <w:szCs w:val="20"/>
              </w:rPr>
            </w:pPr>
            <w:r>
              <w:rPr>
                <w:b/>
                <w:bCs/>
                <w:sz w:val="20"/>
                <w:szCs w:val="20"/>
              </w:rPr>
              <w:t>533</w:t>
            </w:r>
          </w:p>
        </w:tc>
        <w:tc>
          <w:tcPr>
            <w:tcW w:w="1134" w:type="dxa"/>
            <w:tcBorders>
              <w:top w:val="nil"/>
            </w:tcBorders>
            <w:shd w:val="clear" w:color="auto" w:fill="DDD9C3"/>
            <w:vAlign w:val="center"/>
          </w:tcPr>
          <w:p w:rsidR="002638D2" w:rsidRPr="000E3A25" w:rsidRDefault="002638D2" w:rsidP="000E3A25">
            <w:pPr>
              <w:spacing w:after="0" w:line="240" w:lineRule="auto"/>
              <w:jc w:val="center"/>
              <w:rPr>
                <w:b/>
                <w:bCs/>
                <w:color w:val="FF0000"/>
                <w:sz w:val="20"/>
                <w:szCs w:val="20"/>
              </w:rPr>
            </w:pPr>
            <w:r>
              <w:rPr>
                <w:b/>
                <w:bCs/>
                <w:sz w:val="20"/>
                <w:szCs w:val="20"/>
              </w:rPr>
              <w:t>800</w:t>
            </w:r>
          </w:p>
        </w:tc>
      </w:tr>
      <w:tr w:rsidR="002638D2" w:rsidRPr="00455232">
        <w:tc>
          <w:tcPr>
            <w:tcW w:w="6945" w:type="dxa"/>
            <w:gridSpan w:val="6"/>
          </w:tcPr>
          <w:p w:rsidR="002638D2" w:rsidRPr="008D29FD" w:rsidRDefault="002638D2" w:rsidP="000E3F45">
            <w:pPr>
              <w:spacing w:after="0" w:line="240" w:lineRule="auto"/>
              <w:rPr>
                <w:b/>
                <w:bCs/>
                <w:sz w:val="20"/>
                <w:szCs w:val="20"/>
                <w:lang w:val="es-AR"/>
              </w:rPr>
            </w:pPr>
            <w:r w:rsidRPr="008D29FD">
              <w:rPr>
                <w:b/>
                <w:bCs/>
                <w:sz w:val="20"/>
                <w:szCs w:val="20"/>
                <w:lang w:val="es-AR"/>
              </w:rPr>
              <w:t>TOTAL HORAS DE LA CARRERA</w:t>
            </w:r>
          </w:p>
        </w:tc>
        <w:tc>
          <w:tcPr>
            <w:tcW w:w="993" w:type="dxa"/>
            <w:shd w:val="clear" w:color="auto" w:fill="DDD9C3"/>
          </w:tcPr>
          <w:p w:rsidR="002638D2" w:rsidRPr="008D29FD" w:rsidRDefault="002638D2" w:rsidP="000E3F45">
            <w:pPr>
              <w:spacing w:after="0" w:line="240" w:lineRule="auto"/>
              <w:jc w:val="center"/>
              <w:rPr>
                <w:b/>
                <w:bCs/>
                <w:sz w:val="20"/>
                <w:szCs w:val="20"/>
                <w:lang w:val="es-AR"/>
              </w:rPr>
            </w:pPr>
            <w:r>
              <w:rPr>
                <w:b/>
                <w:bCs/>
                <w:sz w:val="20"/>
                <w:szCs w:val="20"/>
                <w:lang w:val="es-AR"/>
              </w:rPr>
              <w:t>1600</w:t>
            </w:r>
          </w:p>
        </w:tc>
        <w:tc>
          <w:tcPr>
            <w:tcW w:w="1134" w:type="dxa"/>
            <w:shd w:val="clear" w:color="auto" w:fill="DDD9C3"/>
            <w:vAlign w:val="center"/>
          </w:tcPr>
          <w:p w:rsidR="002638D2" w:rsidRPr="008D29FD" w:rsidRDefault="002638D2" w:rsidP="000E3A25">
            <w:pPr>
              <w:spacing w:after="0" w:line="240" w:lineRule="auto"/>
              <w:jc w:val="center"/>
              <w:rPr>
                <w:b/>
                <w:bCs/>
                <w:sz w:val="20"/>
                <w:szCs w:val="20"/>
                <w:lang w:val="es-AR"/>
              </w:rPr>
            </w:pPr>
            <w:r w:rsidRPr="008D29FD">
              <w:rPr>
                <w:b/>
                <w:bCs/>
                <w:sz w:val="20"/>
                <w:szCs w:val="20"/>
                <w:lang w:val="es-AR"/>
              </w:rPr>
              <w:t>2560</w:t>
            </w:r>
          </w:p>
        </w:tc>
      </w:tr>
    </w:tbl>
    <w:p w:rsidR="002638D2" w:rsidRDefault="002638D2" w:rsidP="00F7129C">
      <w:pPr>
        <w:rPr>
          <w:color w:val="1F497D"/>
          <w:sz w:val="20"/>
          <w:szCs w:val="20"/>
          <w:lang w:val="es-AR"/>
        </w:rPr>
      </w:pPr>
    </w:p>
    <w:p w:rsidR="002638D2" w:rsidRPr="00880F1F" w:rsidRDefault="002638D2" w:rsidP="00796853">
      <w:pPr>
        <w:shd w:val="clear" w:color="auto" w:fill="E4E4E4"/>
        <w:rPr>
          <w:b/>
          <w:bCs/>
          <w:sz w:val="28"/>
          <w:szCs w:val="28"/>
          <w:lang w:val="es-AR"/>
        </w:rPr>
      </w:pPr>
      <w:r>
        <w:rPr>
          <w:b/>
          <w:bCs/>
          <w:sz w:val="28"/>
          <w:szCs w:val="28"/>
          <w:lang w:val="es-AR"/>
        </w:rPr>
        <w:t>ESTRUCTURA CURRICULAR</w:t>
      </w:r>
    </w:p>
    <w:p w:rsidR="002638D2" w:rsidRDefault="002638D2" w:rsidP="00F7129C">
      <w:pPr>
        <w:rPr>
          <w:b/>
          <w:bCs/>
          <w:sz w:val="24"/>
          <w:szCs w:val="24"/>
          <w:shd w:val="clear" w:color="auto" w:fill="FFFFCC"/>
          <w:lang w:val="es-AR"/>
        </w:rPr>
      </w:pPr>
    </w:p>
    <w:p w:rsidR="002638D2" w:rsidRPr="00880F1F" w:rsidRDefault="002638D2" w:rsidP="000301DB">
      <w:pPr>
        <w:shd w:val="clear" w:color="auto" w:fill="E4E4E4"/>
        <w:rPr>
          <w:b/>
          <w:bCs/>
          <w:sz w:val="24"/>
          <w:szCs w:val="24"/>
          <w:lang w:val="es-AR"/>
        </w:rPr>
      </w:pPr>
      <w:r w:rsidRPr="000301DB">
        <w:rPr>
          <w:b/>
          <w:bCs/>
          <w:sz w:val="24"/>
          <w:szCs w:val="24"/>
          <w:lang w:val="es-AR"/>
        </w:rPr>
        <w:t>DESCRIPCIÓN DE LAS UNIDADES CURRICULARES POR CAMPO</w:t>
      </w:r>
    </w:p>
    <w:p w:rsidR="002638D2" w:rsidRPr="003C7313" w:rsidRDefault="002638D2" w:rsidP="00091613">
      <w:pPr>
        <w:rPr>
          <w:lang w:val="es-AR"/>
        </w:rPr>
      </w:pPr>
      <w:r w:rsidRPr="003C7313">
        <w:rPr>
          <w:lang w:val="es-AR"/>
        </w:rPr>
        <w:t xml:space="preserve">De acuerdo con lo previsto por la normativa vigente, la formación se organiza en cuatro campos: De la Formación General, de la Formación Específica, De la Formación de Fundamento, de las Prácticas Profesionalizantes  </w:t>
      </w:r>
      <w:r w:rsidRPr="00596BAA">
        <w:rPr>
          <w:lang w:val="es-AR"/>
        </w:rPr>
        <w:t>y EDI</w:t>
      </w:r>
      <w:r>
        <w:rPr>
          <w:lang w:val="es-AR"/>
        </w:rPr>
        <w:t xml:space="preserve">. A continuación se describe la estructura curricular por campo y por año. </w:t>
      </w:r>
    </w:p>
    <w:p w:rsidR="002638D2" w:rsidRPr="00596BAA" w:rsidRDefault="002638D2" w:rsidP="00796853">
      <w:pPr>
        <w:shd w:val="clear" w:color="auto" w:fill="E4E4E4"/>
        <w:rPr>
          <w:b/>
          <w:bCs/>
          <w:sz w:val="28"/>
          <w:szCs w:val="28"/>
          <w:lang w:val="es-AR"/>
        </w:rPr>
      </w:pPr>
      <w:r w:rsidRPr="00596BAA">
        <w:rPr>
          <w:b/>
          <w:bCs/>
          <w:sz w:val="28"/>
          <w:szCs w:val="28"/>
          <w:lang w:val="es-AR"/>
        </w:rPr>
        <w:t>CAMPO DE LA FORMACIÓN GENERAL</w:t>
      </w:r>
    </w:p>
    <w:p w:rsidR="002638D2" w:rsidRPr="003C7313" w:rsidRDefault="002638D2" w:rsidP="00796853">
      <w:pPr>
        <w:jc w:val="both"/>
        <w:rPr>
          <w:lang w:val="es-AR"/>
        </w:rPr>
      </w:pPr>
      <w:r w:rsidRPr="003C7313">
        <w:rPr>
          <w:lang w:val="es-AR"/>
        </w:rPr>
        <w:t xml:space="preserve">El campo de la formación general aborda los saberes que posibilitan la participación activa, reflexiva y crítica en los diversos ámbitos de la vida laboral y sociocultural. Por ello, en esta propuesta el campo de formación general comprende aquellas unidades curriculares que permitan al futuro técnico intérprete comprender la constitución histórica de la prácticas del lenguaje y su horizonte de interpretación conformado por los mundos de vida, filosofía, historia y visión del mundo  de las comunidades de habla de la lengua indígena  y del español/castellano. También este campo de formación general debe propiciar la adopción crítica y ética del papel del técnico intérprete como mediador intercultural.  </w:t>
      </w:r>
    </w:p>
    <w:p w:rsidR="002638D2" w:rsidRDefault="002638D2" w:rsidP="00796853">
      <w:pPr>
        <w:jc w:val="both"/>
        <w:rPr>
          <w:lang w:val="es-AR"/>
        </w:rPr>
      </w:pPr>
      <w:r w:rsidRPr="003C7313">
        <w:rPr>
          <w:lang w:val="es-AR"/>
        </w:rPr>
        <w:t xml:space="preserve">Por ello, en este campo se abordan las siguientes unidades curriculares: </w:t>
      </w:r>
    </w:p>
    <w:p w:rsidR="002638D2" w:rsidRDefault="002638D2" w:rsidP="006B2C21">
      <w:pPr>
        <w:jc w:val="both"/>
        <w:rPr>
          <w:lang w:val="es-AR"/>
        </w:rPr>
      </w:pPr>
    </w:p>
    <w:p w:rsidR="002638D2" w:rsidRPr="00946CE0" w:rsidRDefault="002638D2" w:rsidP="006B2C21">
      <w:pPr>
        <w:shd w:val="clear" w:color="auto" w:fill="E4E4E4"/>
        <w:jc w:val="both"/>
        <w:rPr>
          <w:b/>
          <w:bCs/>
          <w:sz w:val="32"/>
          <w:szCs w:val="32"/>
          <w:lang w:val="es-AR"/>
        </w:rPr>
      </w:pPr>
      <w:r w:rsidRPr="000301DB">
        <w:rPr>
          <w:b/>
          <w:bCs/>
          <w:sz w:val="28"/>
          <w:szCs w:val="28"/>
          <w:lang w:val="es-AR"/>
        </w:rPr>
        <w:t>Primer Año</w:t>
      </w:r>
      <w:r w:rsidRPr="00946CE0">
        <w:rPr>
          <w:b/>
          <w:bCs/>
          <w:sz w:val="32"/>
          <w:szCs w:val="32"/>
          <w:lang w:val="es-AR"/>
        </w:rPr>
        <w:t xml:space="preserve">: </w:t>
      </w:r>
    </w:p>
    <w:p w:rsidR="002638D2" w:rsidRDefault="002638D2" w:rsidP="00091613">
      <w:pPr>
        <w:ind w:left="360"/>
        <w:jc w:val="both"/>
        <w:rPr>
          <w:b/>
          <w:bCs/>
          <w:lang w:val="es-AR"/>
        </w:rPr>
      </w:pPr>
    </w:p>
    <w:p w:rsidR="002638D2" w:rsidRPr="003C7313" w:rsidRDefault="002638D2" w:rsidP="00091613">
      <w:pPr>
        <w:ind w:left="360"/>
        <w:jc w:val="both"/>
        <w:rPr>
          <w:b/>
          <w:bCs/>
          <w:i/>
          <w:iCs/>
          <w:lang w:val="es-AR"/>
        </w:rPr>
      </w:pPr>
      <w:r w:rsidRPr="003C7313">
        <w:rPr>
          <w:b/>
          <w:bCs/>
          <w:lang w:val="es-AR"/>
        </w:rPr>
        <w:t xml:space="preserve">Unidad Curricular: </w:t>
      </w:r>
      <w:r w:rsidRPr="003C7313">
        <w:rPr>
          <w:b/>
          <w:bCs/>
          <w:i/>
          <w:iCs/>
          <w:lang w:val="es-AR"/>
        </w:rPr>
        <w:t>PROBLEMÁTICAS SOCIOCULTURALES CONTEMPORÁNEAS</w:t>
      </w:r>
    </w:p>
    <w:p w:rsidR="002638D2" w:rsidRPr="003C7313" w:rsidRDefault="002638D2" w:rsidP="00B83EA3">
      <w:pPr>
        <w:spacing w:after="0"/>
        <w:ind w:left="360"/>
        <w:jc w:val="both"/>
        <w:rPr>
          <w:lang w:val="es-AR"/>
        </w:rPr>
      </w:pPr>
      <w:r w:rsidRPr="003C7313">
        <w:rPr>
          <w:b/>
          <w:bCs/>
          <w:i/>
          <w:iCs/>
          <w:lang w:val="es-AR"/>
        </w:rPr>
        <w:t xml:space="preserve">Año: </w:t>
      </w:r>
      <w:r w:rsidRPr="003C7313">
        <w:rPr>
          <w:lang w:val="es-AR"/>
        </w:rPr>
        <w:t>Primero</w:t>
      </w:r>
    </w:p>
    <w:p w:rsidR="002638D2" w:rsidRPr="003C7313" w:rsidRDefault="002638D2" w:rsidP="00B83EA3">
      <w:pPr>
        <w:spacing w:after="0"/>
        <w:ind w:left="360"/>
        <w:jc w:val="both"/>
        <w:rPr>
          <w:b/>
          <w:bCs/>
          <w:i/>
          <w:iCs/>
          <w:lang w:val="es-AR"/>
        </w:rPr>
      </w:pPr>
      <w:r w:rsidRPr="003C7313">
        <w:rPr>
          <w:b/>
          <w:bCs/>
          <w:lang w:val="es-AR"/>
        </w:rPr>
        <w:t>Carga horaria semanal:</w:t>
      </w:r>
      <w:r w:rsidRPr="003C7313">
        <w:rPr>
          <w:b/>
          <w:bCs/>
          <w:i/>
          <w:iCs/>
          <w:lang w:val="es-AR"/>
        </w:rPr>
        <w:t xml:space="preserve"> </w:t>
      </w:r>
    </w:p>
    <w:p w:rsidR="002638D2" w:rsidRPr="003C7313" w:rsidRDefault="002638D2" w:rsidP="00B83EA3">
      <w:pPr>
        <w:spacing w:after="0"/>
        <w:ind w:left="360"/>
        <w:jc w:val="both"/>
        <w:rPr>
          <w:lang w:val="es-AR"/>
        </w:rPr>
      </w:pPr>
      <w:r w:rsidRPr="003C7313">
        <w:rPr>
          <w:b/>
          <w:bCs/>
          <w:i/>
          <w:iCs/>
          <w:lang w:val="es-AR"/>
        </w:rPr>
        <w:t xml:space="preserve">Duración: </w:t>
      </w:r>
      <w:r w:rsidRPr="003C7313">
        <w:rPr>
          <w:lang w:val="es-AR"/>
        </w:rPr>
        <w:t>cuatrimestral</w:t>
      </w:r>
    </w:p>
    <w:p w:rsidR="002638D2" w:rsidRPr="003C7313" w:rsidRDefault="002638D2" w:rsidP="00B83EA3">
      <w:pPr>
        <w:spacing w:after="0"/>
        <w:ind w:left="360"/>
        <w:jc w:val="both"/>
        <w:rPr>
          <w:lang w:val="es-AR"/>
        </w:rPr>
      </w:pPr>
      <w:r w:rsidRPr="003C7313">
        <w:rPr>
          <w:b/>
          <w:bCs/>
          <w:i/>
          <w:iCs/>
          <w:lang w:val="es-AR"/>
        </w:rPr>
        <w:t xml:space="preserve">Formato: </w:t>
      </w:r>
      <w:r w:rsidRPr="003C7313">
        <w:rPr>
          <w:lang w:val="es-AR"/>
        </w:rPr>
        <w:t>Seminario</w:t>
      </w:r>
    </w:p>
    <w:p w:rsidR="002638D2" w:rsidRPr="003C7313" w:rsidRDefault="002638D2" w:rsidP="00B83EA3">
      <w:pPr>
        <w:spacing w:after="0"/>
        <w:ind w:left="360"/>
        <w:jc w:val="both"/>
        <w:rPr>
          <w:lang w:val="es-AR"/>
        </w:rPr>
      </w:pPr>
    </w:p>
    <w:p w:rsidR="002638D2" w:rsidRPr="003C7313" w:rsidRDefault="002638D2" w:rsidP="00B83EA3">
      <w:pPr>
        <w:spacing w:after="0"/>
        <w:ind w:left="360"/>
        <w:jc w:val="both"/>
        <w:rPr>
          <w:lang w:val="es-AR"/>
        </w:rPr>
      </w:pPr>
      <w:r w:rsidRPr="003C7313">
        <w:rPr>
          <w:b/>
          <w:bCs/>
          <w:i/>
          <w:iCs/>
          <w:lang w:val="es-AR"/>
        </w:rPr>
        <w:t>Fundamentación:</w:t>
      </w:r>
      <w:r w:rsidRPr="003C7313">
        <w:rPr>
          <w:lang w:val="es-AR"/>
        </w:rPr>
        <w:t xml:space="preserve"> </w:t>
      </w:r>
    </w:p>
    <w:p w:rsidR="002638D2" w:rsidRPr="003C7313" w:rsidRDefault="002638D2" w:rsidP="00B83EA3">
      <w:pPr>
        <w:spacing w:after="0"/>
        <w:ind w:left="360"/>
        <w:jc w:val="both"/>
        <w:rPr>
          <w:lang w:val="es-AR"/>
        </w:rPr>
      </w:pPr>
      <w:r w:rsidRPr="003C7313">
        <w:rPr>
          <w:lang w:val="es-AR"/>
        </w:rPr>
        <w:t xml:space="preserve">El Técnico Superior en Interpretación debe reconocer en qué condiciones sociales desempeña su tarea, a fin de ser capaz de comprender y  responder a las cambiantes situaciones del mundo contemporáneo. Esta comprensión sociológica o sociocultural del mundo, asimismo, habilita para comprender los principios que rigen la organización de los distintos ámbitos de la vida, así como la “lógica” de  sus instituciones, a los efectos de que su intervención como intérprete y mediador cultural sea efectiva. </w:t>
      </w:r>
    </w:p>
    <w:p w:rsidR="002638D2" w:rsidRPr="003C7313" w:rsidRDefault="002638D2" w:rsidP="00091613">
      <w:pPr>
        <w:ind w:left="360"/>
        <w:jc w:val="both"/>
        <w:rPr>
          <w:lang w:val="es-AR"/>
        </w:rPr>
      </w:pPr>
      <w:r w:rsidRPr="003C7313">
        <w:rPr>
          <w:lang w:val="es-AR"/>
        </w:rPr>
        <w:t>Asimismo, se pretende que el Técnico Superior en Interpretación adquiera las herramientas conceptuales y de análisis,  necesarias para comprender los cambios y procesos de transformación social en la política, la economía, las condiciones sociales, y lo cultural en un mundo globalizado.</w:t>
      </w:r>
    </w:p>
    <w:p w:rsidR="002638D2" w:rsidRDefault="002638D2" w:rsidP="00091613">
      <w:pPr>
        <w:ind w:left="360"/>
        <w:jc w:val="both"/>
        <w:rPr>
          <w:b/>
          <w:bCs/>
          <w:i/>
          <w:iCs/>
        </w:rPr>
      </w:pPr>
      <w:r w:rsidRPr="00296345">
        <w:rPr>
          <w:b/>
          <w:bCs/>
          <w:i/>
          <w:iCs/>
          <w:lang w:val="es-AR"/>
        </w:rPr>
        <w:t xml:space="preserve"> Objetivos</w:t>
      </w:r>
      <w:r w:rsidRPr="00091613">
        <w:rPr>
          <w:b/>
          <w:bCs/>
          <w:i/>
          <w:iCs/>
        </w:rPr>
        <w:t xml:space="preserve">: </w:t>
      </w:r>
    </w:p>
    <w:p w:rsidR="002638D2" w:rsidRPr="006B2C21" w:rsidRDefault="002638D2" w:rsidP="006B2C21">
      <w:pPr>
        <w:pStyle w:val="ListParagraph"/>
        <w:numPr>
          <w:ilvl w:val="0"/>
          <w:numId w:val="46"/>
        </w:numPr>
        <w:jc w:val="both"/>
        <w:rPr>
          <w:lang w:val="es-AR"/>
        </w:rPr>
      </w:pPr>
      <w:r w:rsidRPr="006B2C21">
        <w:rPr>
          <w:lang w:val="es-AR"/>
        </w:rPr>
        <w:t>Aproximarse a los problemas sociales y culturales contemporáneos desde una perspectiva sociológica.</w:t>
      </w:r>
    </w:p>
    <w:p w:rsidR="002638D2" w:rsidRPr="006B2C21" w:rsidRDefault="002638D2" w:rsidP="006B2C21">
      <w:pPr>
        <w:pStyle w:val="ListParagraph"/>
        <w:numPr>
          <w:ilvl w:val="0"/>
          <w:numId w:val="46"/>
        </w:numPr>
        <w:jc w:val="both"/>
        <w:rPr>
          <w:lang w:val="es-AR"/>
        </w:rPr>
      </w:pPr>
      <w:r w:rsidRPr="006B2C21">
        <w:rPr>
          <w:lang w:val="es-AR"/>
        </w:rPr>
        <w:t>Comprender los parámetros universalistas y particularistas de disciplinas sociales como la antropología, la psicología social, la historia, la economía y el derecho.</w:t>
      </w:r>
    </w:p>
    <w:p w:rsidR="002638D2" w:rsidRPr="006B2C21" w:rsidRDefault="002638D2" w:rsidP="006B2C21">
      <w:pPr>
        <w:pStyle w:val="ListParagraph"/>
        <w:numPr>
          <w:ilvl w:val="0"/>
          <w:numId w:val="46"/>
        </w:numPr>
        <w:jc w:val="both"/>
        <w:rPr>
          <w:lang w:val="es-AR"/>
        </w:rPr>
      </w:pPr>
      <w:r w:rsidRPr="006B2C21">
        <w:rPr>
          <w:lang w:val="es-AR"/>
        </w:rPr>
        <w:t>Identificar las instituciones sociales y el rol de estas en la identificación y solución de los problemas sociales.</w:t>
      </w:r>
    </w:p>
    <w:p w:rsidR="002638D2" w:rsidRPr="006B2C21" w:rsidRDefault="002638D2" w:rsidP="006B2C21">
      <w:pPr>
        <w:pStyle w:val="ListParagraph"/>
        <w:numPr>
          <w:ilvl w:val="0"/>
          <w:numId w:val="46"/>
        </w:numPr>
        <w:jc w:val="both"/>
        <w:rPr>
          <w:lang w:val="es-AR"/>
        </w:rPr>
      </w:pPr>
      <w:r w:rsidRPr="006B2C21">
        <w:rPr>
          <w:lang w:val="es-AR"/>
        </w:rPr>
        <w:t xml:space="preserve">Analizar la política pública respecto del manejo y erradicación de los problemas sociales contemporáneos. </w:t>
      </w:r>
    </w:p>
    <w:p w:rsidR="002638D2" w:rsidRPr="00296345" w:rsidRDefault="002638D2" w:rsidP="006B2C21">
      <w:pPr>
        <w:pStyle w:val="ListParagraph"/>
        <w:numPr>
          <w:ilvl w:val="0"/>
          <w:numId w:val="46"/>
        </w:numPr>
        <w:jc w:val="both"/>
        <w:rPr>
          <w:lang w:val="es-AR"/>
        </w:rPr>
      </w:pPr>
      <w:r w:rsidRPr="006B2C21">
        <w:rPr>
          <w:lang w:val="es-AR"/>
        </w:rPr>
        <w:t>Incorporar herramientas de análisis crítico de distintos discursos y problemáticas.</w:t>
      </w:r>
    </w:p>
    <w:p w:rsidR="002638D2" w:rsidRDefault="002638D2" w:rsidP="00091613">
      <w:pPr>
        <w:ind w:left="360"/>
        <w:jc w:val="both"/>
        <w:rPr>
          <w:b/>
          <w:bCs/>
          <w:i/>
          <w:iCs/>
        </w:rPr>
      </w:pPr>
      <w:r w:rsidRPr="00296345">
        <w:rPr>
          <w:b/>
          <w:bCs/>
          <w:i/>
          <w:iCs/>
          <w:lang w:val="es-AR"/>
        </w:rPr>
        <w:t>Contenidos</w:t>
      </w:r>
      <w:r>
        <w:rPr>
          <w:b/>
          <w:bCs/>
          <w:i/>
          <w:iCs/>
        </w:rPr>
        <w:t xml:space="preserve">: </w:t>
      </w:r>
    </w:p>
    <w:p w:rsidR="002638D2" w:rsidRPr="00296345" w:rsidRDefault="002638D2" w:rsidP="006A2B1B">
      <w:pPr>
        <w:pStyle w:val="ListParagraph"/>
        <w:numPr>
          <w:ilvl w:val="0"/>
          <w:numId w:val="17"/>
        </w:numPr>
        <w:jc w:val="both"/>
        <w:rPr>
          <w:lang w:val="es-ES_tradnl"/>
        </w:rPr>
      </w:pPr>
      <w:r w:rsidRPr="003C7313">
        <w:rPr>
          <w:lang w:val="es-AR"/>
        </w:rPr>
        <w:t>La definición y construcción de “problemas sociales” desde las Ciencias Sociales y la Sociología en particular</w:t>
      </w:r>
    </w:p>
    <w:p w:rsidR="002638D2" w:rsidRPr="00495670" w:rsidRDefault="002638D2" w:rsidP="006A2B1B">
      <w:pPr>
        <w:pStyle w:val="ListParagraph"/>
        <w:numPr>
          <w:ilvl w:val="0"/>
          <w:numId w:val="17"/>
        </w:numPr>
        <w:shd w:val="clear" w:color="auto" w:fill="FFFFFF"/>
        <w:spacing w:after="150"/>
        <w:rPr>
          <w:lang w:eastAsia="es-AR"/>
        </w:rPr>
      </w:pPr>
      <w:r w:rsidRPr="00296345">
        <w:rPr>
          <w:lang w:val="es-ES_tradnl" w:eastAsia="es-AR"/>
        </w:rPr>
        <w:t>Género</w:t>
      </w:r>
      <w:r w:rsidRPr="00495670">
        <w:rPr>
          <w:lang w:eastAsia="es-AR"/>
        </w:rPr>
        <w:t xml:space="preserve"> y</w:t>
      </w:r>
      <w:r w:rsidRPr="00296345">
        <w:rPr>
          <w:lang w:val="es-AR" w:eastAsia="es-AR"/>
        </w:rPr>
        <w:t xml:space="preserve"> cultura</w:t>
      </w:r>
      <w:r w:rsidRPr="00495670">
        <w:rPr>
          <w:lang w:eastAsia="es-AR"/>
        </w:rPr>
        <w:t>.</w:t>
      </w:r>
    </w:p>
    <w:p w:rsidR="002638D2" w:rsidRPr="003C7313" w:rsidRDefault="002638D2" w:rsidP="00495670">
      <w:pPr>
        <w:pStyle w:val="ListParagraph"/>
        <w:numPr>
          <w:ilvl w:val="0"/>
          <w:numId w:val="17"/>
        </w:numPr>
        <w:shd w:val="clear" w:color="auto" w:fill="FFFFFF"/>
        <w:spacing w:after="150"/>
        <w:rPr>
          <w:lang w:val="es-AR" w:eastAsia="es-AR"/>
        </w:rPr>
      </w:pPr>
      <w:r w:rsidRPr="003C7313">
        <w:rPr>
          <w:lang w:val="es-AR" w:eastAsia="es-AR"/>
        </w:rPr>
        <w:t>Contextos de discriminación: diversidad funcional y crítica e identidades estigmatizadas.</w:t>
      </w:r>
    </w:p>
    <w:p w:rsidR="002638D2" w:rsidRPr="003C7313" w:rsidRDefault="002638D2" w:rsidP="006A2B1B">
      <w:pPr>
        <w:pStyle w:val="ListParagraph"/>
        <w:numPr>
          <w:ilvl w:val="0"/>
          <w:numId w:val="17"/>
        </w:numPr>
        <w:shd w:val="clear" w:color="auto" w:fill="FFFFFF"/>
        <w:spacing w:after="150"/>
        <w:rPr>
          <w:lang w:val="es-AR" w:eastAsia="es-AR"/>
        </w:rPr>
      </w:pPr>
      <w:r w:rsidRPr="003C7313">
        <w:rPr>
          <w:lang w:val="es-AR" w:eastAsia="es-AR"/>
        </w:rPr>
        <w:t>Políticas sociales, pobreza y exclusión social</w:t>
      </w:r>
    </w:p>
    <w:p w:rsidR="002638D2" w:rsidRPr="003C7313" w:rsidRDefault="002638D2" w:rsidP="00495670">
      <w:pPr>
        <w:pStyle w:val="ListParagraph"/>
        <w:numPr>
          <w:ilvl w:val="0"/>
          <w:numId w:val="17"/>
        </w:numPr>
        <w:shd w:val="clear" w:color="auto" w:fill="FFFFFF"/>
        <w:spacing w:after="150"/>
        <w:rPr>
          <w:lang w:val="es-AR" w:eastAsia="es-AR"/>
        </w:rPr>
      </w:pPr>
      <w:r w:rsidRPr="003C7313">
        <w:rPr>
          <w:lang w:val="es-AR" w:eastAsia="es-AR"/>
        </w:rPr>
        <w:t>La visibilización e invisibilización de los problemas sociales en los medios de comunicación y redes sociales.</w:t>
      </w:r>
    </w:p>
    <w:p w:rsidR="002638D2" w:rsidRPr="003C7313" w:rsidRDefault="002638D2" w:rsidP="00091613">
      <w:pPr>
        <w:ind w:left="360"/>
        <w:jc w:val="both"/>
        <w:rPr>
          <w:b/>
          <w:bCs/>
          <w:i/>
          <w:iCs/>
          <w:lang w:val="es-AR"/>
        </w:rPr>
      </w:pPr>
      <w:r w:rsidRPr="003C7313">
        <w:rPr>
          <w:b/>
          <w:bCs/>
          <w:i/>
          <w:iCs/>
          <w:lang w:val="es-AR"/>
        </w:rPr>
        <w:t xml:space="preserve">Evaluación: </w:t>
      </w:r>
    </w:p>
    <w:p w:rsidR="002638D2" w:rsidRPr="003C7313" w:rsidRDefault="002638D2" w:rsidP="00091613">
      <w:pPr>
        <w:ind w:left="360"/>
        <w:jc w:val="both"/>
        <w:rPr>
          <w:lang w:val="es-AR"/>
        </w:rPr>
      </w:pPr>
      <w:r w:rsidRPr="003C7313">
        <w:rPr>
          <w:lang w:val="es-AR"/>
        </w:rPr>
        <w:t>La evaluación comprenderá instancias parciales (escritas u orales) sobre los temas trabajados. En la instancia final el estudiante deberá elaborar un trabajo  argumentativo escrito que le permitirá profundizar en alguno de los tema. En este trabajo se espera que el estudiante de cuenta de las herramientas de análisis crítico de la situación o tema explorado.</w:t>
      </w:r>
    </w:p>
    <w:p w:rsidR="002638D2" w:rsidRPr="003C7313" w:rsidRDefault="002638D2" w:rsidP="00091613">
      <w:pPr>
        <w:ind w:left="360"/>
        <w:jc w:val="both"/>
        <w:rPr>
          <w:b/>
          <w:bCs/>
          <w:i/>
          <w:iCs/>
          <w:lang w:val="es-AR"/>
        </w:rPr>
      </w:pPr>
      <w:r w:rsidRPr="003C7313">
        <w:rPr>
          <w:b/>
          <w:bCs/>
          <w:i/>
          <w:iCs/>
          <w:lang w:val="es-AR"/>
        </w:rPr>
        <w:t>Bibliografía</w:t>
      </w:r>
    </w:p>
    <w:p w:rsidR="002638D2" w:rsidRPr="003C7313" w:rsidRDefault="002638D2" w:rsidP="00B83EA3">
      <w:pPr>
        <w:shd w:val="clear" w:color="auto" w:fill="FFFFFF"/>
        <w:spacing w:after="150"/>
        <w:ind w:left="426"/>
        <w:rPr>
          <w:lang w:val="es-AR" w:eastAsia="es-AR"/>
        </w:rPr>
      </w:pPr>
      <w:r w:rsidRPr="003C7313">
        <w:rPr>
          <w:lang w:val="es-AR" w:eastAsia="es-AR"/>
        </w:rPr>
        <w:t>AUGÉ, M. (1996) </w:t>
      </w:r>
      <w:r w:rsidRPr="003C7313">
        <w:rPr>
          <w:i/>
          <w:iCs/>
          <w:lang w:val="es-AR" w:eastAsia="es-AR"/>
        </w:rPr>
        <w:t>El sentido de los otros. Actualidad de la antropología</w:t>
      </w:r>
      <w:r w:rsidRPr="003C7313">
        <w:rPr>
          <w:lang w:val="es-AR" w:eastAsia="es-AR"/>
        </w:rPr>
        <w:t>. Barcelona, Paidós.</w:t>
      </w:r>
    </w:p>
    <w:p w:rsidR="002638D2" w:rsidRPr="003C7313" w:rsidRDefault="002638D2" w:rsidP="00B83EA3">
      <w:pPr>
        <w:shd w:val="clear" w:color="auto" w:fill="FFFFFF"/>
        <w:spacing w:after="150"/>
        <w:ind w:left="426"/>
        <w:rPr>
          <w:lang w:val="es-AR" w:eastAsia="es-AR"/>
        </w:rPr>
      </w:pPr>
      <w:r w:rsidRPr="003C7313">
        <w:rPr>
          <w:lang w:val="es-AR" w:eastAsia="es-AR"/>
        </w:rPr>
        <w:t>BARAÑANO, A., J.L. GARCÍA, CÁTEDRA</w:t>
      </w:r>
      <w:r>
        <w:rPr>
          <w:lang w:val="es-AR" w:eastAsia="es-AR"/>
        </w:rPr>
        <w:t xml:space="preserve">, </w:t>
      </w:r>
      <w:r w:rsidRPr="003C7313">
        <w:rPr>
          <w:lang w:val="es-AR" w:eastAsia="es-AR"/>
        </w:rPr>
        <w:t>M. y DEVILLARD</w:t>
      </w:r>
      <w:r>
        <w:rPr>
          <w:lang w:val="es-AR" w:eastAsia="es-AR"/>
        </w:rPr>
        <w:t xml:space="preserve">, </w:t>
      </w:r>
      <w:r w:rsidRPr="003C7313">
        <w:rPr>
          <w:lang w:val="es-AR" w:eastAsia="es-AR"/>
        </w:rPr>
        <w:t xml:space="preserve">M.J.  ( 2007) </w:t>
      </w:r>
      <w:r w:rsidRPr="003C7313">
        <w:rPr>
          <w:i/>
          <w:iCs/>
          <w:lang w:val="es-AR" w:eastAsia="es-AR"/>
        </w:rPr>
        <w:t>Diccionario de relaciones interculturales. Diversidad y globalización</w:t>
      </w:r>
      <w:r w:rsidRPr="003C7313">
        <w:rPr>
          <w:lang w:val="es-AR" w:eastAsia="es-AR"/>
        </w:rPr>
        <w:t>. Madrid, Editorial Complutense.</w:t>
      </w:r>
    </w:p>
    <w:p w:rsidR="002638D2" w:rsidRPr="003C7313" w:rsidRDefault="002638D2" w:rsidP="00B83EA3">
      <w:pPr>
        <w:shd w:val="clear" w:color="auto" w:fill="FFFFFF"/>
        <w:spacing w:after="150"/>
        <w:ind w:left="426"/>
        <w:rPr>
          <w:lang w:val="es-AR" w:eastAsia="es-AR"/>
        </w:rPr>
      </w:pPr>
      <w:r w:rsidRPr="003C7313">
        <w:rPr>
          <w:lang w:val="es-AR" w:eastAsia="es-AR"/>
        </w:rPr>
        <w:t>BAUMAN, Z. ( 2007) </w:t>
      </w:r>
      <w:r w:rsidRPr="003C7313">
        <w:rPr>
          <w:i/>
          <w:iCs/>
          <w:lang w:val="es-AR" w:eastAsia="es-AR"/>
        </w:rPr>
        <w:t>Tiempos líquidos. Vivir en una época de incertidumbre</w:t>
      </w:r>
      <w:r w:rsidRPr="003C7313">
        <w:rPr>
          <w:lang w:val="es-AR" w:eastAsia="es-AR"/>
        </w:rPr>
        <w:t>. Barcelona, Tusquets.</w:t>
      </w:r>
    </w:p>
    <w:p w:rsidR="002638D2" w:rsidRPr="003C7313" w:rsidRDefault="002638D2" w:rsidP="00B83EA3">
      <w:pPr>
        <w:shd w:val="clear" w:color="auto" w:fill="FFFFFF"/>
        <w:spacing w:after="150"/>
        <w:ind w:left="426"/>
        <w:rPr>
          <w:lang w:val="es-AR" w:eastAsia="es-AR"/>
        </w:rPr>
      </w:pPr>
      <w:r w:rsidRPr="003C7313">
        <w:rPr>
          <w:lang w:val="es-AR" w:eastAsia="es-AR"/>
        </w:rPr>
        <w:t>BOURDIEU, P. (1999) </w:t>
      </w:r>
      <w:r w:rsidRPr="003C7313">
        <w:rPr>
          <w:i/>
          <w:iCs/>
          <w:lang w:val="es-AR" w:eastAsia="es-AR"/>
        </w:rPr>
        <w:t>La miseria del mundo</w:t>
      </w:r>
      <w:r w:rsidRPr="003C7313">
        <w:rPr>
          <w:lang w:val="es-AR" w:eastAsia="es-AR"/>
        </w:rPr>
        <w:t>. Madrid: Akal.</w:t>
      </w:r>
    </w:p>
    <w:p w:rsidR="002638D2" w:rsidRPr="003C7313" w:rsidRDefault="002638D2" w:rsidP="00B83EA3">
      <w:pPr>
        <w:shd w:val="clear" w:color="auto" w:fill="FFFFFF"/>
        <w:spacing w:after="150"/>
        <w:ind w:left="426"/>
        <w:rPr>
          <w:lang w:val="es-AR" w:eastAsia="es-AR"/>
        </w:rPr>
      </w:pPr>
      <w:r w:rsidRPr="0050085D">
        <w:rPr>
          <w:lang w:val="fr-FR" w:eastAsia="es-AR"/>
        </w:rPr>
        <w:t>BOURDIEU, P. (2000)  </w:t>
      </w:r>
      <w:r w:rsidRPr="0050085D">
        <w:rPr>
          <w:i/>
          <w:iCs/>
          <w:lang w:val="fr-FR" w:eastAsia="es-AR"/>
        </w:rPr>
        <w:t>La dominación masculina</w:t>
      </w:r>
      <w:r w:rsidRPr="0050085D">
        <w:rPr>
          <w:lang w:val="fr-FR" w:eastAsia="es-AR"/>
        </w:rPr>
        <w:t xml:space="preserve">. </w:t>
      </w:r>
      <w:r w:rsidRPr="003C7313">
        <w:rPr>
          <w:lang w:val="es-AR" w:eastAsia="es-AR"/>
        </w:rPr>
        <w:t>Barcelona, Anagrama.</w:t>
      </w:r>
    </w:p>
    <w:p w:rsidR="002638D2" w:rsidRPr="003C7313" w:rsidRDefault="002638D2" w:rsidP="00B83EA3">
      <w:pPr>
        <w:shd w:val="clear" w:color="auto" w:fill="FFFFFF"/>
        <w:spacing w:after="150"/>
        <w:ind w:left="426"/>
        <w:rPr>
          <w:lang w:val="es-AR" w:eastAsia="es-AR"/>
        </w:rPr>
      </w:pPr>
      <w:r w:rsidRPr="003C7313">
        <w:rPr>
          <w:lang w:val="es-AR" w:eastAsia="es-AR"/>
        </w:rPr>
        <w:t>GARCÍA CANCLINI, N. ( 2004) </w:t>
      </w:r>
      <w:r w:rsidRPr="003C7313">
        <w:rPr>
          <w:i/>
          <w:iCs/>
          <w:lang w:val="es-AR" w:eastAsia="es-AR"/>
        </w:rPr>
        <w:t>Diferentes, desiguales y desconectados: mapas de la interculturalidad</w:t>
      </w:r>
      <w:r w:rsidRPr="003C7313">
        <w:rPr>
          <w:lang w:val="es-AR" w:eastAsia="es-AR"/>
        </w:rPr>
        <w:t>. Barcelona, Gedisa.</w:t>
      </w:r>
    </w:p>
    <w:p w:rsidR="002638D2" w:rsidRPr="003C7313" w:rsidRDefault="002638D2" w:rsidP="00967068">
      <w:pPr>
        <w:shd w:val="clear" w:color="auto" w:fill="FFFFFF"/>
        <w:spacing w:after="150"/>
        <w:ind w:left="426"/>
        <w:rPr>
          <w:lang w:val="es-AR" w:eastAsia="es-AR"/>
        </w:rPr>
      </w:pPr>
      <w:r w:rsidRPr="003C7313">
        <w:rPr>
          <w:lang w:val="es-AR" w:eastAsia="es-AR"/>
        </w:rPr>
        <w:t>GOFFMAN, E.( 2006) </w:t>
      </w:r>
      <w:r w:rsidRPr="003C7313">
        <w:rPr>
          <w:i/>
          <w:iCs/>
          <w:lang w:val="es-AR" w:eastAsia="es-AR"/>
        </w:rPr>
        <w:t>Estigma. La identidad deteriorada</w:t>
      </w:r>
      <w:r w:rsidRPr="003C7313">
        <w:rPr>
          <w:lang w:val="es-AR" w:eastAsia="es-AR"/>
        </w:rPr>
        <w:t>, Buenos Aires, Amorrotu.</w:t>
      </w:r>
    </w:p>
    <w:p w:rsidR="002638D2" w:rsidRPr="003C7313" w:rsidRDefault="002638D2" w:rsidP="00967068">
      <w:pPr>
        <w:shd w:val="clear" w:color="auto" w:fill="FFFFFF"/>
        <w:spacing w:after="150"/>
        <w:ind w:left="426"/>
        <w:rPr>
          <w:lang w:val="es-AR" w:eastAsia="es-AR"/>
        </w:rPr>
      </w:pPr>
      <w:r w:rsidRPr="003C7313">
        <w:rPr>
          <w:lang w:val="es-AR"/>
        </w:rPr>
        <w:t>GRIMSON  Alejandro y BIDASECA Karina –coordinadores</w:t>
      </w:r>
      <w:r>
        <w:rPr>
          <w:lang w:val="es-AR"/>
        </w:rPr>
        <w:t xml:space="preserve"> </w:t>
      </w:r>
      <w:r w:rsidRPr="003C7313">
        <w:rPr>
          <w:lang w:val="es-AR"/>
        </w:rPr>
        <w:t xml:space="preserve">( 2013) – Hegemonía </w:t>
      </w:r>
      <w:r w:rsidRPr="003C7313">
        <w:rPr>
          <w:i/>
          <w:iCs/>
          <w:lang w:val="es-AR"/>
        </w:rPr>
        <w:t>Cultural y Políticas de la Diferencia</w:t>
      </w:r>
      <w:r w:rsidRPr="003C7313">
        <w:rPr>
          <w:lang w:val="es-AR"/>
        </w:rPr>
        <w:t>. Ed. CLACSO, Buenos Aires.</w:t>
      </w:r>
    </w:p>
    <w:p w:rsidR="002638D2" w:rsidRPr="003C7313" w:rsidRDefault="002638D2" w:rsidP="00967068">
      <w:pPr>
        <w:shd w:val="clear" w:color="auto" w:fill="FFFFFF"/>
        <w:spacing w:after="150"/>
        <w:ind w:left="426"/>
        <w:rPr>
          <w:lang w:val="es-AR" w:eastAsia="es-AR"/>
        </w:rPr>
      </w:pPr>
      <w:r w:rsidRPr="003C7313">
        <w:rPr>
          <w:lang w:val="es-AR" w:eastAsia="es-AR"/>
        </w:rPr>
        <w:t>SOUSA SANTOS, B. de (2008) </w:t>
      </w:r>
      <w:r w:rsidRPr="003C7313">
        <w:rPr>
          <w:i/>
          <w:iCs/>
          <w:lang w:val="es-AR" w:eastAsia="es-AR"/>
        </w:rPr>
        <w:t>El milenio huérfano. Ensayos para una nueva cultura política</w:t>
      </w:r>
      <w:r w:rsidRPr="003C7313">
        <w:rPr>
          <w:lang w:val="es-AR" w:eastAsia="es-AR"/>
        </w:rPr>
        <w:t>. Madrid, Trotta.</w:t>
      </w:r>
    </w:p>
    <w:p w:rsidR="002638D2" w:rsidRPr="003C7313" w:rsidRDefault="002638D2" w:rsidP="00967068">
      <w:pPr>
        <w:shd w:val="clear" w:color="auto" w:fill="FFFFFF"/>
        <w:spacing w:after="150"/>
        <w:ind w:left="426"/>
        <w:rPr>
          <w:lang w:val="es-AR" w:eastAsia="es-AR"/>
        </w:rPr>
      </w:pPr>
      <w:r w:rsidRPr="003C7313">
        <w:rPr>
          <w:lang w:val="es-AR" w:eastAsia="es-AR"/>
        </w:rPr>
        <w:t>WACQUANT, L. ( 2009)</w:t>
      </w:r>
      <w:r w:rsidRPr="003C7313">
        <w:rPr>
          <w:i/>
          <w:iCs/>
          <w:lang w:val="es-AR" w:eastAsia="es-AR"/>
        </w:rPr>
        <w:t> Castigar a los pobres. </w:t>
      </w:r>
      <w:r w:rsidRPr="003C7313">
        <w:rPr>
          <w:lang w:val="es-AR" w:eastAsia="es-AR"/>
        </w:rPr>
        <w:t>Madrid, Gedisa.</w:t>
      </w:r>
    </w:p>
    <w:p w:rsidR="002638D2" w:rsidRPr="00634144" w:rsidRDefault="002638D2" w:rsidP="00495670">
      <w:pPr>
        <w:shd w:val="clear" w:color="auto" w:fill="FFFFFF"/>
        <w:spacing w:after="150"/>
        <w:rPr>
          <w:lang w:val="es-AR" w:eastAsia="es-AR"/>
        </w:rPr>
      </w:pPr>
    </w:p>
    <w:p w:rsidR="002638D2" w:rsidRPr="003C7313" w:rsidRDefault="002638D2" w:rsidP="00E34DD3">
      <w:pPr>
        <w:ind w:left="360"/>
        <w:jc w:val="both"/>
        <w:rPr>
          <w:b/>
          <w:bCs/>
          <w:i/>
          <w:iCs/>
          <w:lang w:val="es-AR"/>
        </w:rPr>
      </w:pPr>
      <w:r w:rsidRPr="003C7313">
        <w:rPr>
          <w:b/>
          <w:bCs/>
          <w:lang w:val="es-AR"/>
        </w:rPr>
        <w:t xml:space="preserve">Unidad Curricular: </w:t>
      </w:r>
      <w:r w:rsidRPr="003C7313">
        <w:rPr>
          <w:b/>
          <w:bCs/>
          <w:i/>
          <w:iCs/>
          <w:lang w:val="es-AR"/>
        </w:rPr>
        <w:t>TECNOLOGÍAS DE LA INFORMACIÓN Y LA COMUNICACIÓN (TIC)</w:t>
      </w:r>
    </w:p>
    <w:p w:rsidR="002638D2" w:rsidRPr="003C7313" w:rsidRDefault="002638D2" w:rsidP="00967068">
      <w:pPr>
        <w:spacing w:after="0"/>
        <w:ind w:left="360"/>
        <w:jc w:val="both"/>
        <w:rPr>
          <w:lang w:val="es-AR"/>
        </w:rPr>
      </w:pPr>
      <w:r w:rsidRPr="003C7313">
        <w:rPr>
          <w:b/>
          <w:bCs/>
          <w:i/>
          <w:iCs/>
          <w:lang w:val="es-AR"/>
        </w:rPr>
        <w:t xml:space="preserve">Año: </w:t>
      </w:r>
      <w:r w:rsidRPr="003C7313">
        <w:rPr>
          <w:lang w:val="es-AR"/>
        </w:rPr>
        <w:t xml:space="preserve">  Primero</w:t>
      </w:r>
    </w:p>
    <w:p w:rsidR="002638D2" w:rsidRPr="003C7313" w:rsidRDefault="002638D2" w:rsidP="00967068">
      <w:pPr>
        <w:spacing w:after="0"/>
        <w:ind w:left="360"/>
        <w:jc w:val="both"/>
        <w:rPr>
          <w:b/>
          <w:bCs/>
          <w:i/>
          <w:iCs/>
          <w:lang w:val="es-AR"/>
        </w:rPr>
      </w:pPr>
      <w:r w:rsidRPr="003C7313">
        <w:rPr>
          <w:b/>
          <w:bCs/>
          <w:lang w:val="es-AR"/>
        </w:rPr>
        <w:t>Carga horaria semanal:</w:t>
      </w:r>
      <w:r w:rsidRPr="003C7313">
        <w:rPr>
          <w:b/>
          <w:bCs/>
          <w:i/>
          <w:iCs/>
          <w:lang w:val="es-AR"/>
        </w:rPr>
        <w:t xml:space="preserve"> </w:t>
      </w:r>
    </w:p>
    <w:p w:rsidR="002638D2" w:rsidRPr="003C7313" w:rsidRDefault="002638D2" w:rsidP="00967068">
      <w:pPr>
        <w:spacing w:after="0"/>
        <w:ind w:left="360"/>
        <w:jc w:val="both"/>
        <w:rPr>
          <w:lang w:val="es-AR"/>
        </w:rPr>
      </w:pPr>
      <w:r w:rsidRPr="003C7313">
        <w:rPr>
          <w:b/>
          <w:bCs/>
          <w:i/>
          <w:iCs/>
          <w:lang w:val="es-AR"/>
        </w:rPr>
        <w:t xml:space="preserve">Duración: </w:t>
      </w:r>
      <w:r w:rsidRPr="003C7313">
        <w:rPr>
          <w:lang w:val="es-AR"/>
        </w:rPr>
        <w:t>cuatrimestral</w:t>
      </w:r>
    </w:p>
    <w:p w:rsidR="002638D2" w:rsidRPr="003C7313" w:rsidRDefault="002638D2" w:rsidP="00967068">
      <w:pPr>
        <w:spacing w:after="0"/>
        <w:ind w:left="360"/>
        <w:jc w:val="both"/>
        <w:rPr>
          <w:lang w:val="es-AR"/>
        </w:rPr>
      </w:pPr>
      <w:r w:rsidRPr="003C7313">
        <w:rPr>
          <w:b/>
          <w:bCs/>
          <w:i/>
          <w:iCs/>
          <w:lang w:val="es-AR"/>
        </w:rPr>
        <w:t xml:space="preserve">Formato: </w:t>
      </w:r>
      <w:r w:rsidRPr="003C7313">
        <w:rPr>
          <w:lang w:val="es-AR"/>
        </w:rPr>
        <w:t>Taller</w:t>
      </w:r>
    </w:p>
    <w:p w:rsidR="002638D2" w:rsidRPr="003C7313" w:rsidRDefault="002638D2" w:rsidP="00967068">
      <w:pPr>
        <w:spacing w:after="0"/>
        <w:ind w:left="360"/>
        <w:jc w:val="both"/>
        <w:rPr>
          <w:lang w:val="es-AR"/>
        </w:rPr>
      </w:pPr>
    </w:p>
    <w:p w:rsidR="002638D2" w:rsidRPr="003C7313" w:rsidRDefault="002638D2" w:rsidP="00967068">
      <w:pPr>
        <w:spacing w:after="0"/>
        <w:ind w:left="360"/>
        <w:jc w:val="both"/>
        <w:rPr>
          <w:lang w:val="es-AR"/>
        </w:rPr>
      </w:pPr>
      <w:r w:rsidRPr="003C7313">
        <w:rPr>
          <w:b/>
          <w:bCs/>
          <w:i/>
          <w:iCs/>
          <w:lang w:val="es-AR"/>
        </w:rPr>
        <w:t>Fundamentación:</w:t>
      </w:r>
      <w:r w:rsidRPr="003C7313">
        <w:rPr>
          <w:lang w:val="es-AR"/>
        </w:rPr>
        <w:t xml:space="preserve"> </w:t>
      </w:r>
    </w:p>
    <w:p w:rsidR="002638D2" w:rsidRDefault="002638D2" w:rsidP="00967068">
      <w:pPr>
        <w:ind w:left="360"/>
        <w:jc w:val="both"/>
        <w:rPr>
          <w:lang w:val="es-AR"/>
        </w:rPr>
      </w:pPr>
      <w:r w:rsidRPr="003C7313">
        <w:rPr>
          <w:lang w:val="es-AR"/>
        </w:rPr>
        <w:t>Las TIC son herramientas indispensables en el trabajo de interpretación/traducción ya que contribuyen a su mayor efectividad, a la interconsulta entre profesionales de la traducción/interpretación y de la terminología.  El uso y manejo adecuado de las TIC por lo tanto es necesario para optimizar el trabajo y para la comunicación y desarrollo profesional de los técnicos.</w:t>
      </w:r>
    </w:p>
    <w:p w:rsidR="002638D2" w:rsidRPr="003C7313" w:rsidRDefault="002638D2" w:rsidP="008B11EC">
      <w:pPr>
        <w:tabs>
          <w:tab w:val="left" w:pos="1965"/>
        </w:tabs>
        <w:ind w:left="360"/>
        <w:jc w:val="both"/>
        <w:rPr>
          <w:b/>
          <w:bCs/>
          <w:i/>
          <w:iCs/>
          <w:lang w:val="es-AR"/>
        </w:rPr>
      </w:pPr>
      <w:r w:rsidRPr="003C7313">
        <w:rPr>
          <w:b/>
          <w:bCs/>
          <w:i/>
          <w:iCs/>
          <w:lang w:val="es-AR"/>
        </w:rPr>
        <w:t xml:space="preserve">Objetivos: </w:t>
      </w:r>
    </w:p>
    <w:p w:rsidR="002638D2" w:rsidRDefault="002638D2" w:rsidP="008B11EC">
      <w:pPr>
        <w:tabs>
          <w:tab w:val="left" w:pos="1965"/>
        </w:tabs>
        <w:ind w:left="360"/>
        <w:jc w:val="both"/>
        <w:rPr>
          <w:b/>
          <w:bCs/>
          <w:i/>
          <w:iCs/>
          <w:lang w:val="es-AR"/>
        </w:rPr>
      </w:pPr>
      <w:r w:rsidRPr="003C7313">
        <w:rPr>
          <w:lang w:val="es-AR"/>
        </w:rPr>
        <w:t xml:space="preserve">-Conocer  y aprender a usar </w:t>
      </w:r>
      <w:r w:rsidRPr="00E51A7B">
        <w:rPr>
          <w:lang w:val="es-AR"/>
        </w:rPr>
        <w:t>los recursos tecnológicos generales aplicados a la traducción y a la interpretación que permiten</w:t>
      </w:r>
      <w:r w:rsidRPr="003C7313">
        <w:rPr>
          <w:lang w:val="es-AR"/>
        </w:rPr>
        <w:t xml:space="preserve"> el desarrollo de la tarea del técnico en interpretación/traducción.</w:t>
      </w:r>
      <w:r w:rsidRPr="003C7313">
        <w:rPr>
          <w:b/>
          <w:bCs/>
          <w:i/>
          <w:iCs/>
          <w:lang w:val="es-AR"/>
        </w:rPr>
        <w:t xml:space="preserve">  </w:t>
      </w:r>
    </w:p>
    <w:p w:rsidR="002638D2" w:rsidRPr="003C7313" w:rsidRDefault="002638D2" w:rsidP="00F527F4">
      <w:pPr>
        <w:tabs>
          <w:tab w:val="left" w:pos="1965"/>
        </w:tabs>
        <w:ind w:left="360"/>
        <w:jc w:val="both"/>
        <w:rPr>
          <w:b/>
          <w:bCs/>
          <w:i/>
          <w:iCs/>
          <w:lang w:val="es-AR"/>
        </w:rPr>
      </w:pPr>
      <w:r>
        <w:rPr>
          <w:b/>
          <w:bCs/>
          <w:i/>
          <w:iCs/>
          <w:lang w:val="es-AR"/>
        </w:rPr>
        <w:t xml:space="preserve">- </w:t>
      </w:r>
      <w:r w:rsidRPr="00E51A7B">
        <w:rPr>
          <w:lang w:val="es-AR"/>
        </w:rPr>
        <w:t>Aplicar estos conocimientos para la edición de textos o interpretación de mensajes en otra lengua en varios formatos y realizar la corrección lingüística necesaria</w:t>
      </w:r>
      <w:r>
        <w:rPr>
          <w:color w:val="00B050"/>
          <w:lang w:val="es-AR"/>
        </w:rPr>
        <w:t>.</w:t>
      </w:r>
    </w:p>
    <w:p w:rsidR="002638D2" w:rsidRPr="00F527F4" w:rsidRDefault="002638D2" w:rsidP="00E34DD3">
      <w:pPr>
        <w:ind w:left="360"/>
        <w:jc w:val="both"/>
        <w:rPr>
          <w:b/>
          <w:bCs/>
          <w:i/>
          <w:iCs/>
          <w:lang w:val="es-AR"/>
        </w:rPr>
      </w:pPr>
      <w:r w:rsidRPr="00F527F4">
        <w:rPr>
          <w:b/>
          <w:bCs/>
          <w:i/>
          <w:iCs/>
          <w:lang w:val="es-AR"/>
        </w:rPr>
        <w:t xml:space="preserve">Contenidos: </w:t>
      </w:r>
    </w:p>
    <w:p w:rsidR="002638D2" w:rsidRPr="00B97E88" w:rsidRDefault="002638D2" w:rsidP="00967068">
      <w:pPr>
        <w:pStyle w:val="ListParagraph"/>
        <w:numPr>
          <w:ilvl w:val="0"/>
          <w:numId w:val="20"/>
        </w:numPr>
        <w:jc w:val="both"/>
        <w:rPr>
          <w:b/>
          <w:bCs/>
          <w:i/>
          <w:iCs/>
          <w:lang w:val="es-AR"/>
        </w:rPr>
      </w:pPr>
      <w:r w:rsidRPr="003C7313">
        <w:rPr>
          <w:lang w:val="es-AR"/>
        </w:rPr>
        <w:t>Equipos y entornos de interpretación.</w:t>
      </w:r>
    </w:p>
    <w:p w:rsidR="002638D2" w:rsidRPr="00E51A7B" w:rsidRDefault="002638D2" w:rsidP="00E51A7B">
      <w:pPr>
        <w:pStyle w:val="ListParagraph"/>
        <w:numPr>
          <w:ilvl w:val="0"/>
          <w:numId w:val="20"/>
        </w:numPr>
        <w:rPr>
          <w:b/>
          <w:bCs/>
          <w:i/>
          <w:iCs/>
          <w:lang w:val="es-AR"/>
        </w:rPr>
      </w:pPr>
      <w:r w:rsidRPr="00E51A7B">
        <w:rPr>
          <w:lang w:val="es-AR"/>
        </w:rPr>
        <w:t>Código de utilización de Nuevas Tecnologías para la interpretación de conferencias (simultaneas, consecutivas, susurro, etc.)</w:t>
      </w:r>
    </w:p>
    <w:p w:rsidR="002638D2" w:rsidRPr="00B97E88" w:rsidRDefault="002638D2" w:rsidP="00EA2A74">
      <w:pPr>
        <w:pStyle w:val="ListParagraph"/>
        <w:numPr>
          <w:ilvl w:val="0"/>
          <w:numId w:val="20"/>
        </w:numPr>
        <w:jc w:val="both"/>
        <w:rPr>
          <w:color w:val="00B050"/>
          <w:lang w:val="es-AR"/>
        </w:rPr>
      </w:pPr>
      <w:r w:rsidRPr="00E51A7B">
        <w:rPr>
          <w:lang w:val="es-AR"/>
        </w:rPr>
        <w:t>La gestión del entorno de trabajo en traducción e interpretación. Organización, almacenaje y transferencia de ficheros/información</w:t>
      </w:r>
      <w:r w:rsidRPr="00B97E88">
        <w:rPr>
          <w:color w:val="00B050"/>
          <w:lang w:val="es-AR"/>
        </w:rPr>
        <w:t>.</w:t>
      </w:r>
    </w:p>
    <w:p w:rsidR="002638D2" w:rsidRPr="00B97E88" w:rsidRDefault="002638D2" w:rsidP="00EA2A74">
      <w:pPr>
        <w:pStyle w:val="ListParagraph"/>
        <w:numPr>
          <w:ilvl w:val="0"/>
          <w:numId w:val="20"/>
        </w:numPr>
        <w:jc w:val="both"/>
        <w:rPr>
          <w:b/>
          <w:bCs/>
          <w:i/>
          <w:iCs/>
          <w:lang w:val="es-AR"/>
        </w:rPr>
      </w:pPr>
      <w:r w:rsidRPr="00EA2A74">
        <w:rPr>
          <w:lang w:val="es-AR"/>
        </w:rPr>
        <w:t xml:space="preserve">La PC: sus programas y recursos. </w:t>
      </w:r>
      <w:r w:rsidRPr="00E51A7B">
        <w:rPr>
          <w:lang w:val="es-AR"/>
        </w:rPr>
        <w:t>Herramientas para la comparación, revisión y corrección de textos: herramientas de corrección lingüística, control de los cambios, comparación de documentos, diccionarios. Recursos para la traducción</w:t>
      </w:r>
      <w:r w:rsidRPr="00EA2A74">
        <w:rPr>
          <w:lang w:val="es-AR"/>
        </w:rPr>
        <w:t>.</w:t>
      </w:r>
    </w:p>
    <w:p w:rsidR="002638D2" w:rsidRPr="003C7313" w:rsidRDefault="002638D2" w:rsidP="00967068">
      <w:pPr>
        <w:pStyle w:val="ListParagraph"/>
        <w:numPr>
          <w:ilvl w:val="0"/>
          <w:numId w:val="20"/>
        </w:numPr>
        <w:jc w:val="both"/>
        <w:rPr>
          <w:b/>
          <w:bCs/>
          <w:i/>
          <w:iCs/>
          <w:lang w:val="es-AR"/>
        </w:rPr>
      </w:pPr>
      <w:r w:rsidRPr="003C7313">
        <w:rPr>
          <w:lang w:val="es-AR"/>
        </w:rPr>
        <w:t>Internet. Protocolos de seguridad de datos</w:t>
      </w:r>
      <w:r>
        <w:rPr>
          <w:lang w:val="es-AR"/>
        </w:rPr>
        <w:t>.</w:t>
      </w:r>
    </w:p>
    <w:p w:rsidR="002638D2" w:rsidRPr="003C7313" w:rsidRDefault="002638D2" w:rsidP="00967068">
      <w:pPr>
        <w:pStyle w:val="ListParagraph"/>
        <w:numPr>
          <w:ilvl w:val="0"/>
          <w:numId w:val="20"/>
        </w:numPr>
        <w:jc w:val="both"/>
        <w:rPr>
          <w:b/>
          <w:bCs/>
          <w:i/>
          <w:iCs/>
          <w:lang w:val="es-AR"/>
        </w:rPr>
      </w:pPr>
      <w:r w:rsidRPr="003C7313">
        <w:rPr>
          <w:lang w:val="es-AR"/>
        </w:rPr>
        <w:t>Uso de formatos y recursos para el registro de trabajos y el desarrollo terminológico</w:t>
      </w:r>
      <w:r w:rsidRPr="003C7313">
        <w:rPr>
          <w:b/>
          <w:bCs/>
          <w:lang w:val="es-AR"/>
        </w:rPr>
        <w:t>.</w:t>
      </w:r>
    </w:p>
    <w:p w:rsidR="002638D2" w:rsidRPr="003C7313" w:rsidRDefault="002638D2" w:rsidP="00E34DD3">
      <w:pPr>
        <w:ind w:left="360"/>
        <w:jc w:val="both"/>
        <w:rPr>
          <w:b/>
          <w:bCs/>
          <w:i/>
          <w:iCs/>
          <w:lang w:val="es-AR"/>
        </w:rPr>
      </w:pPr>
      <w:r w:rsidRPr="003C7313">
        <w:rPr>
          <w:b/>
          <w:bCs/>
          <w:i/>
          <w:iCs/>
          <w:lang w:val="es-AR"/>
        </w:rPr>
        <w:t xml:space="preserve">Evaluación: </w:t>
      </w:r>
    </w:p>
    <w:p w:rsidR="002638D2" w:rsidRPr="003C7313" w:rsidRDefault="002638D2" w:rsidP="00E34DD3">
      <w:pPr>
        <w:ind w:left="360"/>
        <w:jc w:val="both"/>
        <w:rPr>
          <w:lang w:val="es-AR"/>
        </w:rPr>
      </w:pPr>
      <w:r w:rsidRPr="003C7313">
        <w:rPr>
          <w:lang w:val="es-AR"/>
        </w:rPr>
        <w:t>La evaluación comprenderá la realización de distinto trabajos que den cuenta de la comprensión de las características y potencialidades de los equipos, programas y recursos para el ejercicio de la profesión.</w:t>
      </w:r>
    </w:p>
    <w:p w:rsidR="002638D2" w:rsidRPr="003C7313" w:rsidRDefault="002638D2" w:rsidP="00E34DD3">
      <w:pPr>
        <w:ind w:left="360"/>
        <w:jc w:val="both"/>
        <w:rPr>
          <w:b/>
          <w:bCs/>
          <w:i/>
          <w:iCs/>
          <w:lang w:val="es-AR"/>
        </w:rPr>
      </w:pPr>
      <w:r w:rsidRPr="003C7313">
        <w:rPr>
          <w:b/>
          <w:bCs/>
          <w:i/>
          <w:iCs/>
          <w:lang w:val="es-AR"/>
        </w:rPr>
        <w:t xml:space="preserve">Bibliografía </w:t>
      </w:r>
    </w:p>
    <w:p w:rsidR="002638D2" w:rsidRPr="003C7313" w:rsidRDefault="002638D2" w:rsidP="00E34DD3">
      <w:pPr>
        <w:ind w:left="360"/>
        <w:jc w:val="both"/>
        <w:rPr>
          <w:lang w:val="es-AR"/>
        </w:rPr>
      </w:pPr>
      <w:r w:rsidRPr="003C7313">
        <w:rPr>
          <w:lang w:val="es-AR"/>
        </w:rPr>
        <w:t>ÁLVAREZ ÁLVAREZ, Susana; López Arroyo, Belén (2011). Nuevas herramientas metodológicas basadas en la web 2.0 para la enseñanza de la traducción en el marco EEES. El caso concreto de las WebQuests. En Calvo Encinas, Elisa; Enríquez Aranda, María Mercedes; Jiménez Carra, Nieves; Mendoza García, Inmaculada; Morón Martín, Marián; Ponce Márquez, Nuria (eds.). La traductología actual: nuevas vías de investigación en la disciplina (pp. 2-11). Granada: editorial Comares.</w:t>
      </w:r>
    </w:p>
    <w:p w:rsidR="002638D2" w:rsidRDefault="002638D2" w:rsidP="00AC150B">
      <w:pPr>
        <w:ind w:left="360"/>
        <w:jc w:val="both"/>
        <w:rPr>
          <w:lang w:val="es-AR"/>
        </w:rPr>
      </w:pPr>
      <w:r w:rsidRPr="003C7313">
        <w:rPr>
          <w:lang w:val="es-AR"/>
        </w:rPr>
        <w:t>CANDEL MORA, Miguel Ángel; ORTEGA ARJONILLA, Emilio (2012). Tecnología, traducción y cultura (15- 24; 67-141). Valencia: Tirant Humanidades.</w:t>
      </w:r>
      <w:r>
        <w:rPr>
          <w:lang w:val="es-AR"/>
        </w:rPr>
        <w:t xml:space="preserve"> </w:t>
      </w:r>
    </w:p>
    <w:p w:rsidR="002638D2" w:rsidRPr="00D156FD" w:rsidRDefault="002638D2" w:rsidP="00D156FD">
      <w:pPr>
        <w:ind w:left="360"/>
        <w:jc w:val="both"/>
        <w:rPr>
          <w:lang w:val="es-AR"/>
        </w:rPr>
      </w:pPr>
      <w:r>
        <w:rPr>
          <w:lang w:val="es-AR"/>
        </w:rPr>
        <w:t>GONZALEZ Liaño y ORIZALES LAGE (</w:t>
      </w:r>
      <w:r w:rsidRPr="00E51A7B">
        <w:rPr>
          <w:lang w:val="es-AR"/>
        </w:rPr>
        <w:t>2003</w:t>
      </w:r>
      <w:r>
        <w:rPr>
          <w:lang w:val="es-AR"/>
        </w:rPr>
        <w:t>)</w:t>
      </w:r>
      <w:r w:rsidRPr="00E51A7B">
        <w:rPr>
          <w:lang w:val="es-AR"/>
        </w:rPr>
        <w:t xml:space="preserve"> </w:t>
      </w:r>
      <w:r>
        <w:rPr>
          <w:lang w:val="es-AR"/>
        </w:rPr>
        <w:t>“</w:t>
      </w:r>
      <w:r w:rsidRPr="00E51A7B">
        <w:rPr>
          <w:lang w:val="es-AR"/>
        </w:rPr>
        <w:t>Internet como herramienta de trabajo para el traductor</w:t>
      </w:r>
      <w:r>
        <w:rPr>
          <w:lang w:val="es-AR"/>
        </w:rPr>
        <w:t>”</w:t>
      </w:r>
      <w:r w:rsidRPr="00E51A7B">
        <w:rPr>
          <w:lang w:val="es-AR"/>
        </w:rPr>
        <w:t xml:space="preserve"> en Posteguillo, Santiago. Castellón: Servicio de Publicaciones de la Universitat Jaume I, 117-145.</w:t>
      </w:r>
    </w:p>
    <w:p w:rsidR="002638D2" w:rsidRPr="00946CE0" w:rsidRDefault="002638D2" w:rsidP="00796853">
      <w:pPr>
        <w:shd w:val="clear" w:color="auto" w:fill="E4E4E4"/>
        <w:ind w:left="360"/>
        <w:jc w:val="both"/>
        <w:rPr>
          <w:b/>
          <w:bCs/>
          <w:i/>
          <w:iCs/>
          <w:sz w:val="28"/>
          <w:szCs w:val="28"/>
          <w:lang w:val="es-AR"/>
        </w:rPr>
      </w:pPr>
      <w:r w:rsidRPr="00796853">
        <w:rPr>
          <w:b/>
          <w:bCs/>
          <w:i/>
          <w:iCs/>
          <w:sz w:val="28"/>
          <w:szCs w:val="28"/>
          <w:shd w:val="clear" w:color="auto" w:fill="E4E4E4"/>
          <w:lang w:val="es-AR"/>
        </w:rPr>
        <w:t>Segundo Año</w:t>
      </w:r>
    </w:p>
    <w:p w:rsidR="002638D2" w:rsidRPr="003C7313" w:rsidRDefault="002638D2" w:rsidP="00E34DD3">
      <w:pPr>
        <w:ind w:left="360"/>
        <w:jc w:val="both"/>
        <w:rPr>
          <w:b/>
          <w:bCs/>
          <w:i/>
          <w:iCs/>
          <w:lang w:val="es-AR"/>
        </w:rPr>
      </w:pPr>
    </w:p>
    <w:p w:rsidR="002638D2" w:rsidRPr="003C7313" w:rsidRDefault="002638D2" w:rsidP="00E34DD3">
      <w:pPr>
        <w:ind w:left="360"/>
        <w:jc w:val="both"/>
        <w:rPr>
          <w:b/>
          <w:bCs/>
          <w:i/>
          <w:iCs/>
          <w:lang w:val="es-AR"/>
        </w:rPr>
      </w:pPr>
      <w:r w:rsidRPr="003C7313">
        <w:rPr>
          <w:b/>
          <w:bCs/>
          <w:lang w:val="es-AR"/>
        </w:rPr>
        <w:t xml:space="preserve">Unidad Curricular: </w:t>
      </w:r>
      <w:r w:rsidRPr="003C7313">
        <w:rPr>
          <w:b/>
          <w:bCs/>
          <w:i/>
          <w:iCs/>
          <w:lang w:val="es-AR"/>
        </w:rPr>
        <w:t>HISTORIA DEL GRAN CHACO</w:t>
      </w:r>
    </w:p>
    <w:p w:rsidR="002638D2" w:rsidRPr="003C7313" w:rsidRDefault="002638D2" w:rsidP="00E34DD3">
      <w:pPr>
        <w:ind w:left="360"/>
        <w:jc w:val="both"/>
        <w:rPr>
          <w:lang w:val="es-AR"/>
        </w:rPr>
      </w:pPr>
      <w:r w:rsidRPr="003C7313">
        <w:rPr>
          <w:b/>
          <w:bCs/>
          <w:i/>
          <w:iCs/>
          <w:lang w:val="es-AR"/>
        </w:rPr>
        <w:t xml:space="preserve">Año: </w:t>
      </w:r>
      <w:r w:rsidRPr="003C7313">
        <w:rPr>
          <w:lang w:val="es-AR"/>
        </w:rPr>
        <w:t>Segundo</w:t>
      </w:r>
    </w:p>
    <w:p w:rsidR="002638D2" w:rsidRPr="003C7313" w:rsidRDefault="002638D2" w:rsidP="00E34DD3">
      <w:pPr>
        <w:ind w:left="360"/>
        <w:jc w:val="both"/>
        <w:rPr>
          <w:b/>
          <w:bCs/>
          <w:i/>
          <w:iCs/>
          <w:lang w:val="es-AR"/>
        </w:rPr>
      </w:pPr>
      <w:r w:rsidRPr="003C7313">
        <w:rPr>
          <w:b/>
          <w:bCs/>
          <w:lang w:val="es-AR"/>
        </w:rPr>
        <w:t>Carga horaria semanal:</w:t>
      </w:r>
      <w:r w:rsidRPr="003C7313">
        <w:rPr>
          <w:b/>
          <w:bCs/>
          <w:i/>
          <w:iCs/>
          <w:lang w:val="es-AR"/>
        </w:rPr>
        <w:t xml:space="preserve"> </w:t>
      </w:r>
    </w:p>
    <w:p w:rsidR="002638D2" w:rsidRPr="003C7313" w:rsidRDefault="002638D2" w:rsidP="00E34DD3">
      <w:pPr>
        <w:ind w:left="360"/>
        <w:jc w:val="both"/>
        <w:rPr>
          <w:lang w:val="es-AR"/>
        </w:rPr>
      </w:pPr>
      <w:r w:rsidRPr="003C7313">
        <w:rPr>
          <w:b/>
          <w:bCs/>
          <w:i/>
          <w:iCs/>
          <w:lang w:val="es-AR"/>
        </w:rPr>
        <w:t xml:space="preserve">Duración: </w:t>
      </w:r>
      <w:r w:rsidRPr="003C7313">
        <w:rPr>
          <w:lang w:val="es-AR"/>
        </w:rPr>
        <w:t>cuatrimestral</w:t>
      </w:r>
    </w:p>
    <w:p w:rsidR="002638D2" w:rsidRPr="003C7313" w:rsidRDefault="002638D2" w:rsidP="00E34DD3">
      <w:pPr>
        <w:ind w:left="360"/>
        <w:jc w:val="both"/>
        <w:rPr>
          <w:lang w:val="es-AR"/>
        </w:rPr>
      </w:pPr>
      <w:r w:rsidRPr="003C7313">
        <w:rPr>
          <w:b/>
          <w:bCs/>
          <w:i/>
          <w:iCs/>
          <w:lang w:val="es-AR"/>
        </w:rPr>
        <w:t xml:space="preserve">Formato: </w:t>
      </w:r>
      <w:r w:rsidRPr="003C7313">
        <w:rPr>
          <w:lang w:val="es-AR"/>
        </w:rPr>
        <w:t>Seminario</w:t>
      </w:r>
    </w:p>
    <w:p w:rsidR="002638D2" w:rsidRPr="003C7313" w:rsidRDefault="002638D2" w:rsidP="00E34DD3">
      <w:pPr>
        <w:ind w:left="360"/>
        <w:jc w:val="both"/>
        <w:rPr>
          <w:lang w:val="es-AR"/>
        </w:rPr>
      </w:pPr>
      <w:r w:rsidRPr="003C7313">
        <w:rPr>
          <w:b/>
          <w:bCs/>
          <w:i/>
          <w:iCs/>
          <w:lang w:val="es-AR"/>
        </w:rPr>
        <w:t>Fundamentación:</w:t>
      </w:r>
      <w:r w:rsidRPr="003C7313">
        <w:rPr>
          <w:lang w:val="es-AR"/>
        </w:rPr>
        <w:t xml:space="preserve"> </w:t>
      </w:r>
    </w:p>
    <w:p w:rsidR="002638D2" w:rsidRDefault="002638D2" w:rsidP="00E34DD3">
      <w:pPr>
        <w:ind w:left="360"/>
        <w:jc w:val="both"/>
        <w:rPr>
          <w:b/>
          <w:bCs/>
          <w:i/>
          <w:iCs/>
          <w:lang w:val="es-AR"/>
        </w:rPr>
      </w:pPr>
      <w:r w:rsidRPr="003C7313">
        <w:rPr>
          <w:b/>
          <w:bCs/>
          <w:i/>
          <w:iCs/>
          <w:lang w:val="es-AR"/>
        </w:rPr>
        <w:t xml:space="preserve">Objetivos: </w:t>
      </w:r>
    </w:p>
    <w:p w:rsidR="002638D2" w:rsidRDefault="002638D2" w:rsidP="00A855D2">
      <w:pPr>
        <w:pStyle w:val="ListParagraph"/>
        <w:numPr>
          <w:ilvl w:val="0"/>
          <w:numId w:val="20"/>
        </w:numPr>
        <w:jc w:val="both"/>
        <w:rPr>
          <w:lang w:val="es-AR"/>
        </w:rPr>
      </w:pPr>
      <w:r w:rsidRPr="00A855D2">
        <w:rPr>
          <w:lang w:val="es-AR"/>
        </w:rPr>
        <w:t xml:space="preserve">Comprender </w:t>
      </w:r>
      <w:r>
        <w:rPr>
          <w:lang w:val="es-AR"/>
        </w:rPr>
        <w:t xml:space="preserve"> y reflexionar sobre </w:t>
      </w:r>
      <w:r w:rsidRPr="00A855D2">
        <w:rPr>
          <w:lang w:val="es-AR"/>
        </w:rPr>
        <w:t xml:space="preserve">los procesos </w:t>
      </w:r>
      <w:r>
        <w:rPr>
          <w:lang w:val="es-AR"/>
        </w:rPr>
        <w:t>socio</w:t>
      </w:r>
      <w:r w:rsidRPr="00A855D2">
        <w:rPr>
          <w:lang w:val="es-AR"/>
        </w:rPr>
        <w:t xml:space="preserve"> históricos  del Gran Chaco</w:t>
      </w:r>
      <w:r>
        <w:rPr>
          <w:lang w:val="es-AR"/>
        </w:rPr>
        <w:t>.</w:t>
      </w:r>
    </w:p>
    <w:p w:rsidR="002638D2" w:rsidRDefault="002638D2" w:rsidP="00A855D2">
      <w:pPr>
        <w:pStyle w:val="ListParagraph"/>
        <w:numPr>
          <w:ilvl w:val="0"/>
          <w:numId w:val="20"/>
        </w:numPr>
        <w:jc w:val="both"/>
        <w:rPr>
          <w:lang w:val="es-AR"/>
        </w:rPr>
      </w:pPr>
      <w:r>
        <w:rPr>
          <w:lang w:val="es-AR"/>
        </w:rPr>
        <w:t>Identificar y analizar las instituciones y prácticas político-sociales y culturales que las caracterizan tanto de los pueblos indígenas como las traídas por los conquistadores</w:t>
      </w:r>
    </w:p>
    <w:p w:rsidR="002638D2" w:rsidRPr="00A855D2" w:rsidRDefault="002638D2" w:rsidP="00A855D2">
      <w:pPr>
        <w:pStyle w:val="ListParagraph"/>
        <w:numPr>
          <w:ilvl w:val="0"/>
          <w:numId w:val="20"/>
        </w:numPr>
        <w:jc w:val="both"/>
        <w:rPr>
          <w:lang w:val="es-AR"/>
        </w:rPr>
      </w:pPr>
      <w:r>
        <w:rPr>
          <w:lang w:val="es-AR"/>
        </w:rPr>
        <w:t xml:space="preserve">Valorizar  la lucha de los pueblos indígenas para mantener su cosmovisión y lenguas y mejorar sus condiciones de vida. </w:t>
      </w:r>
    </w:p>
    <w:p w:rsidR="002638D2" w:rsidRDefault="002638D2" w:rsidP="00E34DD3">
      <w:pPr>
        <w:ind w:left="360"/>
        <w:jc w:val="both"/>
        <w:rPr>
          <w:b/>
          <w:bCs/>
          <w:i/>
          <w:iCs/>
          <w:lang w:val="es-AR"/>
        </w:rPr>
      </w:pPr>
      <w:r w:rsidRPr="003C7313">
        <w:rPr>
          <w:b/>
          <w:bCs/>
          <w:i/>
          <w:iCs/>
          <w:lang w:val="es-AR"/>
        </w:rPr>
        <w:t xml:space="preserve">Contenidos: </w:t>
      </w:r>
    </w:p>
    <w:p w:rsidR="002638D2" w:rsidRDefault="002638D2" w:rsidP="005271A8">
      <w:pPr>
        <w:pStyle w:val="ListParagraph"/>
        <w:numPr>
          <w:ilvl w:val="0"/>
          <w:numId w:val="20"/>
        </w:numPr>
        <w:jc w:val="both"/>
        <w:rPr>
          <w:lang w:val="es-AR"/>
        </w:rPr>
      </w:pPr>
      <w:r>
        <w:rPr>
          <w:lang w:val="es-AR"/>
        </w:rPr>
        <w:t xml:space="preserve">El Gran Chaco: su geografía. Toponimia. </w:t>
      </w:r>
    </w:p>
    <w:p w:rsidR="002638D2" w:rsidRPr="00DB4F5C" w:rsidRDefault="002638D2" w:rsidP="005271A8">
      <w:pPr>
        <w:pStyle w:val="ListParagraph"/>
        <w:numPr>
          <w:ilvl w:val="0"/>
          <w:numId w:val="20"/>
        </w:numPr>
        <w:jc w:val="both"/>
        <w:rPr>
          <w:lang w:val="es-AR"/>
        </w:rPr>
      </w:pPr>
      <w:r>
        <w:rPr>
          <w:lang w:val="es-AR"/>
        </w:rPr>
        <w:t>Los pueblos chaquenses antes de la llegada de los españoles.</w:t>
      </w:r>
    </w:p>
    <w:p w:rsidR="002638D2" w:rsidRDefault="002638D2" w:rsidP="00DB4F5C">
      <w:pPr>
        <w:pStyle w:val="ListParagraph"/>
        <w:numPr>
          <w:ilvl w:val="0"/>
          <w:numId w:val="20"/>
        </w:numPr>
        <w:jc w:val="both"/>
        <w:rPr>
          <w:lang w:val="es-AR"/>
        </w:rPr>
      </w:pPr>
      <w:r w:rsidRPr="00DB4F5C">
        <w:rPr>
          <w:lang w:val="es-AR"/>
        </w:rPr>
        <w:t xml:space="preserve">Historia de la conquista del Gran Chaco </w:t>
      </w:r>
      <w:r>
        <w:rPr>
          <w:lang w:val="es-AR"/>
        </w:rPr>
        <w:t xml:space="preserve">desde 1524 hasta el período colonial. </w:t>
      </w:r>
    </w:p>
    <w:p w:rsidR="002638D2" w:rsidRDefault="002638D2" w:rsidP="00DB4F5C">
      <w:pPr>
        <w:pStyle w:val="ListParagraph"/>
        <w:numPr>
          <w:ilvl w:val="0"/>
          <w:numId w:val="20"/>
        </w:numPr>
        <w:jc w:val="both"/>
        <w:rPr>
          <w:lang w:val="es-AR"/>
        </w:rPr>
      </w:pPr>
      <w:r>
        <w:rPr>
          <w:lang w:val="es-AR"/>
        </w:rPr>
        <w:t>Jesuitas y franciscanos: desde las primeras misiones hasta su expulsión.</w:t>
      </w:r>
    </w:p>
    <w:p w:rsidR="002638D2" w:rsidRDefault="002638D2" w:rsidP="00DB4F5C">
      <w:pPr>
        <w:pStyle w:val="ListParagraph"/>
        <w:numPr>
          <w:ilvl w:val="0"/>
          <w:numId w:val="20"/>
        </w:numPr>
        <w:jc w:val="both"/>
        <w:rPr>
          <w:lang w:val="es-AR"/>
        </w:rPr>
      </w:pPr>
      <w:r>
        <w:rPr>
          <w:lang w:val="es-AR"/>
        </w:rPr>
        <w:t xml:space="preserve">La resistencia indígena en el período colonial. El acuerdo de pacificación de 1774 (Paykin y otros caciques). La gran rebelión indígena de 1780. </w:t>
      </w:r>
    </w:p>
    <w:p w:rsidR="002638D2" w:rsidRDefault="002638D2" w:rsidP="00DB4F5C">
      <w:pPr>
        <w:pStyle w:val="ListParagraph"/>
        <w:numPr>
          <w:ilvl w:val="0"/>
          <w:numId w:val="20"/>
        </w:numPr>
        <w:jc w:val="both"/>
        <w:rPr>
          <w:lang w:val="es-AR"/>
        </w:rPr>
      </w:pPr>
      <w:r>
        <w:rPr>
          <w:lang w:val="es-AR"/>
        </w:rPr>
        <w:t>La conquista a través del Bermejo y el fin de los grandes cacicazgos (1870-1884).</w:t>
      </w:r>
    </w:p>
    <w:p w:rsidR="002638D2" w:rsidRDefault="002638D2" w:rsidP="00DB4F5C">
      <w:pPr>
        <w:pStyle w:val="ListParagraph"/>
        <w:numPr>
          <w:ilvl w:val="0"/>
          <w:numId w:val="20"/>
        </w:numPr>
        <w:jc w:val="both"/>
        <w:rPr>
          <w:lang w:val="es-AR"/>
        </w:rPr>
      </w:pPr>
      <w:r>
        <w:rPr>
          <w:lang w:val="es-AR"/>
        </w:rPr>
        <w:t>Estanislao López y la matanza de los mocoviés.</w:t>
      </w:r>
    </w:p>
    <w:p w:rsidR="002638D2" w:rsidRDefault="002638D2" w:rsidP="00DB4F5C">
      <w:pPr>
        <w:pStyle w:val="ListParagraph"/>
        <w:numPr>
          <w:ilvl w:val="0"/>
          <w:numId w:val="20"/>
        </w:numPr>
        <w:jc w:val="both"/>
        <w:rPr>
          <w:lang w:val="es-AR"/>
        </w:rPr>
      </w:pPr>
      <w:r>
        <w:rPr>
          <w:lang w:val="es-AR"/>
        </w:rPr>
        <w:t>Los guaycurúes y la Guerra del Paraguay.</w:t>
      </w:r>
    </w:p>
    <w:p w:rsidR="002638D2" w:rsidRDefault="002638D2" w:rsidP="00DB4F5C">
      <w:pPr>
        <w:pStyle w:val="ListParagraph"/>
        <w:numPr>
          <w:ilvl w:val="0"/>
          <w:numId w:val="20"/>
        </w:numPr>
        <w:jc w:val="both"/>
        <w:rPr>
          <w:lang w:val="es-AR"/>
        </w:rPr>
      </w:pPr>
      <w:r>
        <w:rPr>
          <w:lang w:val="es-AR"/>
        </w:rPr>
        <w:t>La territorialización de la Provincia del Chaco: sometimiento, rebelión y genocidio. Napalpí .El Zapallar. Rincón Bomba.</w:t>
      </w:r>
    </w:p>
    <w:p w:rsidR="002638D2" w:rsidRPr="00634144" w:rsidRDefault="002638D2" w:rsidP="00DB4F5C">
      <w:pPr>
        <w:pStyle w:val="ListParagraph"/>
        <w:numPr>
          <w:ilvl w:val="0"/>
          <w:numId w:val="20"/>
        </w:numPr>
        <w:jc w:val="both"/>
        <w:rPr>
          <w:lang w:val="es-AR"/>
        </w:rPr>
      </w:pPr>
      <w:r w:rsidRPr="00634144">
        <w:rPr>
          <w:lang w:val="es-AR"/>
        </w:rPr>
        <w:t>Cosmovisión y formas de vida de las comunidades chaquenses y las comunidades extranjeras y criollas.</w:t>
      </w:r>
    </w:p>
    <w:p w:rsidR="002638D2" w:rsidRDefault="002638D2" w:rsidP="00E34DD3">
      <w:pPr>
        <w:ind w:left="360"/>
        <w:jc w:val="both"/>
        <w:rPr>
          <w:b/>
          <w:bCs/>
          <w:i/>
          <w:iCs/>
          <w:lang w:val="es-AR"/>
        </w:rPr>
      </w:pPr>
      <w:r w:rsidRPr="003C7313">
        <w:rPr>
          <w:b/>
          <w:bCs/>
          <w:i/>
          <w:iCs/>
          <w:lang w:val="es-AR"/>
        </w:rPr>
        <w:t xml:space="preserve">Evaluación: </w:t>
      </w:r>
    </w:p>
    <w:p w:rsidR="002638D2" w:rsidRPr="003C7313" w:rsidRDefault="002638D2" w:rsidP="00E34DD3">
      <w:pPr>
        <w:ind w:left="360"/>
        <w:jc w:val="both"/>
        <w:rPr>
          <w:b/>
          <w:bCs/>
          <w:i/>
          <w:iCs/>
          <w:lang w:val="es-AR"/>
        </w:rPr>
      </w:pPr>
      <w:r w:rsidRPr="003C7313">
        <w:rPr>
          <w:lang w:val="es-AR"/>
        </w:rPr>
        <w:t xml:space="preserve">La evaluación comprenderá la realización de distinto trabajos que den cuenta de la comprensión </w:t>
      </w:r>
      <w:r>
        <w:rPr>
          <w:lang w:val="es-AR"/>
        </w:rPr>
        <w:t>de los procesos socio-históricos, culturales y políticos del Gran Chaco desde antes de la Conquista y hasta el presente.</w:t>
      </w:r>
    </w:p>
    <w:p w:rsidR="002638D2" w:rsidRDefault="002638D2" w:rsidP="00E34DD3">
      <w:pPr>
        <w:ind w:left="360"/>
        <w:jc w:val="both"/>
        <w:rPr>
          <w:b/>
          <w:bCs/>
          <w:i/>
          <w:iCs/>
          <w:lang w:val="es-AR"/>
        </w:rPr>
      </w:pPr>
      <w:r w:rsidRPr="003C7313">
        <w:rPr>
          <w:b/>
          <w:bCs/>
          <w:i/>
          <w:iCs/>
          <w:lang w:val="es-AR"/>
        </w:rPr>
        <w:t>Bibliografía</w:t>
      </w:r>
    </w:p>
    <w:p w:rsidR="002638D2" w:rsidRPr="003505DE" w:rsidRDefault="002638D2" w:rsidP="00472A8A">
      <w:pPr>
        <w:ind w:left="360"/>
        <w:jc w:val="both"/>
        <w:rPr>
          <w:lang w:val="es-AR"/>
        </w:rPr>
      </w:pPr>
      <w:r>
        <w:rPr>
          <w:lang w:val="es-AR"/>
        </w:rPr>
        <w:t>ALTAMIRANO, M</w:t>
      </w:r>
      <w:r w:rsidRPr="003505DE">
        <w:rPr>
          <w:lang w:val="es-AR"/>
        </w:rPr>
        <w:t>.(1993)</w:t>
      </w:r>
      <w:r w:rsidRPr="003505DE">
        <w:rPr>
          <w:i/>
          <w:iCs/>
          <w:lang w:val="es-AR"/>
        </w:rPr>
        <w:t xml:space="preserve"> La guerra indígena en el Gran Chaco.</w:t>
      </w:r>
      <w:r>
        <w:rPr>
          <w:i/>
          <w:iCs/>
          <w:lang w:val="es-AR"/>
        </w:rPr>
        <w:t xml:space="preserve"> </w:t>
      </w:r>
      <w:r>
        <w:rPr>
          <w:lang w:val="es-AR"/>
        </w:rPr>
        <w:t>E</w:t>
      </w:r>
      <w:r w:rsidRPr="003505DE">
        <w:rPr>
          <w:lang w:val="es-AR"/>
        </w:rPr>
        <w:t>n:</w:t>
      </w:r>
      <w:r>
        <w:rPr>
          <w:lang w:val="es-AR"/>
        </w:rPr>
        <w:t xml:space="preserve"> </w:t>
      </w:r>
      <w:r w:rsidRPr="003505DE">
        <w:rPr>
          <w:lang w:val="es-AR"/>
        </w:rPr>
        <w:t>Cuadernos de Historia Regional</w:t>
      </w:r>
      <w:r>
        <w:rPr>
          <w:lang w:val="es-AR"/>
        </w:rPr>
        <w:t xml:space="preserve"> Nº 1.Facultad de Humanidades, UNNE. Resistencia, Chaco. </w:t>
      </w:r>
    </w:p>
    <w:p w:rsidR="002638D2" w:rsidRPr="003505DE" w:rsidRDefault="002638D2" w:rsidP="00472A8A">
      <w:pPr>
        <w:ind w:left="360"/>
        <w:jc w:val="both"/>
        <w:rPr>
          <w:lang w:val="es-AR"/>
        </w:rPr>
      </w:pPr>
      <w:r>
        <w:rPr>
          <w:lang w:val="es-AR"/>
        </w:rPr>
        <w:t>ARGUMEDO, Al. (1993)</w:t>
      </w:r>
      <w:r w:rsidRPr="003505DE">
        <w:rPr>
          <w:lang w:val="es-AR"/>
        </w:rPr>
        <w:t>.</w:t>
      </w:r>
      <w:r w:rsidRPr="003505DE">
        <w:rPr>
          <w:i/>
          <w:iCs/>
          <w:lang w:val="es-AR"/>
        </w:rPr>
        <w:t xml:space="preserve"> Los silencios y las voces de América Latina. Notas sobre el pensamiento nacional y popular. </w:t>
      </w:r>
      <w:r w:rsidRPr="003505DE">
        <w:rPr>
          <w:lang w:val="es-AR"/>
        </w:rPr>
        <w:t>Ediciones del Pensamien</w:t>
      </w:r>
      <w:r>
        <w:rPr>
          <w:lang w:val="es-AR"/>
        </w:rPr>
        <w:t xml:space="preserve">to Nacional. Buenos Aires. </w:t>
      </w:r>
    </w:p>
    <w:p w:rsidR="002638D2" w:rsidRPr="00472A8A" w:rsidRDefault="002638D2" w:rsidP="00472A8A">
      <w:pPr>
        <w:ind w:left="360"/>
        <w:jc w:val="both"/>
        <w:rPr>
          <w:lang w:val="es-AR"/>
        </w:rPr>
      </w:pPr>
      <w:r>
        <w:rPr>
          <w:lang w:val="es-AR"/>
        </w:rPr>
        <w:t>DELRIO W., LENTON D. et al</w:t>
      </w:r>
      <w:r w:rsidRPr="00472A8A">
        <w:rPr>
          <w:lang w:val="es-AR"/>
        </w:rPr>
        <w:t xml:space="preserve">.(2007) </w:t>
      </w:r>
      <w:r w:rsidRPr="00472A8A">
        <w:rPr>
          <w:i/>
          <w:iCs/>
          <w:lang w:val="es-AR"/>
        </w:rPr>
        <w:t>Reflexiones sobre la dinámica genocida en la relación Estado Argentino-Pueblos Originarios</w:t>
      </w:r>
      <w:r w:rsidRPr="00472A8A">
        <w:rPr>
          <w:lang w:val="es-AR"/>
        </w:rPr>
        <w:t xml:space="preserve">. SEGUNDO ENCUENTRO INTERNACIONAL. Análisis de las prácticas sociales genocidas. De Europa a América Latina y más allá: la continuidad de las prácticas sociales genocidas Universidad Nacional de Tres de Febrero. 20 al 22 de noviembre de 2007. </w:t>
      </w:r>
    </w:p>
    <w:p w:rsidR="002638D2" w:rsidRPr="003505DE" w:rsidRDefault="002638D2" w:rsidP="00472A8A">
      <w:pPr>
        <w:spacing w:after="240" w:line="240" w:lineRule="auto"/>
        <w:ind w:left="360"/>
        <w:jc w:val="both"/>
        <w:rPr>
          <w:lang w:val="es-AR"/>
        </w:rPr>
      </w:pPr>
      <w:r w:rsidRPr="003505DE">
        <w:rPr>
          <w:lang w:val="es-AR"/>
        </w:rPr>
        <w:t xml:space="preserve">JARDÍN DE INFANTES “Niño Mocoví” E.G.B. N° 418. (1999). </w:t>
      </w:r>
      <w:r w:rsidRPr="00472A8A">
        <w:rPr>
          <w:i/>
          <w:iCs/>
          <w:lang w:val="es-AR"/>
        </w:rPr>
        <w:t>Los Cuentos de los Abuelos</w:t>
      </w:r>
      <w:r w:rsidRPr="003505DE">
        <w:rPr>
          <w:i/>
          <w:iCs/>
          <w:lang w:val="es-AR"/>
        </w:rPr>
        <w:t xml:space="preserve">. </w:t>
      </w:r>
      <w:r w:rsidRPr="003505DE">
        <w:rPr>
          <w:lang w:val="es-AR"/>
        </w:rPr>
        <w:t>Provincia del Chaco, Argentina: Imprenta Mitre: Villa Ángela.</w:t>
      </w:r>
    </w:p>
    <w:p w:rsidR="002638D2" w:rsidRPr="003505DE" w:rsidRDefault="002638D2" w:rsidP="00472A8A">
      <w:pPr>
        <w:tabs>
          <w:tab w:val="left" w:pos="360"/>
          <w:tab w:val="left" w:pos="720"/>
        </w:tabs>
        <w:ind w:left="360"/>
        <w:jc w:val="both"/>
        <w:rPr>
          <w:rStyle w:val="Hyperlink"/>
          <w:lang w:val="es-AR"/>
        </w:rPr>
      </w:pPr>
      <w:r w:rsidRPr="003505DE">
        <w:rPr>
          <w:lang w:val="es-AR"/>
        </w:rPr>
        <w:t>LOIS, Carla M (2007).</w:t>
      </w:r>
      <w:r w:rsidRPr="003505DE">
        <w:rPr>
          <w:i/>
          <w:iCs/>
          <w:lang w:val="es-AR"/>
        </w:rPr>
        <w:t>La invención del desierto chaqueño. Una aproximación a las formas de apropiación simbólica de los territorios del chaco en los tiempos de formación y consolidación del estado nación argentino.</w:t>
      </w:r>
      <w:r w:rsidRPr="003505DE">
        <w:rPr>
          <w:lang w:val="es-AR"/>
        </w:rPr>
        <w:t xml:space="preserve"> En: Scripa Nova Revista electrónica de geografía y ciencias sociales. Disponible en </w:t>
      </w:r>
      <w:r w:rsidRPr="003505DE">
        <w:rPr>
          <w:rStyle w:val="Hyperlink"/>
          <w:lang w:val="es-AR"/>
        </w:rPr>
        <w:t>www.ub.es/geocrit/sn-38.htm</w:t>
      </w:r>
    </w:p>
    <w:p w:rsidR="002638D2" w:rsidRPr="003505DE" w:rsidRDefault="002638D2" w:rsidP="00472A8A">
      <w:pPr>
        <w:ind w:left="360"/>
        <w:jc w:val="both"/>
        <w:rPr>
          <w:lang w:val="es-AR"/>
        </w:rPr>
      </w:pPr>
      <w:r w:rsidRPr="003505DE">
        <w:rPr>
          <w:lang w:val="es-AR"/>
        </w:rPr>
        <w:t>LOPE</w:t>
      </w:r>
      <w:r>
        <w:rPr>
          <w:lang w:val="es-AR"/>
        </w:rPr>
        <w:t>Z PIACENTINI, C</w:t>
      </w:r>
      <w:r w:rsidRPr="003505DE">
        <w:rPr>
          <w:lang w:val="es-AR"/>
        </w:rPr>
        <w:t xml:space="preserve">. (1979) </w:t>
      </w:r>
      <w:r w:rsidRPr="003505DE">
        <w:rPr>
          <w:i/>
          <w:iCs/>
          <w:lang w:val="es-AR"/>
        </w:rPr>
        <w:t xml:space="preserve"> Historia de la Provincia del Chaco.</w:t>
      </w:r>
      <w:r w:rsidRPr="003505DE">
        <w:rPr>
          <w:lang w:val="es-AR"/>
        </w:rPr>
        <w:t xml:space="preserve"> Resistencia. Ed. Región</w:t>
      </w:r>
    </w:p>
    <w:p w:rsidR="002638D2" w:rsidRPr="003505DE" w:rsidRDefault="002638D2" w:rsidP="00472A8A">
      <w:pPr>
        <w:ind w:left="360"/>
        <w:jc w:val="both"/>
        <w:rPr>
          <w:lang w:val="es-AR"/>
        </w:rPr>
      </w:pPr>
      <w:r w:rsidRPr="003505DE">
        <w:rPr>
          <w:lang w:val="es-AR"/>
        </w:rPr>
        <w:t xml:space="preserve">MADRES CUIDADORAS DE LA CULTURA QOM, (2008) </w:t>
      </w:r>
      <w:r w:rsidRPr="00472A8A">
        <w:rPr>
          <w:i/>
          <w:iCs/>
          <w:lang w:val="es-AR"/>
        </w:rPr>
        <w:t>Relatos Qom</w:t>
      </w:r>
      <w:r w:rsidRPr="003505DE">
        <w:rPr>
          <w:lang w:val="es-AR"/>
        </w:rPr>
        <w:t>, Córdoba: Editorial Copiar.</w:t>
      </w:r>
    </w:p>
    <w:p w:rsidR="002638D2" w:rsidRPr="003505DE" w:rsidRDefault="002638D2" w:rsidP="00472A8A">
      <w:pPr>
        <w:ind w:left="360"/>
        <w:jc w:val="both"/>
        <w:rPr>
          <w:lang w:val="es-AR"/>
        </w:rPr>
      </w:pPr>
      <w:r w:rsidRPr="003505DE">
        <w:rPr>
          <w:lang w:val="es-AR"/>
        </w:rPr>
        <w:t>MAGRASSI, E. y MORALES, O. (</w:t>
      </w:r>
      <w:r>
        <w:rPr>
          <w:lang w:val="es-AR"/>
        </w:rPr>
        <w:t>2000</w:t>
      </w:r>
      <w:r w:rsidRPr="003505DE">
        <w:rPr>
          <w:lang w:val="es-AR"/>
        </w:rPr>
        <w:t xml:space="preserve">) </w:t>
      </w:r>
      <w:r w:rsidRPr="00472A8A">
        <w:rPr>
          <w:i/>
          <w:iCs/>
          <w:lang w:val="es-AR"/>
        </w:rPr>
        <w:t>Los aborígenes de Argentina. Ensayo socio-histórico-cultural</w:t>
      </w:r>
      <w:r w:rsidRPr="003505DE">
        <w:rPr>
          <w:lang w:val="es-AR"/>
        </w:rPr>
        <w:t xml:space="preserve">. Buenos Aires: </w:t>
      </w:r>
      <w:r>
        <w:rPr>
          <w:lang w:val="es-AR"/>
        </w:rPr>
        <w:t>Búsqueda</w:t>
      </w:r>
    </w:p>
    <w:p w:rsidR="002638D2" w:rsidRPr="003505DE" w:rsidRDefault="002638D2" w:rsidP="00472A8A">
      <w:pPr>
        <w:ind w:left="360"/>
        <w:jc w:val="both"/>
        <w:rPr>
          <w:lang w:val="es-AR"/>
        </w:rPr>
      </w:pPr>
      <w:r>
        <w:rPr>
          <w:lang w:val="es-AR"/>
        </w:rPr>
        <w:t>MIRANDA BORELLI, J.</w:t>
      </w:r>
      <w:r w:rsidRPr="003505DE">
        <w:rPr>
          <w:lang w:val="es-AR"/>
        </w:rPr>
        <w:t xml:space="preserve"> (1995) </w:t>
      </w:r>
      <w:r w:rsidRPr="00472A8A">
        <w:rPr>
          <w:i/>
          <w:iCs/>
          <w:lang w:val="es-AR"/>
        </w:rPr>
        <w:t>Etnohistoria del Chaco</w:t>
      </w:r>
      <w:r w:rsidRPr="003505DE">
        <w:rPr>
          <w:lang w:val="es-AR"/>
        </w:rPr>
        <w:t>. Resistencia. Edit. Región.</w:t>
      </w:r>
    </w:p>
    <w:p w:rsidR="002638D2" w:rsidRPr="003505DE" w:rsidRDefault="002638D2" w:rsidP="00472A8A">
      <w:pPr>
        <w:spacing w:after="240" w:line="240" w:lineRule="auto"/>
        <w:ind w:left="360"/>
        <w:jc w:val="both"/>
        <w:rPr>
          <w:lang w:val="es-AR"/>
        </w:rPr>
      </w:pPr>
      <w:r w:rsidRPr="003505DE">
        <w:rPr>
          <w:lang w:val="es-AR"/>
        </w:rPr>
        <w:t xml:space="preserve">SÁNCHEZ, O. (2012). </w:t>
      </w:r>
      <w:r w:rsidRPr="003505DE">
        <w:rPr>
          <w:i/>
          <w:iCs/>
          <w:lang w:val="es-AR"/>
        </w:rPr>
        <w:t xml:space="preserve">Antiguos relatos Tobas. </w:t>
      </w:r>
      <w:r w:rsidRPr="003505DE">
        <w:rPr>
          <w:lang w:val="es-AR"/>
        </w:rPr>
        <w:t>Provincia del chaco, Argentina: Dirección de Documentación y Producción de Contenidos. Departamento de Reprografía.</w:t>
      </w:r>
    </w:p>
    <w:p w:rsidR="002638D2" w:rsidRDefault="002638D2" w:rsidP="00472A8A">
      <w:pPr>
        <w:ind w:left="360"/>
        <w:jc w:val="both"/>
        <w:rPr>
          <w:color w:val="000000"/>
          <w:lang w:val="es-ES"/>
        </w:rPr>
      </w:pPr>
      <w:r>
        <w:rPr>
          <w:color w:val="000000"/>
          <w:lang w:val="es-ES"/>
        </w:rPr>
        <w:t>SANCHEZ, O</w:t>
      </w:r>
      <w:r w:rsidRPr="003505DE">
        <w:rPr>
          <w:color w:val="000000"/>
          <w:lang w:val="es-ES"/>
        </w:rPr>
        <w:t>. (2008)</w:t>
      </w:r>
      <w:r w:rsidRPr="003505DE">
        <w:rPr>
          <w:i/>
          <w:iCs/>
          <w:color w:val="000000"/>
          <w:lang w:val="es-ES"/>
        </w:rPr>
        <w:t xml:space="preserve"> </w:t>
      </w:r>
      <w:r w:rsidRPr="003505DE">
        <w:rPr>
          <w:color w:val="000000"/>
          <w:lang w:val="es-ES"/>
        </w:rPr>
        <w:t xml:space="preserve">Historia de los aborígenes qom (tobas) del Gran Chaco, contada por sus ancianos. MECCyT. Educación Intercultural bilingüe y Centro de  Documentación e información Educativa. Resistencia. </w:t>
      </w:r>
    </w:p>
    <w:p w:rsidR="002638D2" w:rsidRPr="00445146" w:rsidRDefault="002638D2" w:rsidP="00472A8A">
      <w:pPr>
        <w:ind w:left="360"/>
        <w:jc w:val="both"/>
        <w:rPr>
          <w:lang w:val="es-ES"/>
        </w:rPr>
      </w:pPr>
      <w:r w:rsidRPr="00445146">
        <w:rPr>
          <w:lang w:val="es-ES"/>
        </w:rPr>
        <w:t>SANCHEZ, O (2010) Rasgos culturales de los tobas. Disponible en: www.folkloretradiciones.com.ar/literatura/Rasgos-Culturales-de-Los-Tobas.pdf</w:t>
      </w:r>
    </w:p>
    <w:p w:rsidR="002638D2" w:rsidRPr="00472A8A" w:rsidRDefault="002638D2" w:rsidP="00472A8A">
      <w:pPr>
        <w:ind w:left="360"/>
        <w:jc w:val="both"/>
        <w:rPr>
          <w:i/>
          <w:iCs/>
          <w:color w:val="000000"/>
          <w:lang w:val="es-ES"/>
        </w:rPr>
      </w:pPr>
      <w:r>
        <w:rPr>
          <w:color w:val="000000"/>
          <w:lang w:val="es-ES"/>
        </w:rPr>
        <w:t xml:space="preserve">TISSERA, R.M. (2008) </w:t>
      </w:r>
      <w:r>
        <w:rPr>
          <w:i/>
          <w:iCs/>
          <w:color w:val="000000"/>
          <w:lang w:val="es-ES"/>
        </w:rPr>
        <w:t xml:space="preserve">Chaco. Historia General, </w:t>
      </w:r>
      <w:r w:rsidRPr="00472A8A">
        <w:rPr>
          <w:color w:val="000000"/>
          <w:lang w:val="es-ES"/>
        </w:rPr>
        <w:t>Resistencia: La Paz</w:t>
      </w:r>
    </w:p>
    <w:p w:rsidR="002638D2" w:rsidRPr="003505DE" w:rsidRDefault="002638D2" w:rsidP="00472A8A">
      <w:pPr>
        <w:ind w:left="360"/>
        <w:jc w:val="both"/>
        <w:rPr>
          <w:lang w:val="es-ES"/>
        </w:rPr>
      </w:pPr>
      <w:r>
        <w:rPr>
          <w:lang w:val="es-ES"/>
        </w:rPr>
        <w:t>TODOROV, T</w:t>
      </w:r>
      <w:r w:rsidRPr="003505DE">
        <w:rPr>
          <w:lang w:val="es-ES"/>
        </w:rPr>
        <w:t>.</w:t>
      </w:r>
      <w:r w:rsidRPr="003505DE">
        <w:rPr>
          <w:i/>
          <w:iCs/>
          <w:lang w:val="es-ES"/>
        </w:rPr>
        <w:t xml:space="preserve"> (1987) La conquista de América.</w:t>
      </w:r>
      <w:r w:rsidRPr="003505DE">
        <w:rPr>
          <w:lang w:val="es-ES"/>
        </w:rPr>
        <w:t xml:space="preserve"> México:</w:t>
      </w:r>
      <w:r>
        <w:rPr>
          <w:lang w:val="es-ES"/>
        </w:rPr>
        <w:t xml:space="preserve"> </w:t>
      </w:r>
      <w:r w:rsidRPr="003505DE">
        <w:rPr>
          <w:lang w:val="es-ES"/>
        </w:rPr>
        <w:t>Siglo XXI.</w:t>
      </w:r>
    </w:p>
    <w:p w:rsidR="002638D2" w:rsidRPr="001E2EDE" w:rsidRDefault="002638D2" w:rsidP="00472A8A">
      <w:pPr>
        <w:tabs>
          <w:tab w:val="left" w:pos="360"/>
          <w:tab w:val="left" w:pos="720"/>
        </w:tabs>
        <w:ind w:left="360"/>
        <w:rPr>
          <w:rStyle w:val="Hyperlink"/>
        </w:rPr>
      </w:pPr>
      <w:bookmarkStart w:id="0" w:name="topo"/>
      <w:r w:rsidRPr="00472A8A">
        <w:rPr>
          <w:lang w:val="es-AR"/>
        </w:rPr>
        <w:t xml:space="preserve">WRIGHT </w:t>
      </w:r>
      <w:bookmarkEnd w:id="0"/>
      <w:r>
        <w:rPr>
          <w:lang w:val="es-AR"/>
        </w:rPr>
        <w:t>P.</w:t>
      </w:r>
      <w:r w:rsidRPr="00472A8A">
        <w:rPr>
          <w:lang w:val="es-AR"/>
        </w:rPr>
        <w:t xml:space="preserve"> G. (2003) </w:t>
      </w:r>
      <w:r w:rsidRPr="00472A8A">
        <w:rPr>
          <w:i/>
          <w:iCs/>
          <w:lang w:val="es-AR"/>
        </w:rPr>
        <w:t>Colonización del espacio, la palabra y el cuerpo en el Chaco argentino</w:t>
      </w:r>
      <w:r w:rsidRPr="00472A8A">
        <w:rPr>
          <w:i/>
          <w:iCs/>
          <w:vertAlign w:val="superscript"/>
          <w:lang w:val="es-AR"/>
        </w:rPr>
        <w:t xml:space="preserve"> </w:t>
      </w:r>
      <w:r w:rsidRPr="00472A8A">
        <w:rPr>
          <w:vertAlign w:val="superscript"/>
          <w:lang w:val="es-AR"/>
        </w:rPr>
        <w:t xml:space="preserve"> </w:t>
      </w:r>
      <w:r w:rsidRPr="00472A8A">
        <w:rPr>
          <w:lang w:val="es-AR"/>
        </w:rPr>
        <w:t>En: Horizontes Antropológico</w:t>
      </w:r>
      <w:r>
        <w:rPr>
          <w:lang w:val="es-AR"/>
        </w:rPr>
        <w:t>s. vol.9 no.19 Porto Alegre Julio</w:t>
      </w:r>
      <w:r w:rsidRPr="00472A8A">
        <w:rPr>
          <w:lang w:val="es-AR"/>
        </w:rPr>
        <w:t xml:space="preserve"> 2003. </w:t>
      </w:r>
      <w:r w:rsidRPr="001E2EDE">
        <w:t xml:space="preserve">Disponible on line: </w:t>
      </w:r>
      <w:r w:rsidRPr="001E2EDE">
        <w:rPr>
          <w:rStyle w:val="Hyperlink"/>
        </w:rPr>
        <w:t>http://www.scielo.br/scielo.php?script=sci_arttext&amp;pid=S0104-71832003000100006</w:t>
      </w:r>
    </w:p>
    <w:p w:rsidR="002638D2" w:rsidRPr="001E2EDE" w:rsidRDefault="002638D2" w:rsidP="00D156FD">
      <w:pPr>
        <w:jc w:val="both"/>
        <w:rPr>
          <w:b/>
          <w:bCs/>
        </w:rPr>
      </w:pPr>
    </w:p>
    <w:p w:rsidR="002638D2" w:rsidRPr="003C7313" w:rsidRDefault="002638D2" w:rsidP="00E34DD3">
      <w:pPr>
        <w:ind w:left="360"/>
        <w:jc w:val="both"/>
        <w:rPr>
          <w:b/>
          <w:bCs/>
          <w:i/>
          <w:iCs/>
          <w:lang w:val="es-AR"/>
        </w:rPr>
      </w:pPr>
      <w:r w:rsidRPr="003C7313">
        <w:rPr>
          <w:b/>
          <w:bCs/>
          <w:lang w:val="es-AR"/>
        </w:rPr>
        <w:t xml:space="preserve">Unidad Curricular: </w:t>
      </w:r>
      <w:r w:rsidRPr="003C7313">
        <w:rPr>
          <w:b/>
          <w:bCs/>
          <w:i/>
          <w:iCs/>
          <w:lang w:val="es-AR"/>
        </w:rPr>
        <w:t xml:space="preserve">COMPRENSIÓN, ANÁLISIS Y PRODUCCIÓN DE TEXTOS </w:t>
      </w:r>
      <w:r>
        <w:rPr>
          <w:b/>
          <w:bCs/>
          <w:i/>
          <w:iCs/>
          <w:lang w:val="es-AR"/>
        </w:rPr>
        <w:t xml:space="preserve">ORALES Y </w:t>
      </w:r>
      <w:r w:rsidRPr="003C7313">
        <w:rPr>
          <w:b/>
          <w:bCs/>
          <w:i/>
          <w:iCs/>
          <w:lang w:val="es-AR"/>
        </w:rPr>
        <w:t>ESCRITOS</w:t>
      </w:r>
    </w:p>
    <w:p w:rsidR="002638D2" w:rsidRPr="003C7313" w:rsidRDefault="002638D2" w:rsidP="00E34DD3">
      <w:pPr>
        <w:ind w:left="360"/>
        <w:jc w:val="both"/>
        <w:rPr>
          <w:lang w:val="es-AR"/>
        </w:rPr>
      </w:pPr>
      <w:r w:rsidRPr="003C7313">
        <w:rPr>
          <w:b/>
          <w:bCs/>
          <w:i/>
          <w:iCs/>
          <w:lang w:val="es-AR"/>
        </w:rPr>
        <w:t xml:space="preserve">Año: </w:t>
      </w:r>
      <w:r w:rsidRPr="003C7313">
        <w:rPr>
          <w:lang w:val="es-AR"/>
        </w:rPr>
        <w:t xml:space="preserve"> </w:t>
      </w:r>
      <w:r>
        <w:rPr>
          <w:lang w:val="es-AR"/>
        </w:rPr>
        <w:t xml:space="preserve"> </w:t>
      </w:r>
      <w:r w:rsidRPr="003C7313">
        <w:rPr>
          <w:lang w:val="es-AR"/>
        </w:rPr>
        <w:t>Segundo</w:t>
      </w:r>
    </w:p>
    <w:p w:rsidR="002638D2" w:rsidRPr="003C7313" w:rsidRDefault="002638D2" w:rsidP="00E34DD3">
      <w:pPr>
        <w:ind w:left="360"/>
        <w:jc w:val="both"/>
        <w:rPr>
          <w:b/>
          <w:bCs/>
          <w:i/>
          <w:iCs/>
          <w:lang w:val="es-AR"/>
        </w:rPr>
      </w:pPr>
      <w:r w:rsidRPr="003C7313">
        <w:rPr>
          <w:b/>
          <w:bCs/>
          <w:lang w:val="es-AR"/>
        </w:rPr>
        <w:t>Carga horaria semanal:</w:t>
      </w:r>
      <w:r w:rsidRPr="003C7313">
        <w:rPr>
          <w:b/>
          <w:bCs/>
          <w:i/>
          <w:iCs/>
          <w:lang w:val="es-AR"/>
        </w:rPr>
        <w:t xml:space="preserve"> </w:t>
      </w:r>
    </w:p>
    <w:p w:rsidR="002638D2" w:rsidRPr="003C7313" w:rsidRDefault="002638D2" w:rsidP="00E34DD3">
      <w:pPr>
        <w:ind w:left="360"/>
        <w:jc w:val="both"/>
        <w:rPr>
          <w:lang w:val="es-AR"/>
        </w:rPr>
      </w:pPr>
      <w:r w:rsidRPr="003C7313">
        <w:rPr>
          <w:b/>
          <w:bCs/>
          <w:i/>
          <w:iCs/>
          <w:lang w:val="es-AR"/>
        </w:rPr>
        <w:t xml:space="preserve">Duración: </w:t>
      </w:r>
      <w:r w:rsidRPr="003C7313">
        <w:rPr>
          <w:lang w:val="es-AR"/>
        </w:rPr>
        <w:t>cuatrimestral</w:t>
      </w:r>
    </w:p>
    <w:p w:rsidR="002638D2" w:rsidRPr="003C7313" w:rsidRDefault="002638D2" w:rsidP="00E34DD3">
      <w:pPr>
        <w:ind w:left="360"/>
        <w:jc w:val="both"/>
        <w:rPr>
          <w:lang w:val="es-AR"/>
        </w:rPr>
      </w:pPr>
      <w:r w:rsidRPr="003C7313">
        <w:rPr>
          <w:b/>
          <w:bCs/>
          <w:i/>
          <w:iCs/>
          <w:lang w:val="es-AR"/>
        </w:rPr>
        <w:t xml:space="preserve">Formato: </w:t>
      </w:r>
      <w:r w:rsidRPr="003C7313">
        <w:rPr>
          <w:lang w:val="es-AR"/>
        </w:rPr>
        <w:t>Taller</w:t>
      </w:r>
    </w:p>
    <w:p w:rsidR="002638D2" w:rsidRPr="003C7313" w:rsidRDefault="002638D2" w:rsidP="00E34DD3">
      <w:pPr>
        <w:ind w:left="360"/>
        <w:jc w:val="both"/>
        <w:rPr>
          <w:lang w:val="es-AR"/>
        </w:rPr>
      </w:pPr>
      <w:r w:rsidRPr="003C7313">
        <w:rPr>
          <w:b/>
          <w:bCs/>
          <w:i/>
          <w:iCs/>
          <w:lang w:val="es-AR"/>
        </w:rPr>
        <w:t>Fundamentación:</w:t>
      </w:r>
      <w:r w:rsidRPr="003C7313">
        <w:rPr>
          <w:lang w:val="es-AR"/>
        </w:rPr>
        <w:t xml:space="preserve"> </w:t>
      </w:r>
    </w:p>
    <w:p w:rsidR="002638D2" w:rsidRDefault="002638D2" w:rsidP="00E34DD3">
      <w:pPr>
        <w:ind w:left="360"/>
        <w:jc w:val="both"/>
        <w:rPr>
          <w:b/>
          <w:bCs/>
          <w:i/>
          <w:iCs/>
          <w:lang w:val="es-AR"/>
        </w:rPr>
      </w:pPr>
      <w:r w:rsidRPr="003C7313">
        <w:rPr>
          <w:b/>
          <w:bCs/>
          <w:i/>
          <w:iCs/>
          <w:lang w:val="es-AR"/>
        </w:rPr>
        <w:t xml:space="preserve">Objetivos: </w:t>
      </w:r>
    </w:p>
    <w:p w:rsidR="002638D2" w:rsidRDefault="002638D2" w:rsidP="00EE4DC5">
      <w:pPr>
        <w:pStyle w:val="ListParagraph"/>
        <w:numPr>
          <w:ilvl w:val="0"/>
          <w:numId w:val="20"/>
        </w:numPr>
        <w:jc w:val="both"/>
        <w:rPr>
          <w:b/>
          <w:bCs/>
          <w:i/>
          <w:iCs/>
          <w:lang w:val="es-AR"/>
        </w:rPr>
      </w:pPr>
      <w:r w:rsidRPr="00EE4DC5">
        <w:rPr>
          <w:lang w:val="es-AR"/>
        </w:rPr>
        <w:t>Comprender y reflexionar sobre las características y recursos de los discursos científicos, técnicos, jurídicos, sanitarios y administrativos</w:t>
      </w:r>
      <w:r>
        <w:rPr>
          <w:b/>
          <w:bCs/>
          <w:i/>
          <w:iCs/>
          <w:lang w:val="es-AR"/>
        </w:rPr>
        <w:t>.</w:t>
      </w:r>
    </w:p>
    <w:p w:rsidR="002638D2" w:rsidRDefault="002638D2" w:rsidP="00EE4DC5">
      <w:pPr>
        <w:pStyle w:val="ListParagraph"/>
        <w:numPr>
          <w:ilvl w:val="0"/>
          <w:numId w:val="20"/>
        </w:numPr>
        <w:jc w:val="both"/>
        <w:rPr>
          <w:b/>
          <w:bCs/>
          <w:i/>
          <w:iCs/>
          <w:lang w:val="es-AR"/>
        </w:rPr>
      </w:pPr>
      <w:r w:rsidRPr="00EE4DC5">
        <w:rPr>
          <w:lang w:val="es-AR"/>
        </w:rPr>
        <w:t>Identificar y analizar las distintas secuencias que integran los discursos científicos, técnicos, jurídicos, sanitarios y administrativos</w:t>
      </w:r>
      <w:r>
        <w:rPr>
          <w:b/>
          <w:bCs/>
          <w:i/>
          <w:iCs/>
          <w:lang w:val="es-AR"/>
        </w:rPr>
        <w:t>.</w:t>
      </w:r>
    </w:p>
    <w:p w:rsidR="002638D2" w:rsidRPr="006636C4" w:rsidRDefault="002638D2" w:rsidP="00EE4DC5">
      <w:pPr>
        <w:pStyle w:val="ListParagraph"/>
        <w:numPr>
          <w:ilvl w:val="0"/>
          <w:numId w:val="20"/>
        </w:numPr>
        <w:jc w:val="both"/>
        <w:rPr>
          <w:b/>
          <w:bCs/>
          <w:i/>
          <w:iCs/>
          <w:lang w:val="es-AR"/>
        </w:rPr>
      </w:pPr>
      <w:r w:rsidRPr="006636C4">
        <w:rPr>
          <w:lang w:val="es-AR"/>
        </w:rPr>
        <w:t>Emplear los recursos y secuencias de los discursos</w:t>
      </w:r>
      <w:r w:rsidRPr="006636C4">
        <w:rPr>
          <w:b/>
          <w:bCs/>
          <w:i/>
          <w:iCs/>
          <w:lang w:val="es-AR"/>
        </w:rPr>
        <w:t xml:space="preserve"> </w:t>
      </w:r>
      <w:r w:rsidRPr="006636C4">
        <w:rPr>
          <w:lang w:val="es-AR"/>
        </w:rPr>
        <w:t>científicos, técnicos, jurídicos, sanitarios y administrativos</w:t>
      </w:r>
      <w:r>
        <w:rPr>
          <w:lang w:val="es-AR"/>
        </w:rPr>
        <w:t xml:space="preserve">. </w:t>
      </w:r>
    </w:p>
    <w:p w:rsidR="002638D2" w:rsidRDefault="002638D2" w:rsidP="00E34DD3">
      <w:pPr>
        <w:ind w:left="360"/>
        <w:jc w:val="both"/>
        <w:rPr>
          <w:b/>
          <w:bCs/>
          <w:i/>
          <w:iCs/>
          <w:lang w:val="es-AR"/>
        </w:rPr>
      </w:pPr>
      <w:r w:rsidRPr="003C7313">
        <w:rPr>
          <w:b/>
          <w:bCs/>
          <w:i/>
          <w:iCs/>
          <w:lang w:val="es-AR"/>
        </w:rPr>
        <w:t xml:space="preserve">Contenidos: </w:t>
      </w:r>
    </w:p>
    <w:p w:rsidR="002638D2" w:rsidRDefault="002638D2" w:rsidP="006636C4">
      <w:pPr>
        <w:pStyle w:val="ListParagraph"/>
        <w:numPr>
          <w:ilvl w:val="0"/>
          <w:numId w:val="20"/>
        </w:numPr>
        <w:jc w:val="both"/>
        <w:rPr>
          <w:b/>
          <w:bCs/>
          <w:i/>
          <w:iCs/>
          <w:lang w:val="es-AR"/>
        </w:rPr>
      </w:pPr>
      <w:r w:rsidRPr="006636C4">
        <w:rPr>
          <w:lang w:val="es-AR"/>
        </w:rPr>
        <w:t xml:space="preserve">Los géneros discursivos científicos, técnicos, jurídicos, sanitarios y administrativos. </w:t>
      </w:r>
      <w:r>
        <w:rPr>
          <w:lang w:val="es-AR"/>
        </w:rPr>
        <w:t>Características y  estilos</w:t>
      </w:r>
      <w:r w:rsidRPr="006636C4">
        <w:rPr>
          <w:i/>
          <w:iCs/>
          <w:lang w:val="es-AR"/>
        </w:rPr>
        <w:t>.</w:t>
      </w:r>
      <w:r>
        <w:rPr>
          <w:b/>
          <w:bCs/>
          <w:i/>
          <w:iCs/>
          <w:lang w:val="es-AR"/>
        </w:rPr>
        <w:t xml:space="preserve"> </w:t>
      </w:r>
    </w:p>
    <w:p w:rsidR="002638D2" w:rsidRDefault="002638D2" w:rsidP="006636C4">
      <w:pPr>
        <w:pStyle w:val="ListParagraph"/>
        <w:numPr>
          <w:ilvl w:val="0"/>
          <w:numId w:val="20"/>
        </w:numPr>
        <w:jc w:val="both"/>
        <w:rPr>
          <w:b/>
          <w:bCs/>
          <w:i/>
          <w:iCs/>
          <w:lang w:val="es-AR"/>
        </w:rPr>
      </w:pPr>
      <w:r w:rsidRPr="006636C4">
        <w:rPr>
          <w:lang w:val="es-AR"/>
        </w:rPr>
        <w:t>Las secuencias. La orientación informativa y argumentativa: conectores, operadores discursivos, atenuadores, desagentivación</w:t>
      </w:r>
      <w:r>
        <w:rPr>
          <w:b/>
          <w:bCs/>
          <w:i/>
          <w:iCs/>
          <w:lang w:val="es-AR"/>
        </w:rPr>
        <w:t xml:space="preserve">. </w:t>
      </w:r>
      <w:r w:rsidRPr="00634144">
        <w:rPr>
          <w:lang w:val="es-AR"/>
        </w:rPr>
        <w:t>Coherencia y cohesión</w:t>
      </w:r>
      <w:r>
        <w:rPr>
          <w:b/>
          <w:bCs/>
          <w:i/>
          <w:iCs/>
          <w:lang w:val="es-AR"/>
        </w:rPr>
        <w:t xml:space="preserve">. </w:t>
      </w:r>
      <w:r>
        <w:rPr>
          <w:lang w:val="es-AR"/>
        </w:rPr>
        <w:t xml:space="preserve">Aspectos sintáctico-gramaticales y lexicales. Modelización. </w:t>
      </w:r>
    </w:p>
    <w:p w:rsidR="002638D2" w:rsidRDefault="002638D2" w:rsidP="00E34DD3">
      <w:pPr>
        <w:ind w:left="360"/>
        <w:jc w:val="both"/>
        <w:rPr>
          <w:b/>
          <w:bCs/>
          <w:i/>
          <w:iCs/>
          <w:lang w:val="es-AR"/>
        </w:rPr>
      </w:pPr>
      <w:r w:rsidRPr="003C7313">
        <w:rPr>
          <w:b/>
          <w:bCs/>
          <w:i/>
          <w:iCs/>
          <w:lang w:val="es-AR"/>
        </w:rPr>
        <w:t xml:space="preserve">Evaluación: </w:t>
      </w:r>
    </w:p>
    <w:p w:rsidR="002638D2" w:rsidRPr="00E6720C" w:rsidRDefault="002638D2" w:rsidP="00E34DD3">
      <w:pPr>
        <w:ind w:left="360"/>
        <w:jc w:val="both"/>
        <w:rPr>
          <w:lang w:val="es-AR"/>
        </w:rPr>
      </w:pPr>
      <w:r>
        <w:rPr>
          <w:lang w:val="es-AR"/>
        </w:rPr>
        <w:t>La evaluación comprenderá el desarrollo procesual de conocimientos y capacidades referidas a la comprensión y producción de textos orales y escritos de diferentes ámbitos y con distintas finalidades.</w:t>
      </w:r>
    </w:p>
    <w:p w:rsidR="002638D2" w:rsidRPr="003C7313" w:rsidRDefault="002638D2" w:rsidP="00E6720C">
      <w:pPr>
        <w:ind w:left="360"/>
        <w:jc w:val="both"/>
        <w:rPr>
          <w:b/>
          <w:bCs/>
          <w:i/>
          <w:iCs/>
          <w:lang w:val="es-AR"/>
        </w:rPr>
      </w:pPr>
      <w:r w:rsidRPr="003C7313">
        <w:rPr>
          <w:b/>
          <w:bCs/>
          <w:i/>
          <w:iCs/>
          <w:lang w:val="es-AR"/>
        </w:rPr>
        <w:t>Bibliografía</w:t>
      </w:r>
    </w:p>
    <w:p w:rsidR="002638D2" w:rsidRDefault="002638D2" w:rsidP="00E34DD3">
      <w:pPr>
        <w:ind w:left="360"/>
        <w:jc w:val="both"/>
        <w:rPr>
          <w:lang w:val="es-AR"/>
        </w:rPr>
      </w:pPr>
      <w:r>
        <w:rPr>
          <w:lang w:val="es-AR"/>
        </w:rPr>
        <w:t xml:space="preserve">ALCARAZ VARÓ, E. (2002) </w:t>
      </w:r>
      <w:r w:rsidRPr="00472A8A">
        <w:rPr>
          <w:i/>
          <w:iCs/>
          <w:lang w:val="es-AR"/>
        </w:rPr>
        <w:t>El español jurídico</w:t>
      </w:r>
      <w:r>
        <w:rPr>
          <w:lang w:val="es-AR"/>
        </w:rPr>
        <w:t>. Barcelona. Editorial Ariel</w:t>
      </w:r>
    </w:p>
    <w:p w:rsidR="002638D2" w:rsidRDefault="002638D2" w:rsidP="00E34DD3">
      <w:pPr>
        <w:ind w:left="360"/>
        <w:jc w:val="both"/>
        <w:rPr>
          <w:lang w:val="es-AR"/>
        </w:rPr>
      </w:pPr>
      <w:r>
        <w:rPr>
          <w:lang w:val="es-AR"/>
        </w:rPr>
        <w:t xml:space="preserve">ALVAREZ, M. (1995) </w:t>
      </w:r>
      <w:r w:rsidRPr="00472A8A">
        <w:rPr>
          <w:i/>
          <w:iCs/>
          <w:lang w:val="es-AR"/>
        </w:rPr>
        <w:t>Tipos de Escrito III: epistolar, administrativo y jurídico</w:t>
      </w:r>
      <w:r>
        <w:rPr>
          <w:lang w:val="es-AR"/>
        </w:rPr>
        <w:t>. Madrid: Arco Libros.</w:t>
      </w:r>
    </w:p>
    <w:p w:rsidR="002638D2" w:rsidRDefault="002638D2" w:rsidP="00E34DD3">
      <w:pPr>
        <w:ind w:left="360"/>
        <w:jc w:val="both"/>
        <w:rPr>
          <w:lang w:val="es-AR"/>
        </w:rPr>
      </w:pPr>
      <w:r w:rsidRPr="00372050">
        <w:rPr>
          <w:lang w:val="es-AR"/>
        </w:rPr>
        <w:t xml:space="preserve">CABRÉ, M.T., BACH, C. y MARTÍ, J. </w:t>
      </w:r>
      <w:r>
        <w:rPr>
          <w:lang w:val="es-AR"/>
        </w:rPr>
        <w:t xml:space="preserve">(eds.) (2006) </w:t>
      </w:r>
      <w:r w:rsidRPr="00472A8A">
        <w:rPr>
          <w:i/>
          <w:iCs/>
          <w:lang w:val="es-AR"/>
        </w:rPr>
        <w:t>Terminología y derecho: complejidad de la comunicación multilingüe.</w:t>
      </w:r>
      <w:r>
        <w:rPr>
          <w:lang w:val="es-AR"/>
        </w:rPr>
        <w:t xml:space="preserve"> Institut Universitari de Lingüística Aplicada: Barcelona</w:t>
      </w:r>
    </w:p>
    <w:p w:rsidR="002638D2" w:rsidRPr="00372050" w:rsidRDefault="002638D2" w:rsidP="00E34DD3">
      <w:pPr>
        <w:ind w:left="360"/>
        <w:jc w:val="both"/>
        <w:rPr>
          <w:lang w:val="es-AR"/>
        </w:rPr>
      </w:pPr>
      <w:r>
        <w:rPr>
          <w:lang w:val="es-AR"/>
        </w:rPr>
        <w:t xml:space="preserve">DI TULIO,  A. (1997) </w:t>
      </w:r>
      <w:r w:rsidRPr="00035ABB">
        <w:rPr>
          <w:i/>
          <w:iCs/>
          <w:lang w:val="es-AR"/>
        </w:rPr>
        <w:t>Manual de gramática española</w:t>
      </w:r>
      <w:r>
        <w:rPr>
          <w:lang w:val="es-AR"/>
        </w:rPr>
        <w:t>. Edicial: Barcelona.</w:t>
      </w:r>
    </w:p>
    <w:p w:rsidR="002638D2" w:rsidRDefault="002638D2" w:rsidP="00372050">
      <w:pPr>
        <w:ind w:left="360"/>
        <w:jc w:val="both"/>
        <w:rPr>
          <w:lang w:val="es-AR"/>
        </w:rPr>
      </w:pPr>
      <w:r>
        <w:rPr>
          <w:lang w:val="es-AR"/>
        </w:rPr>
        <w:t xml:space="preserve">LÓPEZ FERRERO, C. (2002) </w:t>
      </w:r>
      <w:r w:rsidRPr="00472A8A">
        <w:rPr>
          <w:i/>
          <w:iCs/>
          <w:lang w:val="es-AR"/>
        </w:rPr>
        <w:t>Aproximación al análisis de los discursos profesionales</w:t>
      </w:r>
      <w:r>
        <w:rPr>
          <w:lang w:val="es-AR"/>
        </w:rPr>
        <w:t>. Revista Signos, v. 35, n, 51-52</w:t>
      </w:r>
    </w:p>
    <w:p w:rsidR="002638D2" w:rsidRPr="00D156FD" w:rsidRDefault="002638D2" w:rsidP="00D156FD">
      <w:pPr>
        <w:ind w:left="360"/>
        <w:jc w:val="both"/>
        <w:rPr>
          <w:lang w:val="es-AR"/>
        </w:rPr>
      </w:pPr>
      <w:r>
        <w:rPr>
          <w:lang w:val="es-AR"/>
        </w:rPr>
        <w:t xml:space="preserve">VAN DIJK, T. (1998) </w:t>
      </w:r>
      <w:r w:rsidRPr="00472A8A">
        <w:rPr>
          <w:i/>
          <w:iCs/>
          <w:lang w:val="es-AR"/>
        </w:rPr>
        <w:t>La ciencia del Texto</w:t>
      </w:r>
      <w:r>
        <w:rPr>
          <w:lang w:val="es-AR"/>
        </w:rPr>
        <w:t>, Madrid: Taurus.</w:t>
      </w:r>
    </w:p>
    <w:p w:rsidR="002638D2" w:rsidRPr="00796853" w:rsidRDefault="002638D2" w:rsidP="00796853">
      <w:pPr>
        <w:shd w:val="clear" w:color="auto" w:fill="E4E4E4"/>
        <w:ind w:left="360"/>
        <w:jc w:val="both"/>
        <w:rPr>
          <w:b/>
          <w:bCs/>
          <w:i/>
          <w:iCs/>
          <w:sz w:val="28"/>
          <w:szCs w:val="28"/>
          <w:lang w:val="es-AR" w:eastAsia="es-AR"/>
        </w:rPr>
      </w:pPr>
      <w:r w:rsidRPr="00796853">
        <w:rPr>
          <w:b/>
          <w:bCs/>
          <w:i/>
          <w:iCs/>
          <w:sz w:val="28"/>
          <w:szCs w:val="28"/>
          <w:lang w:val="es-AR" w:eastAsia="es-AR"/>
        </w:rPr>
        <w:t>Tercer Año</w:t>
      </w:r>
    </w:p>
    <w:p w:rsidR="002638D2" w:rsidRPr="00D630A0" w:rsidRDefault="002638D2" w:rsidP="00796853">
      <w:pPr>
        <w:jc w:val="both"/>
        <w:rPr>
          <w:b/>
          <w:bCs/>
          <w:i/>
          <w:iCs/>
          <w:lang w:val="es-AR"/>
        </w:rPr>
      </w:pPr>
    </w:p>
    <w:p w:rsidR="002638D2" w:rsidRPr="003C7313" w:rsidRDefault="002638D2" w:rsidP="00E34DD3">
      <w:pPr>
        <w:ind w:left="360"/>
        <w:jc w:val="both"/>
        <w:rPr>
          <w:b/>
          <w:bCs/>
          <w:i/>
          <w:iCs/>
          <w:lang w:val="es-AR"/>
        </w:rPr>
      </w:pPr>
      <w:r w:rsidRPr="003C7313">
        <w:rPr>
          <w:b/>
          <w:bCs/>
          <w:lang w:val="es-AR"/>
        </w:rPr>
        <w:t xml:space="preserve">Unidad Curricular: </w:t>
      </w:r>
      <w:r w:rsidRPr="003C7313">
        <w:rPr>
          <w:b/>
          <w:bCs/>
          <w:i/>
          <w:iCs/>
          <w:lang w:val="es-AR"/>
        </w:rPr>
        <w:t>ÉTICA PROFESIONAL</w:t>
      </w:r>
    </w:p>
    <w:p w:rsidR="002638D2" w:rsidRPr="003C7313" w:rsidRDefault="002638D2" w:rsidP="00E34DD3">
      <w:pPr>
        <w:ind w:left="360"/>
        <w:jc w:val="both"/>
        <w:rPr>
          <w:lang w:val="es-AR"/>
        </w:rPr>
      </w:pPr>
      <w:r w:rsidRPr="003C7313">
        <w:rPr>
          <w:b/>
          <w:bCs/>
          <w:i/>
          <w:iCs/>
          <w:lang w:val="es-AR"/>
        </w:rPr>
        <w:t xml:space="preserve">Año: </w:t>
      </w:r>
      <w:r w:rsidRPr="003C7313">
        <w:rPr>
          <w:lang w:val="es-AR"/>
        </w:rPr>
        <w:t>Tercero</w:t>
      </w:r>
    </w:p>
    <w:p w:rsidR="002638D2" w:rsidRPr="00D630A0" w:rsidRDefault="002638D2" w:rsidP="00E34DD3">
      <w:pPr>
        <w:ind w:left="360"/>
        <w:jc w:val="both"/>
        <w:rPr>
          <w:lang w:val="es-AR"/>
        </w:rPr>
      </w:pPr>
      <w:r w:rsidRPr="003C7313">
        <w:rPr>
          <w:b/>
          <w:bCs/>
          <w:lang w:val="es-AR"/>
        </w:rPr>
        <w:t>Carga horaria semanal:</w:t>
      </w:r>
      <w:r w:rsidRPr="003C7313">
        <w:rPr>
          <w:b/>
          <w:bCs/>
          <w:i/>
          <w:iCs/>
          <w:lang w:val="es-AR"/>
        </w:rPr>
        <w:t xml:space="preserve"> </w:t>
      </w:r>
      <w:r w:rsidRPr="00D630A0">
        <w:rPr>
          <w:lang w:val="es-AR"/>
        </w:rPr>
        <w:t>4 (cuatro)</w:t>
      </w:r>
    </w:p>
    <w:p w:rsidR="002638D2" w:rsidRPr="003C7313" w:rsidRDefault="002638D2" w:rsidP="00E34DD3">
      <w:pPr>
        <w:ind w:left="360"/>
        <w:jc w:val="both"/>
        <w:rPr>
          <w:lang w:val="es-AR"/>
        </w:rPr>
      </w:pPr>
      <w:r w:rsidRPr="003C7313">
        <w:rPr>
          <w:b/>
          <w:bCs/>
          <w:i/>
          <w:iCs/>
          <w:lang w:val="es-AR"/>
        </w:rPr>
        <w:t xml:space="preserve">Duración: </w:t>
      </w:r>
      <w:r w:rsidRPr="003C7313">
        <w:rPr>
          <w:lang w:val="es-AR"/>
        </w:rPr>
        <w:t>cuatrimestral</w:t>
      </w:r>
      <w:r>
        <w:rPr>
          <w:lang w:val="es-AR"/>
        </w:rPr>
        <w:t>- Primer Cuatrimestre</w:t>
      </w:r>
    </w:p>
    <w:p w:rsidR="002638D2" w:rsidRPr="003C7313" w:rsidRDefault="002638D2" w:rsidP="00E34DD3">
      <w:pPr>
        <w:ind w:left="360"/>
        <w:jc w:val="both"/>
        <w:rPr>
          <w:lang w:val="es-AR"/>
        </w:rPr>
      </w:pPr>
      <w:r w:rsidRPr="003C7313">
        <w:rPr>
          <w:b/>
          <w:bCs/>
          <w:i/>
          <w:iCs/>
          <w:lang w:val="es-AR"/>
        </w:rPr>
        <w:t xml:space="preserve">Formato: </w:t>
      </w:r>
      <w:r w:rsidRPr="003C7313">
        <w:rPr>
          <w:lang w:val="es-AR"/>
        </w:rPr>
        <w:t>Seminario</w:t>
      </w:r>
    </w:p>
    <w:p w:rsidR="002638D2" w:rsidRDefault="002638D2" w:rsidP="00E34DD3">
      <w:pPr>
        <w:ind w:left="360"/>
        <w:jc w:val="both"/>
        <w:rPr>
          <w:lang w:val="es-AR"/>
        </w:rPr>
      </w:pPr>
      <w:r w:rsidRPr="003C7313">
        <w:rPr>
          <w:b/>
          <w:bCs/>
          <w:i/>
          <w:iCs/>
          <w:lang w:val="es-AR"/>
        </w:rPr>
        <w:t>Fundamentación:</w:t>
      </w:r>
      <w:r w:rsidRPr="003C7313">
        <w:rPr>
          <w:lang w:val="es-AR"/>
        </w:rPr>
        <w:t xml:space="preserve"> </w:t>
      </w:r>
      <w:r>
        <w:rPr>
          <w:lang w:val="es-AR"/>
        </w:rPr>
        <w:t xml:space="preserve">La formación ética del futuro técnico en interpretación es de vital importancia para el ejercicio de la profesión y en particular para el papel de mediador intercultural puesto que conjuga la ética del acto comunicativo y la profesional desde un profundo respeto por las personas y las culturas involucradas y procura lograr que las partes se entiendan para lograr sus fines (salud, justicia, etc.). Para ello, será necesario plantear posibles escenarios dilemáticos que posibiliten comprender los márgenes éticos de la tarea de intérprete y reconocer las valoraciones o posicionamientos personales. </w:t>
      </w:r>
    </w:p>
    <w:p w:rsidR="002638D2" w:rsidRDefault="002638D2" w:rsidP="00E34DD3">
      <w:pPr>
        <w:ind w:left="360"/>
        <w:jc w:val="both"/>
        <w:rPr>
          <w:b/>
          <w:bCs/>
          <w:i/>
          <w:iCs/>
          <w:lang w:val="es-AR"/>
        </w:rPr>
      </w:pPr>
      <w:r w:rsidRPr="003C7313">
        <w:rPr>
          <w:b/>
          <w:bCs/>
          <w:i/>
          <w:iCs/>
          <w:lang w:val="es-AR"/>
        </w:rPr>
        <w:t xml:space="preserve">Objetivos: </w:t>
      </w:r>
    </w:p>
    <w:p w:rsidR="002638D2" w:rsidRPr="004E3AB6" w:rsidRDefault="002638D2" w:rsidP="00973C40">
      <w:pPr>
        <w:pStyle w:val="ListParagraph"/>
        <w:numPr>
          <w:ilvl w:val="0"/>
          <w:numId w:val="22"/>
        </w:numPr>
        <w:ind w:left="284" w:hanging="284"/>
        <w:jc w:val="both"/>
        <w:rPr>
          <w:b/>
          <w:bCs/>
          <w:i/>
          <w:iCs/>
          <w:lang w:val="es-AR"/>
        </w:rPr>
      </w:pPr>
      <w:r>
        <w:rPr>
          <w:lang w:val="es-AR"/>
        </w:rPr>
        <w:t>Propiciar la comprensión de  conceptos y principios que fundamentan el posicionamiento ético en el campo del interpretariado.</w:t>
      </w:r>
    </w:p>
    <w:p w:rsidR="002638D2" w:rsidRPr="004E3AB6" w:rsidRDefault="002638D2" w:rsidP="00973C40">
      <w:pPr>
        <w:pStyle w:val="ListParagraph"/>
        <w:numPr>
          <w:ilvl w:val="0"/>
          <w:numId w:val="22"/>
        </w:numPr>
        <w:ind w:left="284" w:hanging="284"/>
        <w:jc w:val="both"/>
        <w:rPr>
          <w:b/>
          <w:bCs/>
          <w:i/>
          <w:iCs/>
          <w:lang w:val="es-AR"/>
        </w:rPr>
      </w:pPr>
      <w:r>
        <w:rPr>
          <w:lang w:val="es-AR"/>
        </w:rPr>
        <w:t xml:space="preserve">Posibilitar un marco dialógico para el abordaje de los dilemas éticos que presenta la práctica de la interpretación mediante el conocimiento de códigos y normas que regulan el ejercicio del intérprete. </w:t>
      </w:r>
    </w:p>
    <w:p w:rsidR="002638D2" w:rsidRDefault="002638D2" w:rsidP="00973C40">
      <w:pPr>
        <w:jc w:val="both"/>
        <w:rPr>
          <w:b/>
          <w:bCs/>
          <w:i/>
          <w:iCs/>
          <w:lang w:val="es-AR"/>
        </w:rPr>
      </w:pPr>
      <w:r w:rsidRPr="003C7313">
        <w:rPr>
          <w:b/>
          <w:bCs/>
          <w:i/>
          <w:iCs/>
          <w:lang w:val="es-AR"/>
        </w:rPr>
        <w:t xml:space="preserve">Contenidos: </w:t>
      </w:r>
    </w:p>
    <w:p w:rsidR="002638D2" w:rsidRPr="00DA3952" w:rsidRDefault="002638D2" w:rsidP="00DC135C">
      <w:pPr>
        <w:pStyle w:val="ListParagraph"/>
        <w:numPr>
          <w:ilvl w:val="0"/>
          <w:numId w:val="20"/>
        </w:numPr>
        <w:ind w:left="0" w:firstLine="0"/>
        <w:jc w:val="both"/>
        <w:rPr>
          <w:b/>
          <w:bCs/>
          <w:i/>
          <w:iCs/>
          <w:lang w:val="es-AR"/>
        </w:rPr>
      </w:pPr>
      <w:r>
        <w:rPr>
          <w:b/>
          <w:bCs/>
          <w:i/>
          <w:iCs/>
          <w:lang w:val="es-AR"/>
        </w:rPr>
        <w:t xml:space="preserve">Ética, moral y deontología. </w:t>
      </w:r>
      <w:r>
        <w:rPr>
          <w:lang w:val="es-AR"/>
        </w:rPr>
        <w:t xml:space="preserve">Concepciones teleológicas, deontológicas y discursivas. Responsabilidad moral, valores, normas y costumbres. Iusnaturalismo. Iuspositivismo. Derecho. Norma jurídica, moral y deontológica. </w:t>
      </w:r>
    </w:p>
    <w:p w:rsidR="002638D2" w:rsidRPr="000A365E" w:rsidRDefault="002638D2" w:rsidP="00DC135C">
      <w:pPr>
        <w:pStyle w:val="ListParagraph"/>
        <w:numPr>
          <w:ilvl w:val="0"/>
          <w:numId w:val="20"/>
        </w:numPr>
        <w:ind w:left="0" w:firstLine="0"/>
        <w:jc w:val="both"/>
        <w:rPr>
          <w:b/>
          <w:bCs/>
          <w:i/>
          <w:iCs/>
          <w:lang w:val="es-AR"/>
        </w:rPr>
      </w:pPr>
      <w:r>
        <w:rPr>
          <w:b/>
          <w:bCs/>
          <w:i/>
          <w:iCs/>
          <w:lang w:val="es-AR"/>
        </w:rPr>
        <w:t xml:space="preserve">Ética profesional: </w:t>
      </w:r>
      <w:r>
        <w:rPr>
          <w:lang w:val="es-AR"/>
        </w:rPr>
        <w:t xml:space="preserve">dimensión normativa de la ética profesional. Respeto por el otro y su intimidad. Secreto profesional. Imparcialidad. Consentimiento informado. Declaraciones públicas. </w:t>
      </w:r>
    </w:p>
    <w:p w:rsidR="002638D2" w:rsidRDefault="002638D2" w:rsidP="00DC135C">
      <w:pPr>
        <w:jc w:val="both"/>
        <w:rPr>
          <w:b/>
          <w:bCs/>
          <w:i/>
          <w:iCs/>
          <w:lang w:val="es-AR"/>
        </w:rPr>
      </w:pPr>
      <w:r w:rsidRPr="003C7313">
        <w:rPr>
          <w:b/>
          <w:bCs/>
          <w:i/>
          <w:iCs/>
          <w:lang w:val="es-AR"/>
        </w:rPr>
        <w:t>Evaluación:</w:t>
      </w:r>
    </w:p>
    <w:p w:rsidR="002638D2" w:rsidRPr="003C7313" w:rsidRDefault="002638D2" w:rsidP="00DC135C">
      <w:pPr>
        <w:jc w:val="both"/>
        <w:rPr>
          <w:b/>
          <w:bCs/>
          <w:i/>
          <w:iCs/>
          <w:lang w:val="es-AR"/>
        </w:rPr>
      </w:pPr>
      <w:r w:rsidRPr="003C7313">
        <w:rPr>
          <w:b/>
          <w:bCs/>
          <w:i/>
          <w:iCs/>
          <w:lang w:val="es-AR"/>
        </w:rPr>
        <w:t xml:space="preserve"> </w:t>
      </w:r>
      <w:r w:rsidRPr="00DA3952">
        <w:rPr>
          <w:lang w:val="es-AR"/>
        </w:rPr>
        <w:t>Por tratarse de un seminario</w:t>
      </w:r>
      <w:r>
        <w:rPr>
          <w:lang w:val="es-AR"/>
        </w:rPr>
        <w:t xml:space="preserve">, la evaluación comprenderá la indagación sobre conflictos y/o dilemas éticos y sus posibles resoluciones a partir del marco conceptual proporcionado. </w:t>
      </w:r>
    </w:p>
    <w:p w:rsidR="002638D2" w:rsidRPr="003C7313" w:rsidRDefault="002638D2" w:rsidP="00DC135C">
      <w:pPr>
        <w:jc w:val="both"/>
        <w:rPr>
          <w:b/>
          <w:bCs/>
          <w:i/>
          <w:iCs/>
          <w:lang w:val="es-AR"/>
        </w:rPr>
      </w:pPr>
      <w:r w:rsidRPr="003C7313">
        <w:rPr>
          <w:b/>
          <w:bCs/>
          <w:i/>
          <w:iCs/>
          <w:lang w:val="es-AR"/>
        </w:rPr>
        <w:t>Bibliografía</w:t>
      </w:r>
    </w:p>
    <w:p w:rsidR="002638D2" w:rsidRDefault="002638D2" w:rsidP="00DC135C">
      <w:pPr>
        <w:jc w:val="both"/>
        <w:rPr>
          <w:lang w:val="es-AR"/>
        </w:rPr>
      </w:pPr>
      <w:r>
        <w:rPr>
          <w:lang w:val="es-AR"/>
        </w:rPr>
        <w:t xml:space="preserve">AFTALIÓN, VILLANOVA Y RAFFO (2004) </w:t>
      </w:r>
      <w:r>
        <w:rPr>
          <w:i/>
          <w:iCs/>
          <w:lang w:val="es-AR"/>
        </w:rPr>
        <w:t xml:space="preserve">Introducción al derecho, </w:t>
      </w:r>
      <w:r>
        <w:rPr>
          <w:lang w:val="es-AR"/>
        </w:rPr>
        <w:t>Buenos Aires: ED. Abeledo-Perrot.</w:t>
      </w:r>
    </w:p>
    <w:p w:rsidR="002638D2" w:rsidRDefault="002638D2" w:rsidP="00DC135C">
      <w:pPr>
        <w:jc w:val="both"/>
        <w:rPr>
          <w:lang w:val="es-AR"/>
        </w:rPr>
      </w:pPr>
      <w:r>
        <w:rPr>
          <w:lang w:val="es-AR"/>
        </w:rPr>
        <w:t>HABERMAS, J. (2004) Ética de la Acción Comunicativa. Madrid: Taurus</w:t>
      </w:r>
    </w:p>
    <w:p w:rsidR="002638D2" w:rsidRPr="00231378" w:rsidRDefault="002638D2" w:rsidP="00DC135C">
      <w:pPr>
        <w:jc w:val="both"/>
        <w:rPr>
          <w:i/>
          <w:iCs/>
          <w:lang w:val="es-AR"/>
        </w:rPr>
      </w:pPr>
      <w:r>
        <w:rPr>
          <w:lang w:val="es-AR"/>
        </w:rPr>
        <w:t xml:space="preserve">HORTAL, A. (2007) </w:t>
      </w:r>
      <w:r>
        <w:rPr>
          <w:i/>
          <w:iCs/>
          <w:lang w:val="es-AR"/>
        </w:rPr>
        <w:t xml:space="preserve">Ética Profesional de Traductores e Intérpretes. </w:t>
      </w:r>
      <w:r w:rsidRPr="009342D9">
        <w:rPr>
          <w:lang w:val="es-AR"/>
        </w:rPr>
        <w:t>Madrid: Desclée</w:t>
      </w:r>
    </w:p>
    <w:p w:rsidR="002638D2" w:rsidRPr="00D156FD" w:rsidRDefault="002638D2" w:rsidP="00D156FD">
      <w:pPr>
        <w:jc w:val="both"/>
        <w:rPr>
          <w:lang w:val="es-AR"/>
        </w:rPr>
      </w:pPr>
      <w:r>
        <w:rPr>
          <w:lang w:val="es-AR"/>
        </w:rPr>
        <w:t xml:space="preserve">MALIANDI, R. (2008) </w:t>
      </w:r>
      <w:r>
        <w:rPr>
          <w:i/>
          <w:iCs/>
          <w:lang w:val="es-AR"/>
        </w:rPr>
        <w:t xml:space="preserve">Ética: conceptos y problemas. </w:t>
      </w:r>
      <w:r w:rsidRPr="00DA3952">
        <w:rPr>
          <w:lang w:val="es-AR"/>
        </w:rPr>
        <w:t>Madrid</w:t>
      </w:r>
      <w:r>
        <w:rPr>
          <w:lang w:val="es-AR"/>
        </w:rPr>
        <w:t>: Biblos.</w:t>
      </w:r>
    </w:p>
    <w:p w:rsidR="002638D2" w:rsidRDefault="002638D2" w:rsidP="000301DB">
      <w:pPr>
        <w:spacing w:after="0"/>
        <w:jc w:val="both"/>
        <w:rPr>
          <w:b/>
          <w:bCs/>
          <w:lang w:val="es-AR"/>
        </w:rPr>
      </w:pPr>
    </w:p>
    <w:p w:rsidR="002638D2" w:rsidRPr="003C7313" w:rsidRDefault="002638D2" w:rsidP="000301DB">
      <w:pPr>
        <w:spacing w:after="0"/>
        <w:jc w:val="both"/>
        <w:rPr>
          <w:b/>
          <w:bCs/>
          <w:i/>
          <w:iCs/>
          <w:lang w:val="es-AR"/>
        </w:rPr>
      </w:pPr>
      <w:r w:rsidRPr="003C7313">
        <w:rPr>
          <w:b/>
          <w:bCs/>
          <w:lang w:val="es-AR"/>
        </w:rPr>
        <w:t xml:space="preserve">Unidad Curricular: </w:t>
      </w:r>
      <w:r w:rsidRPr="003C7313">
        <w:rPr>
          <w:b/>
          <w:bCs/>
          <w:i/>
          <w:iCs/>
          <w:lang w:val="es-AR"/>
        </w:rPr>
        <w:t>LENGUAJES AUDIOVISUALES</w:t>
      </w:r>
    </w:p>
    <w:p w:rsidR="002638D2" w:rsidRPr="003C7313" w:rsidRDefault="002638D2" w:rsidP="00DC135C">
      <w:pPr>
        <w:jc w:val="both"/>
        <w:rPr>
          <w:lang w:val="es-AR"/>
        </w:rPr>
      </w:pPr>
      <w:r w:rsidRPr="003C7313">
        <w:rPr>
          <w:b/>
          <w:bCs/>
          <w:i/>
          <w:iCs/>
          <w:lang w:val="es-AR"/>
        </w:rPr>
        <w:t>Año:</w:t>
      </w:r>
      <w:r w:rsidRPr="003C7313">
        <w:rPr>
          <w:lang w:val="es-AR"/>
        </w:rPr>
        <w:t xml:space="preserve"> Tercero</w:t>
      </w:r>
    </w:p>
    <w:p w:rsidR="002638D2" w:rsidRPr="003C7313" w:rsidRDefault="002638D2" w:rsidP="00DC135C">
      <w:pPr>
        <w:jc w:val="both"/>
        <w:rPr>
          <w:b/>
          <w:bCs/>
          <w:i/>
          <w:iCs/>
          <w:lang w:val="es-AR"/>
        </w:rPr>
      </w:pPr>
      <w:r w:rsidRPr="003C7313">
        <w:rPr>
          <w:b/>
          <w:bCs/>
          <w:lang w:val="es-AR"/>
        </w:rPr>
        <w:t>Carga horaria semanal:</w:t>
      </w:r>
      <w:r w:rsidRPr="003C7313">
        <w:rPr>
          <w:b/>
          <w:bCs/>
          <w:i/>
          <w:iCs/>
          <w:lang w:val="es-AR"/>
        </w:rPr>
        <w:t xml:space="preserve"> </w:t>
      </w:r>
      <w:r w:rsidRPr="00946CE0">
        <w:rPr>
          <w:lang w:val="es-AR"/>
        </w:rPr>
        <w:t>4 (cuatro) hs cátedra</w:t>
      </w:r>
    </w:p>
    <w:p w:rsidR="002638D2" w:rsidRPr="003C7313" w:rsidRDefault="002638D2" w:rsidP="00DC135C">
      <w:pPr>
        <w:jc w:val="both"/>
        <w:rPr>
          <w:lang w:val="es-AR"/>
        </w:rPr>
      </w:pPr>
      <w:r w:rsidRPr="003C7313">
        <w:rPr>
          <w:b/>
          <w:bCs/>
          <w:i/>
          <w:iCs/>
          <w:lang w:val="es-AR"/>
        </w:rPr>
        <w:t xml:space="preserve">Duración: </w:t>
      </w:r>
      <w:r w:rsidRPr="003C7313">
        <w:rPr>
          <w:lang w:val="es-AR"/>
        </w:rPr>
        <w:t>cuatrimestral</w:t>
      </w:r>
      <w:r>
        <w:rPr>
          <w:lang w:val="es-AR"/>
        </w:rPr>
        <w:t>- Segundo Cuatrimestre</w:t>
      </w:r>
    </w:p>
    <w:p w:rsidR="002638D2" w:rsidRPr="003C7313" w:rsidRDefault="002638D2" w:rsidP="00DC135C">
      <w:pPr>
        <w:jc w:val="both"/>
        <w:rPr>
          <w:lang w:val="es-AR"/>
        </w:rPr>
      </w:pPr>
      <w:r w:rsidRPr="003C7313">
        <w:rPr>
          <w:b/>
          <w:bCs/>
          <w:i/>
          <w:iCs/>
          <w:lang w:val="es-AR"/>
        </w:rPr>
        <w:t xml:space="preserve">Formato: </w:t>
      </w:r>
      <w:r w:rsidRPr="003C7313">
        <w:rPr>
          <w:lang w:val="es-AR"/>
        </w:rPr>
        <w:t>Taller</w:t>
      </w:r>
    </w:p>
    <w:p w:rsidR="002638D2" w:rsidRDefault="002638D2" w:rsidP="00DC135C">
      <w:pPr>
        <w:jc w:val="both"/>
        <w:rPr>
          <w:lang w:val="es-AR"/>
        </w:rPr>
      </w:pPr>
      <w:r w:rsidRPr="003C7313">
        <w:rPr>
          <w:b/>
          <w:bCs/>
          <w:i/>
          <w:iCs/>
          <w:lang w:val="es-AR"/>
        </w:rPr>
        <w:t>Fundamentación:</w:t>
      </w:r>
      <w:r w:rsidRPr="003C7313">
        <w:rPr>
          <w:lang w:val="es-AR"/>
        </w:rPr>
        <w:t xml:space="preserve"> </w:t>
      </w:r>
      <w:r>
        <w:rPr>
          <w:lang w:val="es-AR"/>
        </w:rPr>
        <w:t>Los lenguajes audiovisuales  dominan buena parte de las  comunicaciones, constituyen tanto un recurso como un medio de práctica de comprensión y expresión mediante un lenguaje que promueve el procesamiento global de la información, por ser sintético y multisensorial.</w:t>
      </w:r>
    </w:p>
    <w:p w:rsidR="002638D2" w:rsidRDefault="002638D2" w:rsidP="00DC135C">
      <w:pPr>
        <w:jc w:val="both"/>
        <w:rPr>
          <w:lang w:val="es-AR"/>
        </w:rPr>
      </w:pPr>
      <w:r w:rsidRPr="000A654E">
        <w:rPr>
          <w:lang w:val="es-AR"/>
        </w:rPr>
        <w:t>Constituyen un recurso</w:t>
      </w:r>
      <w:r>
        <w:rPr>
          <w:b/>
          <w:bCs/>
          <w:i/>
          <w:iCs/>
          <w:lang w:val="es-AR"/>
        </w:rPr>
        <w:t xml:space="preserve"> </w:t>
      </w:r>
      <w:r>
        <w:rPr>
          <w:lang w:val="es-AR"/>
        </w:rPr>
        <w:t xml:space="preserve">en la formación del intérprete, ya que promueve un tipo de procesamiento específico de la información, lo que coadyuva al desarrollo de capacidades de comprensión, procesamiento y producción de información. Asimismo, el manejo de  los lenguajes audiovisuales, permite al intérprete en su futuro rol de mediador social, de intervenir en la accesibilidad de la información, mediante el doblaje, por ejemplo. </w:t>
      </w:r>
    </w:p>
    <w:p w:rsidR="002638D2" w:rsidRDefault="002638D2" w:rsidP="00DC135C">
      <w:pPr>
        <w:jc w:val="both"/>
        <w:rPr>
          <w:b/>
          <w:bCs/>
          <w:i/>
          <w:iCs/>
          <w:lang w:val="es-AR"/>
        </w:rPr>
      </w:pPr>
      <w:r>
        <w:rPr>
          <w:lang w:val="es-AR"/>
        </w:rPr>
        <w:t xml:space="preserve"> </w:t>
      </w:r>
      <w:r w:rsidRPr="003C7313">
        <w:rPr>
          <w:b/>
          <w:bCs/>
          <w:i/>
          <w:iCs/>
          <w:lang w:val="es-AR"/>
        </w:rPr>
        <w:t xml:space="preserve">Objetivos: </w:t>
      </w:r>
    </w:p>
    <w:p w:rsidR="002638D2" w:rsidRDefault="002638D2" w:rsidP="00DC135C">
      <w:pPr>
        <w:jc w:val="both"/>
        <w:rPr>
          <w:lang w:val="es-AR"/>
        </w:rPr>
      </w:pPr>
      <w:r w:rsidRPr="000A654E">
        <w:rPr>
          <w:lang w:val="es-AR"/>
        </w:rPr>
        <w:t>-Analizar las características de los medios y los discursos audiovisuales</w:t>
      </w:r>
      <w:r>
        <w:rPr>
          <w:lang w:val="es-AR"/>
        </w:rPr>
        <w:t>.</w:t>
      </w:r>
    </w:p>
    <w:p w:rsidR="002638D2" w:rsidRDefault="002638D2" w:rsidP="00DC135C">
      <w:pPr>
        <w:jc w:val="both"/>
        <w:rPr>
          <w:lang w:val="es-AR"/>
        </w:rPr>
      </w:pPr>
      <w:r>
        <w:rPr>
          <w:lang w:val="es-AR"/>
        </w:rPr>
        <w:t xml:space="preserve">-Desarrollar la audio comprensión de diferentes acentos y ritmos de expresión. </w:t>
      </w:r>
    </w:p>
    <w:p w:rsidR="002638D2" w:rsidRDefault="002638D2" w:rsidP="00DC135C">
      <w:pPr>
        <w:jc w:val="both"/>
        <w:rPr>
          <w:lang w:val="es-AR"/>
        </w:rPr>
      </w:pPr>
      <w:r>
        <w:rPr>
          <w:lang w:val="es-AR"/>
        </w:rPr>
        <w:t>-Acceder a  principios y técnicas y recursos  del doblaje  (</w:t>
      </w:r>
      <w:r w:rsidRPr="00D46DA9">
        <w:rPr>
          <w:i/>
          <w:iCs/>
          <w:lang w:val="es-AR"/>
        </w:rPr>
        <w:t>voice over, lip synch</w:t>
      </w:r>
      <w:r>
        <w:rPr>
          <w:lang w:val="es-AR"/>
        </w:rPr>
        <w:t>)</w:t>
      </w:r>
    </w:p>
    <w:p w:rsidR="002638D2" w:rsidRPr="000A654E" w:rsidRDefault="002638D2" w:rsidP="00DC135C">
      <w:pPr>
        <w:jc w:val="both"/>
        <w:rPr>
          <w:lang w:val="es-AR"/>
        </w:rPr>
      </w:pPr>
      <w:r>
        <w:rPr>
          <w:lang w:val="es-AR"/>
        </w:rPr>
        <w:t xml:space="preserve">-Producir interpretaciones de material audiovisual  adecuadas del español/castellano a la lengua indígena y vice-versa. </w:t>
      </w:r>
    </w:p>
    <w:p w:rsidR="002638D2" w:rsidRPr="003C7313" w:rsidRDefault="002638D2" w:rsidP="00DC135C">
      <w:pPr>
        <w:jc w:val="both"/>
        <w:rPr>
          <w:b/>
          <w:bCs/>
          <w:i/>
          <w:iCs/>
          <w:lang w:val="es-AR"/>
        </w:rPr>
      </w:pPr>
      <w:r w:rsidRPr="003C7313">
        <w:rPr>
          <w:b/>
          <w:bCs/>
          <w:i/>
          <w:iCs/>
          <w:lang w:val="es-AR"/>
        </w:rPr>
        <w:t xml:space="preserve">Contenidos: </w:t>
      </w:r>
    </w:p>
    <w:p w:rsidR="002638D2" w:rsidRPr="00776833" w:rsidRDefault="002638D2" w:rsidP="00DC135C">
      <w:pPr>
        <w:jc w:val="both"/>
        <w:rPr>
          <w:lang w:val="es-AR"/>
        </w:rPr>
      </w:pPr>
      <w:r>
        <w:rPr>
          <w:lang w:val="es-AR"/>
        </w:rPr>
        <w:t>El español neutro y sus variedades en los discursos de los medios audiovisuales. Diferentes géneros discursivos: documentales, comerciales, propaganda, conferencias, entre otros. Recursos lingüísticos de los medios audiovisuales. Teoría del doblaje. Técnicas de doblaje. Audio comprensión y transcripción. Impostación. Lectura y respiración. El subtitulado. Programas para subtitulado.</w:t>
      </w:r>
    </w:p>
    <w:p w:rsidR="002638D2" w:rsidRDefault="002638D2" w:rsidP="00DC135C">
      <w:pPr>
        <w:jc w:val="both"/>
        <w:rPr>
          <w:b/>
          <w:bCs/>
          <w:i/>
          <w:iCs/>
          <w:lang w:val="es-AR"/>
        </w:rPr>
      </w:pPr>
      <w:r w:rsidRPr="003C7313">
        <w:rPr>
          <w:b/>
          <w:bCs/>
          <w:i/>
          <w:iCs/>
          <w:lang w:val="es-AR"/>
        </w:rPr>
        <w:t xml:space="preserve">Evaluación: </w:t>
      </w:r>
    </w:p>
    <w:p w:rsidR="002638D2" w:rsidRPr="00E6720C" w:rsidRDefault="002638D2" w:rsidP="00DC135C">
      <w:pPr>
        <w:jc w:val="both"/>
        <w:rPr>
          <w:lang w:val="es-AR"/>
        </w:rPr>
      </w:pPr>
      <w:r>
        <w:rPr>
          <w:lang w:val="es-AR"/>
        </w:rPr>
        <w:t>La evaluación comprenderá el desarrollo procesual de conocimientos y capacidades referidas a la comprensión y producción de doblaje de textos audiovisuales en  diferentes ámbitos y con distintas finalidades.</w:t>
      </w:r>
    </w:p>
    <w:p w:rsidR="002638D2" w:rsidRDefault="002638D2" w:rsidP="00DC135C">
      <w:pPr>
        <w:jc w:val="both"/>
        <w:rPr>
          <w:b/>
          <w:bCs/>
          <w:i/>
          <w:iCs/>
          <w:lang w:val="es-AR"/>
        </w:rPr>
      </w:pPr>
      <w:r w:rsidRPr="003C7313">
        <w:rPr>
          <w:b/>
          <w:bCs/>
          <w:i/>
          <w:iCs/>
          <w:lang w:val="es-AR"/>
        </w:rPr>
        <w:t>Bibliografía</w:t>
      </w:r>
    </w:p>
    <w:p w:rsidR="002638D2" w:rsidRPr="003C7313" w:rsidRDefault="002638D2" w:rsidP="00DC135C">
      <w:pPr>
        <w:jc w:val="both"/>
        <w:rPr>
          <w:b/>
          <w:bCs/>
          <w:i/>
          <w:iCs/>
          <w:lang w:val="es-AR"/>
        </w:rPr>
      </w:pPr>
      <w:r>
        <w:rPr>
          <w:lang w:val="es-AR"/>
        </w:rPr>
        <w:t>AGOST CANOS,</w:t>
      </w:r>
      <w:r w:rsidRPr="001A26E0">
        <w:rPr>
          <w:lang w:val="es-AR"/>
        </w:rPr>
        <w:t xml:space="preserve"> R. (1999)</w:t>
      </w:r>
      <w:r w:rsidRPr="001A26E0">
        <w:rPr>
          <w:i/>
          <w:iCs/>
          <w:lang w:val="es-AR"/>
        </w:rPr>
        <w:t xml:space="preserve"> Traducción y doblaje: palabras, voces e imágenes. </w:t>
      </w:r>
      <w:r w:rsidRPr="001A26E0">
        <w:rPr>
          <w:lang w:val="es-AR"/>
        </w:rPr>
        <w:t>Ariel: Barcelona</w:t>
      </w:r>
      <w:r w:rsidRPr="001A26E0">
        <w:rPr>
          <w:b/>
          <w:bCs/>
          <w:lang w:val="es-AR"/>
        </w:rPr>
        <w:t>.</w:t>
      </w:r>
    </w:p>
    <w:p w:rsidR="002638D2" w:rsidRDefault="002638D2" w:rsidP="00DC135C">
      <w:pPr>
        <w:jc w:val="both"/>
        <w:rPr>
          <w:lang w:val="es-AR"/>
        </w:rPr>
      </w:pPr>
      <w:r>
        <w:rPr>
          <w:lang w:val="es-AR"/>
        </w:rPr>
        <w:t xml:space="preserve">MARQUES GRAELLS, P. (2003) </w:t>
      </w:r>
      <w:r w:rsidRPr="001A26E0">
        <w:rPr>
          <w:i/>
          <w:iCs/>
          <w:lang w:val="es-AR"/>
        </w:rPr>
        <w:t>Introducción al lenguaje audiovisual</w:t>
      </w:r>
      <w:r>
        <w:rPr>
          <w:i/>
          <w:iCs/>
          <w:lang w:val="es-AR"/>
        </w:rPr>
        <w:t xml:space="preserve">. </w:t>
      </w:r>
      <w:r w:rsidRPr="001A26E0">
        <w:rPr>
          <w:lang w:val="es-AR"/>
        </w:rPr>
        <w:t xml:space="preserve">UBA. Disponible en </w:t>
      </w:r>
      <w:hyperlink r:id="rId7" w:anchor="inicio" w:history="1">
        <w:r w:rsidRPr="0001362E">
          <w:rPr>
            <w:rStyle w:val="Hyperlink"/>
            <w:lang w:val="es-AR"/>
          </w:rPr>
          <w:t>http</w:t>
        </w:r>
        <w:r w:rsidRPr="0001362E">
          <w:rPr>
            <w:rStyle w:val="Hyperlink"/>
            <w:i/>
            <w:iCs/>
            <w:lang w:val="es-AR"/>
          </w:rPr>
          <w:t>://</w:t>
        </w:r>
        <w:r w:rsidRPr="0001362E">
          <w:rPr>
            <w:rStyle w:val="Hyperlink"/>
            <w:lang w:val="es-AR"/>
          </w:rPr>
          <w:t>dewey.uab.es/marques/avmulti.htm#inicio</w:t>
        </w:r>
      </w:hyperlink>
    </w:p>
    <w:p w:rsidR="002638D2" w:rsidRPr="001A26E0" w:rsidRDefault="002638D2" w:rsidP="00DC135C">
      <w:pPr>
        <w:jc w:val="both"/>
        <w:rPr>
          <w:lang w:val="es-AR"/>
        </w:rPr>
      </w:pPr>
      <w:r>
        <w:rPr>
          <w:lang w:val="es-AR"/>
        </w:rPr>
        <w:t xml:space="preserve">DEL COTO, M.R. (Comp.) (2003) </w:t>
      </w:r>
      <w:r>
        <w:rPr>
          <w:i/>
          <w:iCs/>
          <w:lang w:val="es-AR"/>
        </w:rPr>
        <w:t xml:space="preserve">La discursividad audiovisual. </w:t>
      </w:r>
      <w:r w:rsidRPr="001A26E0">
        <w:rPr>
          <w:lang w:val="es-AR"/>
        </w:rPr>
        <w:t>Ed. Docencia: Buenos Aires</w:t>
      </w:r>
    </w:p>
    <w:p w:rsidR="002638D2" w:rsidRPr="001243A8" w:rsidRDefault="002638D2" w:rsidP="00796853">
      <w:pPr>
        <w:shd w:val="clear" w:color="auto" w:fill="E4E4E4"/>
        <w:jc w:val="both"/>
        <w:rPr>
          <w:b/>
          <w:bCs/>
          <w:sz w:val="28"/>
          <w:szCs w:val="28"/>
          <w:lang w:val="es-AR"/>
        </w:rPr>
      </w:pPr>
      <w:r w:rsidRPr="001243A8">
        <w:rPr>
          <w:b/>
          <w:bCs/>
          <w:sz w:val="28"/>
          <w:szCs w:val="28"/>
          <w:lang w:val="es-AR"/>
        </w:rPr>
        <w:t xml:space="preserve">CAMPO DE FORMACIÓN DE FUNDAMENTO </w:t>
      </w:r>
    </w:p>
    <w:p w:rsidR="002638D2" w:rsidRDefault="002638D2" w:rsidP="00D156FD">
      <w:pPr>
        <w:jc w:val="both"/>
        <w:rPr>
          <w:lang w:val="es-AR"/>
        </w:rPr>
      </w:pPr>
      <w:r w:rsidRPr="003C7313">
        <w:rPr>
          <w:lang w:val="es-AR"/>
        </w:rPr>
        <w:t xml:space="preserve">Este campo proporciona los saberes lingüísticos y científico-tecnológicos que constituyen saberes necesarios para  la tarea del traductor / intérprete, así como su papel en distintas instancias lingüístico-culturales. </w:t>
      </w:r>
    </w:p>
    <w:p w:rsidR="002638D2" w:rsidRDefault="002638D2" w:rsidP="000301DB">
      <w:pPr>
        <w:spacing w:after="0"/>
        <w:jc w:val="both"/>
        <w:rPr>
          <w:lang w:val="es-AR"/>
        </w:rPr>
      </w:pPr>
    </w:p>
    <w:p w:rsidR="002638D2" w:rsidRPr="006A78D2" w:rsidRDefault="002638D2" w:rsidP="000301DB">
      <w:pPr>
        <w:shd w:val="clear" w:color="auto" w:fill="E4E4E4"/>
        <w:spacing w:after="0"/>
        <w:jc w:val="both"/>
        <w:rPr>
          <w:b/>
          <w:bCs/>
          <w:i/>
          <w:iCs/>
          <w:sz w:val="28"/>
          <w:szCs w:val="28"/>
          <w:lang w:val="es-AR"/>
        </w:rPr>
      </w:pPr>
      <w:r w:rsidRPr="00796853">
        <w:rPr>
          <w:b/>
          <w:bCs/>
          <w:i/>
          <w:iCs/>
          <w:sz w:val="28"/>
          <w:szCs w:val="28"/>
          <w:shd w:val="clear" w:color="auto" w:fill="E4E4E4"/>
          <w:lang w:val="es-AR"/>
        </w:rPr>
        <w:t>Primer Año</w:t>
      </w:r>
      <w:r w:rsidRPr="00796853">
        <w:rPr>
          <w:b/>
          <w:bCs/>
          <w:i/>
          <w:iCs/>
          <w:sz w:val="28"/>
          <w:szCs w:val="28"/>
          <w:lang w:val="es-AR"/>
        </w:rPr>
        <w:t>:</w:t>
      </w:r>
    </w:p>
    <w:p w:rsidR="002638D2" w:rsidRDefault="002638D2" w:rsidP="00CA28F1">
      <w:pPr>
        <w:jc w:val="both"/>
        <w:rPr>
          <w:b/>
          <w:bCs/>
          <w:lang w:val="es-AR"/>
        </w:rPr>
      </w:pPr>
    </w:p>
    <w:p w:rsidR="002638D2" w:rsidRPr="003C7313" w:rsidRDefault="002638D2" w:rsidP="00CA28F1">
      <w:pPr>
        <w:jc w:val="both"/>
        <w:rPr>
          <w:b/>
          <w:bCs/>
          <w:i/>
          <w:iCs/>
          <w:lang w:val="es-AR"/>
        </w:rPr>
      </w:pPr>
      <w:r w:rsidRPr="003C7313">
        <w:rPr>
          <w:b/>
          <w:bCs/>
          <w:lang w:val="es-AR"/>
        </w:rPr>
        <w:t xml:space="preserve">Unidad Curricular: </w:t>
      </w:r>
      <w:r>
        <w:rPr>
          <w:b/>
          <w:bCs/>
          <w:lang w:val="es-AR"/>
        </w:rPr>
        <w:t>LENGUA QOM I</w:t>
      </w:r>
    </w:p>
    <w:p w:rsidR="002638D2" w:rsidRPr="003C7313" w:rsidRDefault="002638D2" w:rsidP="00CA28F1">
      <w:pPr>
        <w:jc w:val="both"/>
        <w:rPr>
          <w:lang w:val="es-AR"/>
        </w:rPr>
      </w:pPr>
      <w:r w:rsidRPr="003C7313">
        <w:rPr>
          <w:b/>
          <w:bCs/>
          <w:i/>
          <w:iCs/>
          <w:lang w:val="es-AR"/>
        </w:rPr>
        <w:t xml:space="preserve">Año: </w:t>
      </w:r>
      <w:r>
        <w:rPr>
          <w:lang w:val="es-AR"/>
        </w:rPr>
        <w:t>Primero</w:t>
      </w:r>
    </w:p>
    <w:p w:rsidR="002638D2" w:rsidRPr="003C7313" w:rsidRDefault="002638D2" w:rsidP="00CA28F1">
      <w:pPr>
        <w:jc w:val="both"/>
        <w:rPr>
          <w:b/>
          <w:bCs/>
          <w:i/>
          <w:iCs/>
          <w:lang w:val="es-AR"/>
        </w:rPr>
      </w:pPr>
      <w:r w:rsidRPr="003C7313">
        <w:rPr>
          <w:b/>
          <w:bCs/>
          <w:lang w:val="es-AR"/>
        </w:rPr>
        <w:t>Carga horaria semanal:</w:t>
      </w:r>
      <w:r w:rsidRPr="003C7313">
        <w:rPr>
          <w:b/>
          <w:bCs/>
          <w:i/>
          <w:iCs/>
          <w:lang w:val="es-AR"/>
        </w:rPr>
        <w:t xml:space="preserve"> </w:t>
      </w:r>
      <w:r w:rsidRPr="000A365E">
        <w:rPr>
          <w:lang w:val="es-AR"/>
        </w:rPr>
        <w:t>3 (tres) horas cátedra</w:t>
      </w:r>
    </w:p>
    <w:p w:rsidR="002638D2" w:rsidRPr="003C7313" w:rsidRDefault="002638D2" w:rsidP="00CA28F1">
      <w:pPr>
        <w:jc w:val="both"/>
        <w:rPr>
          <w:lang w:val="es-AR"/>
        </w:rPr>
      </w:pPr>
      <w:r w:rsidRPr="003C7313">
        <w:rPr>
          <w:b/>
          <w:bCs/>
          <w:i/>
          <w:iCs/>
          <w:lang w:val="es-AR"/>
        </w:rPr>
        <w:t xml:space="preserve">Duración: </w:t>
      </w:r>
      <w:r>
        <w:rPr>
          <w:lang w:val="es-AR"/>
        </w:rPr>
        <w:t>anual</w:t>
      </w:r>
    </w:p>
    <w:p w:rsidR="002638D2" w:rsidRPr="003C7313" w:rsidRDefault="002638D2" w:rsidP="00CA28F1">
      <w:pPr>
        <w:jc w:val="both"/>
        <w:rPr>
          <w:lang w:val="es-AR"/>
        </w:rPr>
      </w:pPr>
      <w:r w:rsidRPr="003C7313">
        <w:rPr>
          <w:b/>
          <w:bCs/>
          <w:i/>
          <w:iCs/>
          <w:lang w:val="es-AR"/>
        </w:rPr>
        <w:t xml:space="preserve">Formato: </w:t>
      </w:r>
      <w:r>
        <w:rPr>
          <w:lang w:val="es-AR"/>
        </w:rPr>
        <w:t>asignatura</w:t>
      </w:r>
    </w:p>
    <w:p w:rsidR="002638D2" w:rsidRDefault="002638D2" w:rsidP="00CA28F1">
      <w:pPr>
        <w:jc w:val="both"/>
        <w:rPr>
          <w:lang w:val="es-AR"/>
        </w:rPr>
      </w:pPr>
      <w:r w:rsidRPr="003C7313">
        <w:rPr>
          <w:b/>
          <w:bCs/>
          <w:i/>
          <w:iCs/>
          <w:lang w:val="es-AR"/>
        </w:rPr>
        <w:t>Fundamentación:</w:t>
      </w:r>
      <w:r w:rsidRPr="003C7313">
        <w:rPr>
          <w:lang w:val="es-AR"/>
        </w:rPr>
        <w:t xml:space="preserve"> </w:t>
      </w:r>
    </w:p>
    <w:p w:rsidR="002638D2" w:rsidRDefault="002638D2" w:rsidP="00CA28F1">
      <w:pPr>
        <w:jc w:val="both"/>
        <w:rPr>
          <w:lang w:val="es-AR"/>
        </w:rPr>
      </w:pPr>
      <w:r>
        <w:rPr>
          <w:lang w:val="es-AR"/>
        </w:rPr>
        <w:t xml:space="preserve">Esta unidad curricular busca profundizar y afianzar los conocimientos lingüístico-comunicacionales de la lengua indígena elegida, así como la confrontación  con el español-castellano. Si bien se trata aquí de tres lenguas diferentes, los contenidos, expresados desde la perspectiva de prácticas del lenguaje, son comunes a todas. </w:t>
      </w:r>
    </w:p>
    <w:p w:rsidR="002638D2" w:rsidRPr="003C7313" w:rsidRDefault="002638D2" w:rsidP="00CA28F1">
      <w:pPr>
        <w:jc w:val="both"/>
        <w:rPr>
          <w:lang w:val="es-AR"/>
        </w:rPr>
      </w:pPr>
      <w:r>
        <w:rPr>
          <w:lang w:val="es-AR"/>
        </w:rPr>
        <w:t xml:space="preserve">Si bien el énfasis formativo s centra en las prácticas del lenguaje orales, también se trabaja las prácticas de escritura, puesto que el intérprete deberá estar en condiciones de contribuir al desarrollo terminológico y discursivo.  </w:t>
      </w:r>
    </w:p>
    <w:p w:rsidR="002638D2" w:rsidRDefault="002638D2" w:rsidP="00CA28F1">
      <w:pPr>
        <w:jc w:val="both"/>
        <w:rPr>
          <w:b/>
          <w:bCs/>
          <w:i/>
          <w:iCs/>
          <w:lang w:val="es-AR"/>
        </w:rPr>
      </w:pPr>
      <w:r w:rsidRPr="003C7313">
        <w:rPr>
          <w:b/>
          <w:bCs/>
          <w:i/>
          <w:iCs/>
          <w:lang w:val="es-AR"/>
        </w:rPr>
        <w:t xml:space="preserve">Objetivos: </w:t>
      </w:r>
    </w:p>
    <w:p w:rsidR="002638D2" w:rsidRDefault="002638D2" w:rsidP="00CA28F1">
      <w:pPr>
        <w:pStyle w:val="ListParagraph"/>
        <w:numPr>
          <w:ilvl w:val="0"/>
          <w:numId w:val="17"/>
        </w:numPr>
        <w:ind w:left="0"/>
        <w:jc w:val="both"/>
        <w:rPr>
          <w:lang w:val="es-AR"/>
        </w:rPr>
      </w:pPr>
      <w:r w:rsidRPr="00255ECA">
        <w:rPr>
          <w:lang w:val="es-AR"/>
        </w:rPr>
        <w:t xml:space="preserve">Afianzar los conocimientos lingüístico-comunicacionales de la lengua </w:t>
      </w:r>
      <w:r>
        <w:rPr>
          <w:lang w:val="es-AR"/>
        </w:rPr>
        <w:t>qom</w:t>
      </w:r>
      <w:r w:rsidRPr="00255ECA">
        <w:rPr>
          <w:lang w:val="es-AR"/>
        </w:rPr>
        <w:t>.</w:t>
      </w:r>
    </w:p>
    <w:p w:rsidR="002638D2" w:rsidRPr="00255ECA" w:rsidRDefault="002638D2" w:rsidP="00CA28F1">
      <w:pPr>
        <w:pStyle w:val="ListParagraph"/>
        <w:numPr>
          <w:ilvl w:val="0"/>
          <w:numId w:val="17"/>
        </w:numPr>
        <w:ind w:left="0"/>
        <w:jc w:val="both"/>
        <w:rPr>
          <w:lang w:val="es-AR"/>
        </w:rPr>
      </w:pPr>
      <w:r w:rsidRPr="00255ECA">
        <w:rPr>
          <w:lang w:val="es-AR"/>
        </w:rPr>
        <w:t>Comprender y sistematizar las características propias de los géneros discursivos orales y sus ámbitos de uso (propósito, participantes, ámbitos, roles sociales, organización/secuencias discursivas, rituales  y canales de interacción, turnos para la toma de la palabra, proxemia, rasgos tonales y fonológicos, etc.).</w:t>
      </w:r>
    </w:p>
    <w:p w:rsidR="002638D2" w:rsidRPr="00255ECA" w:rsidRDefault="002638D2" w:rsidP="00CA28F1">
      <w:pPr>
        <w:pStyle w:val="ListParagraph"/>
        <w:numPr>
          <w:ilvl w:val="0"/>
          <w:numId w:val="17"/>
        </w:numPr>
        <w:ind w:left="0"/>
        <w:jc w:val="both"/>
        <w:rPr>
          <w:lang w:val="es-AR"/>
        </w:rPr>
      </w:pPr>
      <w:r w:rsidRPr="00255ECA">
        <w:rPr>
          <w:lang w:val="es-AR"/>
        </w:rPr>
        <w:t xml:space="preserve">Desarrollar habilidades para la captación de variaciones lexicales, fonológicas y tonales y su sentido. </w:t>
      </w:r>
    </w:p>
    <w:p w:rsidR="002638D2" w:rsidRPr="009354CD" w:rsidRDefault="002638D2" w:rsidP="00CA28F1">
      <w:pPr>
        <w:pStyle w:val="ListParagraph"/>
        <w:numPr>
          <w:ilvl w:val="0"/>
          <w:numId w:val="17"/>
        </w:numPr>
        <w:ind w:left="0"/>
        <w:jc w:val="both"/>
        <w:rPr>
          <w:lang w:val="es-AR"/>
        </w:rPr>
      </w:pPr>
      <w:r>
        <w:rPr>
          <w:lang w:val="es-AR"/>
        </w:rPr>
        <w:t xml:space="preserve">Reflexionar sobre los aspectos culturales implícitos en el uso de determinados géneros discursivos y sus aspectos sistémico-funcionales. </w:t>
      </w:r>
    </w:p>
    <w:p w:rsidR="002638D2" w:rsidRDefault="002638D2" w:rsidP="00CA28F1">
      <w:pPr>
        <w:jc w:val="both"/>
        <w:rPr>
          <w:b/>
          <w:bCs/>
          <w:i/>
          <w:iCs/>
          <w:lang w:val="es-AR"/>
        </w:rPr>
      </w:pPr>
      <w:r w:rsidRPr="003C7313">
        <w:rPr>
          <w:b/>
          <w:bCs/>
          <w:i/>
          <w:iCs/>
          <w:lang w:val="es-AR"/>
        </w:rPr>
        <w:t xml:space="preserve">Contenidos: </w:t>
      </w:r>
    </w:p>
    <w:p w:rsidR="002638D2" w:rsidRDefault="002638D2" w:rsidP="00CA28F1">
      <w:pPr>
        <w:jc w:val="both"/>
        <w:rPr>
          <w:lang w:val="es-AR"/>
        </w:rPr>
      </w:pPr>
      <w:r w:rsidRPr="0017228C">
        <w:rPr>
          <w:b/>
          <w:bCs/>
          <w:lang w:val="es-AR"/>
        </w:rPr>
        <w:t>Prácticas del lenguaje orales</w:t>
      </w:r>
      <w:r w:rsidRPr="009354CD">
        <w:rPr>
          <w:lang w:val="es-AR"/>
        </w:rPr>
        <w:t>: géneros</w:t>
      </w:r>
      <w:r>
        <w:rPr>
          <w:lang w:val="es-AR"/>
        </w:rPr>
        <w:t xml:space="preserve"> discursivos primarios y secundarios de la vida cotidiana e institucionalizada (con especial énfasis en los medios de comunicación, la administración, la salud, vivienda  y seguridad: diálogo o conversación, narración o relato, noticia, mito,  entre otras. C</w:t>
      </w:r>
      <w:r w:rsidRPr="009354CD">
        <w:rPr>
          <w:lang w:val="es-AR"/>
        </w:rPr>
        <w:t>aracterísticas, ámbitos de uso</w:t>
      </w:r>
      <w:r>
        <w:rPr>
          <w:lang w:val="es-AR"/>
        </w:rPr>
        <w:t>)</w:t>
      </w:r>
      <w:r w:rsidRPr="009354CD">
        <w:rPr>
          <w:lang w:val="es-AR"/>
        </w:rPr>
        <w:t xml:space="preserve"> organización, tonalidad, léxico</w:t>
      </w:r>
      <w:r>
        <w:rPr>
          <w:lang w:val="es-AR"/>
        </w:rPr>
        <w:t>. Secuencias discursivas y aspectos sistémico-funcionales: tema-rema.</w:t>
      </w:r>
    </w:p>
    <w:p w:rsidR="002638D2" w:rsidRDefault="002638D2" w:rsidP="00CA28F1">
      <w:pPr>
        <w:jc w:val="both"/>
        <w:rPr>
          <w:lang w:val="es-AR"/>
        </w:rPr>
      </w:pPr>
      <w:r>
        <w:rPr>
          <w:lang w:val="es-AR"/>
        </w:rPr>
        <w:t xml:space="preserve"> </w:t>
      </w:r>
      <w:r w:rsidRPr="0017228C">
        <w:rPr>
          <w:b/>
          <w:bCs/>
          <w:lang w:val="es-AR"/>
        </w:rPr>
        <w:t>Prácticas del lenguaje orientadas  la comprensión</w:t>
      </w:r>
      <w:r>
        <w:rPr>
          <w:lang w:val="es-AR"/>
        </w:rPr>
        <w:t>:   la escucha atenta, la interrogación con propósito de mejor transposición de la posición y necesidades del interpretado, costumbres  y resolución  de conflictos.</w:t>
      </w:r>
    </w:p>
    <w:p w:rsidR="002638D2" w:rsidRDefault="002638D2" w:rsidP="00CA28F1">
      <w:pPr>
        <w:jc w:val="both"/>
        <w:rPr>
          <w:lang w:val="es-AR"/>
        </w:rPr>
      </w:pPr>
      <w:r>
        <w:rPr>
          <w:b/>
          <w:bCs/>
          <w:lang w:val="es-AR"/>
        </w:rPr>
        <w:t>Prácticas de lectura y escritura</w:t>
      </w:r>
      <w:r w:rsidRPr="0017228C">
        <w:rPr>
          <w:lang w:val="es-AR"/>
        </w:rPr>
        <w:t>.</w:t>
      </w:r>
      <w:r>
        <w:rPr>
          <w:lang w:val="es-AR"/>
        </w:rPr>
        <w:t xml:space="preserve"> Características. Textualidad. Coherencia. Cohesión. Convenciones. Géneros discursivos escritos de la comunicación cotidiana e institucionalizada (con especial énfasis en los medios de comunicación, la administración, la salud, vivienda  y seguridad). </w:t>
      </w:r>
    </w:p>
    <w:p w:rsidR="002638D2" w:rsidRDefault="002638D2" w:rsidP="00CA28F1">
      <w:pPr>
        <w:jc w:val="both"/>
        <w:rPr>
          <w:lang w:val="es-AR"/>
        </w:rPr>
      </w:pPr>
      <w:r w:rsidRPr="00CA28F1">
        <w:rPr>
          <w:b/>
          <w:bCs/>
          <w:lang w:val="es-AR"/>
        </w:rPr>
        <w:t>Reflexión sobre la lengua que se aprende</w:t>
      </w:r>
      <w:r>
        <w:rPr>
          <w:lang w:val="es-AR"/>
        </w:rPr>
        <w:t xml:space="preserve"> en vinculación con los usos y contextos, las personas y sus costumbres o modos de resolver distintas situaciones, la cercanía o distancia con la cultura vehiculizada por el español/castellano, los modos de expresar ideas, conceptos, discursos  etc.,  que no son propios de la lengua indígena</w:t>
      </w:r>
    </w:p>
    <w:p w:rsidR="002638D2" w:rsidRDefault="002638D2" w:rsidP="00CA28F1">
      <w:pPr>
        <w:jc w:val="both"/>
        <w:rPr>
          <w:b/>
          <w:bCs/>
          <w:i/>
          <w:iCs/>
          <w:lang w:val="es-AR"/>
        </w:rPr>
      </w:pPr>
      <w:r w:rsidRPr="003C7313">
        <w:rPr>
          <w:b/>
          <w:bCs/>
          <w:i/>
          <w:iCs/>
          <w:lang w:val="es-AR"/>
        </w:rPr>
        <w:t xml:space="preserve">Evaluación: </w:t>
      </w:r>
    </w:p>
    <w:p w:rsidR="002638D2" w:rsidRDefault="002638D2" w:rsidP="00CA28F1">
      <w:pPr>
        <w:jc w:val="both"/>
        <w:rPr>
          <w:lang w:val="es-AR"/>
        </w:rPr>
      </w:pPr>
      <w:r>
        <w:rPr>
          <w:lang w:val="es-AR"/>
        </w:rPr>
        <w:t>La evaluación comprenderá el desarrollo procesual de conocimientos y capacidades referidas a la comprensión y producción géneros discursivos orales y escritos en diferentes ámbitos y con distintas finalidades.</w:t>
      </w:r>
    </w:p>
    <w:p w:rsidR="002638D2" w:rsidRPr="001E2EDE" w:rsidRDefault="002638D2" w:rsidP="00CA28F1">
      <w:pPr>
        <w:jc w:val="both"/>
        <w:rPr>
          <w:b/>
          <w:bCs/>
          <w:i/>
          <w:iCs/>
          <w:lang w:val="es-AR"/>
        </w:rPr>
      </w:pPr>
      <w:r w:rsidRPr="001E2EDE">
        <w:rPr>
          <w:b/>
          <w:bCs/>
          <w:i/>
          <w:iCs/>
          <w:lang w:val="es-AR"/>
        </w:rPr>
        <w:t xml:space="preserve">Bibliografía: </w:t>
      </w:r>
    </w:p>
    <w:p w:rsidR="002638D2" w:rsidRPr="00760D41" w:rsidRDefault="002638D2" w:rsidP="006D259D">
      <w:pPr>
        <w:spacing w:after="240" w:line="240" w:lineRule="auto"/>
        <w:jc w:val="both"/>
      </w:pPr>
      <w:r w:rsidRPr="001243A8">
        <w:rPr>
          <w:lang w:val="es-AR"/>
        </w:rPr>
        <w:t xml:space="preserve">BUCKWALTER, A  Y  BUCKWALTER, L. (2004). </w:t>
      </w:r>
      <w:r w:rsidRPr="001E2EDE">
        <w:rPr>
          <w:i/>
          <w:iCs/>
        </w:rPr>
        <w:t>Vocabulario Castellano- Guaycurú</w:t>
      </w:r>
      <w:r w:rsidRPr="001E2EDE">
        <w:t xml:space="preserve">. </w:t>
      </w:r>
      <w:r w:rsidRPr="00760D41">
        <w:t>Mennonite Missions Network</w:t>
      </w:r>
      <w:r>
        <w:t xml:space="preserve">: Elkhart, </w:t>
      </w:r>
      <w:r w:rsidRPr="00760D41">
        <w:t>Indiana</w:t>
      </w:r>
    </w:p>
    <w:p w:rsidR="002638D2" w:rsidRPr="00760D41" w:rsidRDefault="002638D2" w:rsidP="006D259D">
      <w:pPr>
        <w:spacing w:after="240" w:line="240" w:lineRule="auto"/>
        <w:jc w:val="both"/>
      </w:pPr>
      <w:r w:rsidRPr="00973C40">
        <w:rPr>
          <w:lang w:val="es-AR"/>
        </w:rPr>
        <w:t>BUCKWALTER, A Y BUCKWALTER, L.</w:t>
      </w:r>
      <w:r>
        <w:rPr>
          <w:lang w:val="es-AR"/>
        </w:rPr>
        <w:t xml:space="preserve"> (</w:t>
      </w:r>
      <w:r w:rsidRPr="00973C40">
        <w:rPr>
          <w:lang w:val="es-AR"/>
        </w:rPr>
        <w:t xml:space="preserve">2004). </w:t>
      </w:r>
      <w:r w:rsidRPr="00973C40">
        <w:rPr>
          <w:i/>
          <w:iCs/>
          <w:lang w:val="es-AR"/>
        </w:rPr>
        <w:t>Vocabulario Mocoví</w:t>
      </w:r>
      <w:r w:rsidRPr="00973C40">
        <w:rPr>
          <w:lang w:val="es-AR"/>
        </w:rPr>
        <w:t xml:space="preserve">. </w:t>
      </w:r>
      <w:r w:rsidRPr="00760D41">
        <w:t>Mennonite Missions Network</w:t>
      </w:r>
      <w:r>
        <w:t xml:space="preserve">: Elkhart, </w:t>
      </w:r>
      <w:r w:rsidRPr="00760D41">
        <w:t>Indiana</w:t>
      </w:r>
    </w:p>
    <w:p w:rsidR="002638D2" w:rsidRDefault="002638D2" w:rsidP="006D259D">
      <w:pPr>
        <w:pStyle w:val="Normal1"/>
        <w:spacing w:line="240" w:lineRule="auto"/>
        <w:jc w:val="both"/>
      </w:pPr>
      <w:r w:rsidRPr="00973C40">
        <w:rPr>
          <w:lang w:val="en-US"/>
        </w:rPr>
        <w:t xml:space="preserve">FERREIRO, E. (comp.) </w:t>
      </w:r>
      <w:r w:rsidRPr="00BF0FD0">
        <w:t xml:space="preserve">(2002). </w:t>
      </w:r>
      <w:r w:rsidRPr="00BF0FD0">
        <w:rPr>
          <w:i/>
          <w:iCs/>
        </w:rPr>
        <w:t>Relaciones de (in)dependencia entre oralidad y escritura</w:t>
      </w:r>
      <w:r w:rsidRPr="00BF0FD0">
        <w:t xml:space="preserve">, Barcelona, Gedisa (LEA). </w:t>
      </w:r>
    </w:p>
    <w:p w:rsidR="002638D2" w:rsidRPr="001243A8" w:rsidRDefault="002638D2" w:rsidP="006D259D">
      <w:pPr>
        <w:spacing w:after="240" w:line="240" w:lineRule="auto"/>
        <w:jc w:val="both"/>
        <w:rPr>
          <w:lang w:val="es-AR"/>
        </w:rPr>
      </w:pPr>
      <w:r w:rsidRPr="001243A8">
        <w:rPr>
          <w:lang w:val="es-AR"/>
        </w:rPr>
        <w:t xml:space="preserve">JARDÍN DE INFANTES “NIÑO MOCOVÍ” E.G.B. N° 418. (1999). </w:t>
      </w:r>
      <w:r w:rsidRPr="001243A8">
        <w:rPr>
          <w:i/>
          <w:iCs/>
          <w:lang w:val="es-AR"/>
        </w:rPr>
        <w:t xml:space="preserve">Los Cuentos de los Abuelos. </w:t>
      </w:r>
      <w:r w:rsidRPr="001243A8">
        <w:rPr>
          <w:lang w:val="es-AR"/>
        </w:rPr>
        <w:t>Provincia del Chaco, Argentina: Imprenta Mitre: Villa Ángela.</w:t>
      </w:r>
    </w:p>
    <w:p w:rsidR="002638D2" w:rsidRPr="001243A8" w:rsidRDefault="002638D2" w:rsidP="006D259D">
      <w:pPr>
        <w:spacing w:after="240" w:line="240" w:lineRule="auto"/>
        <w:jc w:val="both"/>
        <w:rPr>
          <w:lang w:val="es-AR"/>
        </w:rPr>
      </w:pPr>
      <w:r w:rsidRPr="001243A8">
        <w:rPr>
          <w:lang w:val="es-AR"/>
        </w:rPr>
        <w:t xml:space="preserve">MAZA, M. (2012). </w:t>
      </w:r>
      <w:r w:rsidRPr="001243A8">
        <w:rPr>
          <w:i/>
          <w:iCs/>
          <w:lang w:val="es-AR"/>
        </w:rPr>
        <w:t>Cuadernillo de Consulta destinada a los ADAS- MBI- PIB- Docentes- Directores- Comunidad</w:t>
      </w:r>
      <w:r w:rsidRPr="001243A8">
        <w:rPr>
          <w:lang w:val="es-AR"/>
        </w:rPr>
        <w:t>. Provincia del Chaco: Ediciones Kram: Resistencia.</w:t>
      </w:r>
    </w:p>
    <w:p w:rsidR="002638D2" w:rsidRPr="001243A8" w:rsidRDefault="002638D2" w:rsidP="006D259D">
      <w:pPr>
        <w:spacing w:after="240" w:line="240" w:lineRule="auto"/>
        <w:jc w:val="both"/>
        <w:rPr>
          <w:lang w:val="es-AR"/>
        </w:rPr>
      </w:pPr>
      <w:r w:rsidRPr="001243A8">
        <w:rPr>
          <w:lang w:val="es-AR"/>
        </w:rPr>
        <w:t xml:space="preserve">MEDINA, Mónica Marisel (2015), </w:t>
      </w:r>
      <w:r w:rsidRPr="001243A8">
        <w:rPr>
          <w:i/>
          <w:iCs/>
          <w:lang w:val="es-AR"/>
        </w:rPr>
        <w:t xml:space="preserve">Prácticas educativo-lingüísticas en la modalidad EIB: una aproximación etnográfica a las clases de Qom la’aqtaqa en una escuela periurbana del Barrio Mapic, Resistencia, Chaco, </w:t>
      </w:r>
      <w:r w:rsidRPr="001243A8">
        <w:rPr>
          <w:lang w:val="es-AR"/>
        </w:rPr>
        <w:t>Instituto de Investigaciones Geo-históricas-CONICET/UNNE, Serie Tesis, Vol. 1: Resistencia.</w:t>
      </w:r>
    </w:p>
    <w:p w:rsidR="002638D2" w:rsidRPr="001243A8" w:rsidRDefault="002638D2" w:rsidP="006D259D">
      <w:pPr>
        <w:spacing w:after="240" w:line="240" w:lineRule="auto"/>
        <w:jc w:val="both"/>
        <w:rPr>
          <w:lang w:val="es-AR"/>
        </w:rPr>
      </w:pPr>
      <w:r w:rsidRPr="001243A8">
        <w:rPr>
          <w:lang w:val="es-AR"/>
        </w:rPr>
        <w:t xml:space="preserve">SÁNCHEZ, O. (2012). </w:t>
      </w:r>
      <w:r w:rsidRPr="001243A8">
        <w:rPr>
          <w:i/>
          <w:iCs/>
          <w:lang w:val="es-AR"/>
        </w:rPr>
        <w:t xml:space="preserve">Antiguos relatos Tobas. </w:t>
      </w:r>
      <w:r w:rsidRPr="001243A8">
        <w:rPr>
          <w:lang w:val="es-AR"/>
        </w:rPr>
        <w:t>Provincia del chaco, Argentina: Dirección de Documentación y Producción de Contenidos. Departamento de Reprografía.</w:t>
      </w:r>
    </w:p>
    <w:p w:rsidR="002638D2" w:rsidRPr="001243A8" w:rsidRDefault="002638D2" w:rsidP="006D259D">
      <w:pPr>
        <w:spacing w:after="240" w:line="240" w:lineRule="auto"/>
        <w:jc w:val="both"/>
        <w:rPr>
          <w:lang w:val="es-AR"/>
        </w:rPr>
      </w:pPr>
      <w:r w:rsidRPr="001243A8">
        <w:rPr>
          <w:lang w:val="es-AR"/>
        </w:rPr>
        <w:t xml:space="preserve">SUBSECRETARÍA DE INTERCULTURALIDAD Y PLURILINGÜISMO. Dirección de Interculturalidad. (2013). </w:t>
      </w:r>
      <w:r w:rsidRPr="001243A8">
        <w:rPr>
          <w:i/>
          <w:iCs/>
          <w:lang w:val="es-AR"/>
        </w:rPr>
        <w:t>Educación Bilingüe Intercultural. Revista con aportes didácticos pedagógicos para la EBI.</w:t>
      </w:r>
      <w:r w:rsidRPr="001243A8">
        <w:rPr>
          <w:lang w:val="es-AR"/>
        </w:rPr>
        <w:t xml:space="preserve"> Chaco: M.E.C.C y T.</w:t>
      </w:r>
    </w:p>
    <w:p w:rsidR="002638D2" w:rsidRPr="001243A8" w:rsidRDefault="002638D2" w:rsidP="006D259D">
      <w:pPr>
        <w:spacing w:after="240" w:line="240" w:lineRule="auto"/>
        <w:jc w:val="both"/>
        <w:rPr>
          <w:lang w:val="es-AR"/>
        </w:rPr>
      </w:pPr>
      <w:r w:rsidRPr="001243A8">
        <w:rPr>
          <w:lang w:val="es-AR"/>
        </w:rPr>
        <w:t xml:space="preserve">SUBSECRETARÍA DE INTERCULTURALIDAD Y PLURILINGÜISMO. Dirección de Interculturalidad. (2014). </w:t>
      </w:r>
      <w:r w:rsidRPr="001243A8">
        <w:rPr>
          <w:i/>
          <w:iCs/>
          <w:lang w:val="es-AR"/>
        </w:rPr>
        <w:t>Educación Bilingüe Intercultural. Revista con aportes didácticos pedagógicos para la EBI</w:t>
      </w:r>
      <w:r w:rsidRPr="001243A8">
        <w:rPr>
          <w:lang w:val="es-AR"/>
        </w:rPr>
        <w:t>. Chaco: M.E.C.C y T.</w:t>
      </w:r>
    </w:p>
    <w:p w:rsidR="002638D2" w:rsidRPr="001243A8" w:rsidRDefault="002638D2" w:rsidP="006D259D">
      <w:pPr>
        <w:spacing w:after="240" w:line="240" w:lineRule="auto"/>
        <w:jc w:val="both"/>
        <w:rPr>
          <w:lang w:val="es-AR"/>
        </w:rPr>
      </w:pPr>
      <w:r w:rsidRPr="001243A8">
        <w:rPr>
          <w:lang w:val="es-AR"/>
        </w:rPr>
        <w:t xml:space="preserve">SUBSECRETARÍA DE INTERCULTURALIDAD Y PLURILINGÜISMO. Dirección de Interculturalidad. (2013). </w:t>
      </w:r>
      <w:r w:rsidRPr="001243A8">
        <w:rPr>
          <w:i/>
          <w:iCs/>
          <w:lang w:val="es-AR"/>
        </w:rPr>
        <w:t>Educación Bilingüe Intercultural. Trayecto de Parejas Pedagógicas</w:t>
      </w:r>
      <w:r w:rsidRPr="001243A8">
        <w:rPr>
          <w:lang w:val="es-AR"/>
        </w:rPr>
        <w:t>. Chaco: M.E.C.C y T.</w:t>
      </w:r>
    </w:p>
    <w:p w:rsidR="002638D2" w:rsidRPr="001243A8" w:rsidRDefault="002638D2" w:rsidP="006D259D">
      <w:pPr>
        <w:spacing w:after="240" w:line="240" w:lineRule="auto"/>
        <w:jc w:val="both"/>
        <w:rPr>
          <w:lang w:val="es-AR"/>
        </w:rPr>
      </w:pPr>
      <w:r w:rsidRPr="001243A8">
        <w:rPr>
          <w:lang w:val="es-AR"/>
        </w:rPr>
        <w:t xml:space="preserve">UNICEF Argentina. (2013). </w:t>
      </w:r>
      <w:r w:rsidRPr="001243A8">
        <w:rPr>
          <w:i/>
          <w:iCs/>
          <w:lang w:val="es-AR"/>
        </w:rPr>
        <w:t xml:space="preserve">Tus derechos en tu Lengua. </w:t>
      </w:r>
      <w:r w:rsidRPr="001243A8">
        <w:rPr>
          <w:lang w:val="es-AR"/>
        </w:rPr>
        <w:t>Buenos Aires, Argentina: Fondo de las Naciones Unidas para la Infancia (UNICEF).</w:t>
      </w:r>
    </w:p>
    <w:p w:rsidR="002638D2" w:rsidRDefault="002638D2" w:rsidP="000301DB">
      <w:pPr>
        <w:spacing w:after="0"/>
        <w:jc w:val="both"/>
        <w:rPr>
          <w:b/>
          <w:bCs/>
          <w:lang w:val="es-AR"/>
        </w:rPr>
      </w:pPr>
    </w:p>
    <w:p w:rsidR="002638D2" w:rsidRPr="003C7313" w:rsidRDefault="002638D2" w:rsidP="000301DB">
      <w:pPr>
        <w:spacing w:after="0"/>
        <w:jc w:val="both"/>
        <w:rPr>
          <w:b/>
          <w:bCs/>
          <w:i/>
          <w:iCs/>
          <w:lang w:val="es-AR"/>
        </w:rPr>
      </w:pPr>
      <w:r w:rsidRPr="003C7313">
        <w:rPr>
          <w:b/>
          <w:bCs/>
          <w:lang w:val="es-AR"/>
        </w:rPr>
        <w:t xml:space="preserve">Unidad Curricular: </w:t>
      </w:r>
      <w:r>
        <w:rPr>
          <w:b/>
          <w:bCs/>
          <w:lang w:val="es-AR"/>
        </w:rPr>
        <w:t>LENGUA ESPAÑOLA /CASTELLANA I</w:t>
      </w:r>
    </w:p>
    <w:p w:rsidR="002638D2" w:rsidRPr="003C7313" w:rsidRDefault="002638D2" w:rsidP="006A78D2">
      <w:pPr>
        <w:jc w:val="both"/>
        <w:rPr>
          <w:lang w:val="es-AR"/>
        </w:rPr>
      </w:pPr>
      <w:r w:rsidRPr="003C7313">
        <w:rPr>
          <w:b/>
          <w:bCs/>
          <w:i/>
          <w:iCs/>
          <w:lang w:val="es-AR"/>
        </w:rPr>
        <w:t xml:space="preserve">Año: </w:t>
      </w:r>
      <w:r>
        <w:rPr>
          <w:lang w:val="es-AR"/>
        </w:rPr>
        <w:t>Primero</w:t>
      </w:r>
    </w:p>
    <w:p w:rsidR="002638D2" w:rsidRPr="003C7313" w:rsidRDefault="002638D2" w:rsidP="006A78D2">
      <w:pPr>
        <w:jc w:val="both"/>
        <w:rPr>
          <w:b/>
          <w:bCs/>
          <w:i/>
          <w:iCs/>
          <w:lang w:val="es-AR"/>
        </w:rPr>
      </w:pPr>
      <w:r w:rsidRPr="003C7313">
        <w:rPr>
          <w:b/>
          <w:bCs/>
          <w:lang w:val="es-AR"/>
        </w:rPr>
        <w:t>Carga horaria semanal:</w:t>
      </w:r>
      <w:r w:rsidRPr="003C7313">
        <w:rPr>
          <w:b/>
          <w:bCs/>
          <w:i/>
          <w:iCs/>
          <w:lang w:val="es-AR"/>
        </w:rPr>
        <w:t xml:space="preserve"> </w:t>
      </w:r>
      <w:r w:rsidRPr="000A365E">
        <w:rPr>
          <w:lang w:val="es-AR"/>
        </w:rPr>
        <w:t>3 (tres) horas cátedra</w:t>
      </w:r>
    </w:p>
    <w:p w:rsidR="002638D2" w:rsidRPr="003C7313" w:rsidRDefault="002638D2" w:rsidP="006A78D2">
      <w:pPr>
        <w:jc w:val="both"/>
        <w:rPr>
          <w:lang w:val="es-AR"/>
        </w:rPr>
      </w:pPr>
      <w:r w:rsidRPr="003C7313">
        <w:rPr>
          <w:b/>
          <w:bCs/>
          <w:i/>
          <w:iCs/>
          <w:lang w:val="es-AR"/>
        </w:rPr>
        <w:t xml:space="preserve">Duración: </w:t>
      </w:r>
      <w:r>
        <w:rPr>
          <w:lang w:val="es-AR"/>
        </w:rPr>
        <w:t>anual</w:t>
      </w:r>
    </w:p>
    <w:p w:rsidR="002638D2" w:rsidRPr="003C7313" w:rsidRDefault="002638D2" w:rsidP="006A78D2">
      <w:pPr>
        <w:jc w:val="both"/>
        <w:rPr>
          <w:lang w:val="es-AR"/>
        </w:rPr>
      </w:pPr>
      <w:r w:rsidRPr="003C7313">
        <w:rPr>
          <w:b/>
          <w:bCs/>
          <w:i/>
          <w:iCs/>
          <w:lang w:val="es-AR"/>
        </w:rPr>
        <w:t xml:space="preserve">Formato: </w:t>
      </w:r>
      <w:r>
        <w:rPr>
          <w:lang w:val="es-AR"/>
        </w:rPr>
        <w:t>asignatura</w:t>
      </w:r>
    </w:p>
    <w:p w:rsidR="002638D2" w:rsidRDefault="002638D2" w:rsidP="006A78D2">
      <w:pPr>
        <w:jc w:val="both"/>
        <w:rPr>
          <w:lang w:val="es-AR"/>
        </w:rPr>
      </w:pPr>
      <w:r w:rsidRPr="003C7313">
        <w:rPr>
          <w:b/>
          <w:bCs/>
          <w:i/>
          <w:iCs/>
          <w:lang w:val="es-AR"/>
        </w:rPr>
        <w:t>Fundamentación:</w:t>
      </w:r>
      <w:r w:rsidRPr="003C7313">
        <w:rPr>
          <w:lang w:val="es-AR"/>
        </w:rPr>
        <w:t xml:space="preserve"> </w:t>
      </w:r>
    </w:p>
    <w:p w:rsidR="002638D2" w:rsidRDefault="002638D2" w:rsidP="006A78D2">
      <w:pPr>
        <w:jc w:val="both"/>
        <w:rPr>
          <w:lang w:val="es-AR"/>
        </w:rPr>
      </w:pPr>
      <w:r>
        <w:rPr>
          <w:lang w:val="es-AR"/>
        </w:rPr>
        <w:t xml:space="preserve">Esta unidad curricular desarrollar los conocimientos lingüístico-comunicacionales de la lengua española/castellana, así como la confrontación  con las lenguas indígenas. En particular, se busca  propiciar fluidez en la expresión de ideas y adecuación al ámbito para que el intérprete pueda desempeñar su rol de mediador. </w:t>
      </w:r>
    </w:p>
    <w:p w:rsidR="002638D2" w:rsidRDefault="002638D2" w:rsidP="006A78D2">
      <w:pPr>
        <w:jc w:val="both"/>
        <w:rPr>
          <w:b/>
          <w:bCs/>
          <w:i/>
          <w:iCs/>
          <w:lang w:val="es-AR"/>
        </w:rPr>
      </w:pPr>
      <w:r w:rsidRPr="003C7313">
        <w:rPr>
          <w:b/>
          <w:bCs/>
          <w:i/>
          <w:iCs/>
          <w:lang w:val="es-AR"/>
        </w:rPr>
        <w:t xml:space="preserve">Objetivos: </w:t>
      </w:r>
    </w:p>
    <w:p w:rsidR="002638D2" w:rsidRPr="00627A69" w:rsidRDefault="002638D2" w:rsidP="00627A69">
      <w:pPr>
        <w:pStyle w:val="ListParagraph"/>
        <w:numPr>
          <w:ilvl w:val="0"/>
          <w:numId w:val="31"/>
        </w:numPr>
        <w:jc w:val="both"/>
        <w:rPr>
          <w:lang w:val="es-AR"/>
        </w:rPr>
      </w:pPr>
      <w:r w:rsidRPr="00627A69">
        <w:rPr>
          <w:lang w:val="es-AR"/>
        </w:rPr>
        <w:t>Afianzar los conocimientos lingüístico-comunicacionales en español/castellano.</w:t>
      </w:r>
    </w:p>
    <w:p w:rsidR="002638D2" w:rsidRPr="00627A69" w:rsidRDefault="002638D2" w:rsidP="00627A69">
      <w:pPr>
        <w:pStyle w:val="ListParagraph"/>
        <w:numPr>
          <w:ilvl w:val="0"/>
          <w:numId w:val="31"/>
        </w:numPr>
        <w:jc w:val="both"/>
        <w:rPr>
          <w:lang w:val="es-AR"/>
        </w:rPr>
      </w:pPr>
      <w:r w:rsidRPr="00627A69">
        <w:rPr>
          <w:lang w:val="es-AR"/>
        </w:rPr>
        <w:t>Comprender y sistematizar las características propias de los géneros discursivos orales y sus ámbitos de uso (propósito, participantes, ámbitos, roles sociales, organización/secuencias discursivas, rituales  y canales de interacción, turnos para la toma de la palabra, proxemia, rasgos tonales y fonológicos, etc.).</w:t>
      </w:r>
    </w:p>
    <w:p w:rsidR="002638D2" w:rsidRDefault="002638D2" w:rsidP="00D46DA9">
      <w:pPr>
        <w:pStyle w:val="ListParagraph"/>
        <w:numPr>
          <w:ilvl w:val="0"/>
          <w:numId w:val="31"/>
        </w:numPr>
        <w:jc w:val="both"/>
        <w:rPr>
          <w:lang w:val="es-AR"/>
        </w:rPr>
      </w:pPr>
      <w:r w:rsidRPr="00627A69">
        <w:rPr>
          <w:lang w:val="es-AR"/>
        </w:rPr>
        <w:t xml:space="preserve">Desarrollar habilidades para la captación de variaciones lexicales, fonológicas y tonales y su sentido. </w:t>
      </w:r>
    </w:p>
    <w:p w:rsidR="002638D2" w:rsidRPr="00D46DA9" w:rsidRDefault="002638D2" w:rsidP="00D46DA9">
      <w:pPr>
        <w:pStyle w:val="ListParagraph"/>
        <w:numPr>
          <w:ilvl w:val="0"/>
          <w:numId w:val="31"/>
        </w:numPr>
        <w:jc w:val="both"/>
        <w:rPr>
          <w:lang w:val="es-AR"/>
        </w:rPr>
      </w:pPr>
      <w:r w:rsidRPr="00D46DA9">
        <w:rPr>
          <w:lang w:val="es-AR"/>
        </w:rPr>
        <w:t xml:space="preserve">Reflexionar sobre los aspectos culturales implícitos en el uso de determinados géneros discursivos y sus aspectos sistémico-funcionales. </w:t>
      </w:r>
    </w:p>
    <w:p w:rsidR="002638D2" w:rsidRDefault="002638D2" w:rsidP="006A78D2">
      <w:pPr>
        <w:jc w:val="both"/>
        <w:rPr>
          <w:b/>
          <w:bCs/>
          <w:i/>
          <w:iCs/>
          <w:lang w:val="es-AR"/>
        </w:rPr>
      </w:pPr>
      <w:r w:rsidRPr="003C7313">
        <w:rPr>
          <w:b/>
          <w:bCs/>
          <w:i/>
          <w:iCs/>
          <w:lang w:val="es-AR"/>
        </w:rPr>
        <w:t xml:space="preserve">Contenidos: </w:t>
      </w:r>
    </w:p>
    <w:p w:rsidR="002638D2" w:rsidRDefault="002638D2" w:rsidP="006A78D2">
      <w:pPr>
        <w:jc w:val="both"/>
        <w:rPr>
          <w:lang w:val="es-AR"/>
        </w:rPr>
      </w:pPr>
      <w:r w:rsidRPr="0017228C">
        <w:rPr>
          <w:b/>
          <w:bCs/>
          <w:lang w:val="es-AR"/>
        </w:rPr>
        <w:t>Prácticas del lenguaje orales</w:t>
      </w:r>
      <w:r w:rsidRPr="009354CD">
        <w:rPr>
          <w:lang w:val="es-AR"/>
        </w:rPr>
        <w:t>: géneros</w:t>
      </w:r>
      <w:r>
        <w:rPr>
          <w:lang w:val="es-AR"/>
        </w:rPr>
        <w:t xml:space="preserve"> discursivos primarios y secundarios de la vida cotidiana e institucionalizada (con especial énfasis en los medios de comunicación, la administración, la salud, vivienda  y seguridad: diálogo o conversación, narración o relato, noticia, mito, descripción, instrucción, exposición  entre otras). C</w:t>
      </w:r>
      <w:r w:rsidRPr="009354CD">
        <w:rPr>
          <w:lang w:val="es-AR"/>
        </w:rPr>
        <w:t>aracterísticas, ámbitos de uso</w:t>
      </w:r>
      <w:r>
        <w:rPr>
          <w:lang w:val="es-AR"/>
        </w:rPr>
        <w:t xml:space="preserve">, </w:t>
      </w:r>
      <w:r w:rsidRPr="009354CD">
        <w:rPr>
          <w:lang w:val="es-AR"/>
        </w:rPr>
        <w:t xml:space="preserve"> organización, tonalidad, léxico</w:t>
      </w:r>
      <w:r>
        <w:rPr>
          <w:lang w:val="es-AR"/>
        </w:rPr>
        <w:t>. Secuencias discursivas y aspectos sistémico-funcionales: tema-rema.</w:t>
      </w:r>
    </w:p>
    <w:p w:rsidR="002638D2" w:rsidRDefault="002638D2" w:rsidP="006A78D2">
      <w:pPr>
        <w:jc w:val="both"/>
        <w:rPr>
          <w:lang w:val="es-AR"/>
        </w:rPr>
      </w:pPr>
      <w:r>
        <w:rPr>
          <w:lang w:val="es-AR"/>
        </w:rPr>
        <w:t xml:space="preserve"> </w:t>
      </w:r>
      <w:r w:rsidRPr="0017228C">
        <w:rPr>
          <w:b/>
          <w:bCs/>
          <w:lang w:val="es-AR"/>
        </w:rPr>
        <w:t>Prácticas del lenguaje orientadas  la comprensión</w:t>
      </w:r>
      <w:r>
        <w:rPr>
          <w:lang w:val="es-AR"/>
        </w:rPr>
        <w:t>: la escucha atenta, preguntar y contra-preguntar con propósito de mejor transposición del español a la lengua indígena</w:t>
      </w:r>
    </w:p>
    <w:p w:rsidR="002638D2" w:rsidRDefault="002638D2" w:rsidP="006A78D2">
      <w:pPr>
        <w:jc w:val="both"/>
        <w:rPr>
          <w:lang w:val="es-AR"/>
        </w:rPr>
      </w:pPr>
      <w:r>
        <w:rPr>
          <w:b/>
          <w:bCs/>
          <w:lang w:val="es-AR"/>
        </w:rPr>
        <w:t>Prácticas de lectura y escritura</w:t>
      </w:r>
      <w:r w:rsidRPr="0017228C">
        <w:rPr>
          <w:lang w:val="es-AR"/>
        </w:rPr>
        <w:t>.</w:t>
      </w:r>
      <w:r>
        <w:rPr>
          <w:lang w:val="es-AR"/>
        </w:rPr>
        <w:t xml:space="preserve"> Características. Textualidad. Coherencia. Cohesión. Convenciones. Géneros discursivos escritos de la comunicación cotidiana e institucionalizada (con especial énfasis en los medios de comunicación, la administración, la salud, vivienda  y seguridad). </w:t>
      </w:r>
    </w:p>
    <w:p w:rsidR="002638D2" w:rsidRDefault="002638D2" w:rsidP="006A78D2">
      <w:pPr>
        <w:jc w:val="both"/>
        <w:rPr>
          <w:lang w:val="es-AR"/>
        </w:rPr>
      </w:pPr>
      <w:r w:rsidRPr="00CA28F1">
        <w:rPr>
          <w:b/>
          <w:bCs/>
          <w:lang w:val="es-AR"/>
        </w:rPr>
        <w:t>Reflexión sobre la lengua que se aprende</w:t>
      </w:r>
      <w:r>
        <w:rPr>
          <w:lang w:val="es-AR"/>
        </w:rPr>
        <w:t xml:space="preserve"> en vinculación con los usos y contextos, las personas y sus costumbres o modos de resolver distintas situaciones, la cercanía o distancia prácticas del lenguaje en las lenguas indígenas, los modos de expresar ideas, conceptos, discursos  etc.,  propios de los medios de comunicación, la administración, la salud, la vivienda y la seguridad.</w:t>
      </w:r>
    </w:p>
    <w:p w:rsidR="002638D2" w:rsidRDefault="002638D2" w:rsidP="006A78D2">
      <w:pPr>
        <w:jc w:val="both"/>
        <w:rPr>
          <w:b/>
          <w:bCs/>
          <w:i/>
          <w:iCs/>
          <w:lang w:val="es-AR"/>
        </w:rPr>
      </w:pPr>
      <w:r w:rsidRPr="003C7313">
        <w:rPr>
          <w:b/>
          <w:bCs/>
          <w:i/>
          <w:iCs/>
          <w:lang w:val="es-AR"/>
        </w:rPr>
        <w:t xml:space="preserve">Evaluación: </w:t>
      </w:r>
    </w:p>
    <w:p w:rsidR="002638D2" w:rsidRDefault="002638D2" w:rsidP="006A78D2">
      <w:pPr>
        <w:jc w:val="both"/>
        <w:rPr>
          <w:lang w:val="es-AR"/>
        </w:rPr>
      </w:pPr>
      <w:r>
        <w:rPr>
          <w:lang w:val="es-AR"/>
        </w:rPr>
        <w:t>La evaluación comprenderá el desarrollo procesual de conocimientos y capacidades referidas a la comprensión y producción géneros discursivos orales y escritos en diferentes ámbitos y con distintas finalidades.</w:t>
      </w:r>
    </w:p>
    <w:p w:rsidR="002638D2" w:rsidRDefault="002638D2" w:rsidP="006A78D2">
      <w:pPr>
        <w:jc w:val="both"/>
        <w:rPr>
          <w:b/>
          <w:bCs/>
          <w:i/>
          <w:iCs/>
          <w:lang w:val="es-AR"/>
        </w:rPr>
      </w:pPr>
      <w:r>
        <w:rPr>
          <w:b/>
          <w:bCs/>
          <w:i/>
          <w:iCs/>
          <w:lang w:val="es-AR"/>
        </w:rPr>
        <w:t xml:space="preserve">Bibliografía: </w:t>
      </w:r>
    </w:p>
    <w:p w:rsidR="002638D2" w:rsidRDefault="002638D2" w:rsidP="00177A0E">
      <w:pPr>
        <w:pStyle w:val="Normal1"/>
        <w:spacing w:line="240" w:lineRule="auto"/>
        <w:jc w:val="both"/>
        <w:rPr>
          <w:noProof/>
          <w:lang w:val="es-AR" w:eastAsia="es-AR"/>
        </w:rPr>
      </w:pPr>
      <w:r>
        <w:rPr>
          <w:noProof/>
          <w:lang w:val="es-AR" w:eastAsia="es-AR"/>
        </w:rPr>
        <w:t xml:space="preserve">ALVAREZ ANGULO, T. (2001) </w:t>
      </w:r>
      <w:r>
        <w:rPr>
          <w:i/>
          <w:iCs/>
          <w:noProof/>
          <w:lang w:val="es-AR" w:eastAsia="es-AR"/>
        </w:rPr>
        <w:t xml:space="preserve">Textos expositivo-explicativos y argumentativos. </w:t>
      </w:r>
      <w:r>
        <w:rPr>
          <w:noProof/>
          <w:lang w:val="es-AR" w:eastAsia="es-AR"/>
        </w:rPr>
        <w:t>Octaedro: Barcelona.</w:t>
      </w:r>
    </w:p>
    <w:p w:rsidR="002638D2" w:rsidRDefault="002638D2" w:rsidP="00177A0E">
      <w:pPr>
        <w:pStyle w:val="Normal1"/>
        <w:spacing w:line="240" w:lineRule="auto"/>
        <w:jc w:val="both"/>
        <w:rPr>
          <w:noProof/>
          <w:lang w:val="es-AR" w:eastAsia="es-AR"/>
        </w:rPr>
      </w:pPr>
      <w:r>
        <w:rPr>
          <w:noProof/>
          <w:lang w:val="es-AR" w:eastAsia="es-AR"/>
        </w:rPr>
        <w:t xml:space="preserve">BAJTÍN, M. (1997) </w:t>
      </w:r>
      <w:r>
        <w:rPr>
          <w:i/>
          <w:iCs/>
          <w:noProof/>
          <w:lang w:val="es-AR" w:eastAsia="es-AR"/>
        </w:rPr>
        <w:t>Estética de la creación verbal.</w:t>
      </w:r>
      <w:r>
        <w:rPr>
          <w:noProof/>
          <w:lang w:val="es-AR" w:eastAsia="es-AR"/>
        </w:rPr>
        <w:t>Siglo XXI: México.</w:t>
      </w:r>
    </w:p>
    <w:p w:rsidR="002638D2" w:rsidRPr="009E7262" w:rsidRDefault="002638D2" w:rsidP="00177A0E">
      <w:pPr>
        <w:pStyle w:val="Normal1"/>
        <w:spacing w:line="240" w:lineRule="auto"/>
        <w:jc w:val="both"/>
        <w:rPr>
          <w:noProof/>
          <w:lang w:val="es-AR" w:eastAsia="es-AR"/>
        </w:rPr>
      </w:pPr>
      <w:r>
        <w:rPr>
          <w:noProof/>
          <w:lang w:val="es-AR" w:eastAsia="es-AR"/>
        </w:rPr>
        <w:t xml:space="preserve">CASSANY, D.(1995) </w:t>
      </w:r>
      <w:r>
        <w:rPr>
          <w:i/>
          <w:iCs/>
          <w:noProof/>
          <w:lang w:val="es-AR" w:eastAsia="es-AR"/>
        </w:rPr>
        <w:t xml:space="preserve">La cocina de la escritura. </w:t>
      </w:r>
      <w:r>
        <w:rPr>
          <w:noProof/>
          <w:lang w:val="es-AR" w:eastAsia="es-AR"/>
        </w:rPr>
        <w:t>Anagrama: Barcelona.</w:t>
      </w:r>
    </w:p>
    <w:p w:rsidR="002638D2" w:rsidRDefault="002638D2" w:rsidP="006A78D2">
      <w:pPr>
        <w:jc w:val="both"/>
        <w:rPr>
          <w:lang w:val="es-AR"/>
        </w:rPr>
      </w:pPr>
      <w:r>
        <w:rPr>
          <w:lang w:val="es-AR"/>
        </w:rPr>
        <w:t xml:space="preserve">DI TULIO, A. (1997) </w:t>
      </w:r>
      <w:r>
        <w:rPr>
          <w:i/>
          <w:iCs/>
          <w:lang w:val="es-AR"/>
        </w:rPr>
        <w:t xml:space="preserve">Manual de gramática del español. </w:t>
      </w:r>
      <w:r>
        <w:rPr>
          <w:lang w:val="es-AR"/>
        </w:rPr>
        <w:t>Edicial: Buenos Aires.</w:t>
      </w:r>
    </w:p>
    <w:p w:rsidR="002638D2" w:rsidRDefault="002638D2" w:rsidP="00177A0E">
      <w:pPr>
        <w:pStyle w:val="Normal1"/>
        <w:spacing w:line="240" w:lineRule="auto"/>
        <w:jc w:val="both"/>
        <w:rPr>
          <w:noProof/>
          <w:lang w:val="es-AR" w:eastAsia="es-AR"/>
        </w:rPr>
      </w:pPr>
      <w:r>
        <w:rPr>
          <w:noProof/>
          <w:lang w:val="es-AR" w:eastAsia="es-AR"/>
        </w:rPr>
        <w:t xml:space="preserve">GOMEZ TORREGO, L. (2006) </w:t>
      </w:r>
      <w:r>
        <w:rPr>
          <w:i/>
          <w:iCs/>
          <w:noProof/>
          <w:lang w:val="es-AR" w:eastAsia="es-AR"/>
        </w:rPr>
        <w:t xml:space="preserve">Hablar y escribir correctamente I y II. Gramática normativa del español actual. </w:t>
      </w:r>
      <w:r>
        <w:rPr>
          <w:noProof/>
          <w:lang w:val="es-AR" w:eastAsia="es-AR"/>
        </w:rPr>
        <w:t>Arco Libros: Madrid</w:t>
      </w:r>
      <w:r w:rsidRPr="00EE41B7">
        <w:rPr>
          <w:lang w:val="es-AR"/>
        </w:rPr>
        <w:t xml:space="preserve"> </w:t>
      </w:r>
    </w:p>
    <w:p w:rsidR="002638D2" w:rsidRPr="00EE41B7" w:rsidRDefault="002638D2" w:rsidP="006A78D2">
      <w:pPr>
        <w:jc w:val="both"/>
        <w:rPr>
          <w:lang w:val="es-AR"/>
        </w:rPr>
      </w:pPr>
      <w:r>
        <w:rPr>
          <w:lang w:val="es-AR"/>
        </w:rPr>
        <w:t xml:space="preserve">HUALDE, J.I. (2001) </w:t>
      </w:r>
      <w:r>
        <w:rPr>
          <w:i/>
          <w:iCs/>
          <w:lang w:val="es-AR"/>
        </w:rPr>
        <w:t xml:space="preserve">Introducción a la lingüística hispánica. </w:t>
      </w:r>
      <w:r>
        <w:rPr>
          <w:lang w:val="es-AR"/>
        </w:rPr>
        <w:t>Cambridge University Press: Cambridge.</w:t>
      </w:r>
    </w:p>
    <w:p w:rsidR="002638D2" w:rsidRDefault="002638D2" w:rsidP="000301DB">
      <w:pPr>
        <w:pStyle w:val="Normal1"/>
        <w:spacing w:after="0" w:line="240" w:lineRule="auto"/>
        <w:jc w:val="both"/>
        <w:rPr>
          <w:noProof/>
          <w:lang w:val="es-AR" w:eastAsia="es-AR"/>
        </w:rPr>
      </w:pPr>
    </w:p>
    <w:p w:rsidR="002638D2" w:rsidRDefault="002638D2" w:rsidP="000301DB">
      <w:pPr>
        <w:pStyle w:val="Normal1"/>
        <w:spacing w:after="0" w:line="240" w:lineRule="auto"/>
        <w:jc w:val="both"/>
        <w:rPr>
          <w:noProof/>
          <w:lang w:val="es-AR" w:eastAsia="es-AR"/>
        </w:rPr>
      </w:pPr>
    </w:p>
    <w:p w:rsidR="002638D2" w:rsidRDefault="002638D2" w:rsidP="000301DB">
      <w:pPr>
        <w:pStyle w:val="Normal1"/>
        <w:spacing w:after="0" w:line="240" w:lineRule="auto"/>
        <w:jc w:val="both"/>
        <w:rPr>
          <w:noProof/>
          <w:lang w:val="es-AR" w:eastAsia="es-AR"/>
        </w:rPr>
      </w:pPr>
    </w:p>
    <w:p w:rsidR="002638D2" w:rsidRPr="00627A69" w:rsidRDefault="002638D2" w:rsidP="000301DB">
      <w:pPr>
        <w:pStyle w:val="Normal1"/>
        <w:shd w:val="clear" w:color="auto" w:fill="E4E4E4"/>
        <w:spacing w:after="0" w:line="240" w:lineRule="auto"/>
        <w:jc w:val="both"/>
        <w:rPr>
          <w:b/>
          <w:bCs/>
          <w:i/>
          <w:iCs/>
          <w:noProof/>
          <w:sz w:val="28"/>
          <w:szCs w:val="28"/>
          <w:lang w:val="es-AR" w:eastAsia="es-AR"/>
        </w:rPr>
      </w:pPr>
      <w:r w:rsidRPr="00A9106D">
        <w:rPr>
          <w:b/>
          <w:bCs/>
          <w:i/>
          <w:iCs/>
          <w:noProof/>
          <w:sz w:val="28"/>
          <w:szCs w:val="28"/>
          <w:lang w:val="es-AR" w:eastAsia="es-AR"/>
        </w:rPr>
        <w:t>Segundo Año</w:t>
      </w:r>
      <w:r>
        <w:rPr>
          <w:b/>
          <w:bCs/>
          <w:i/>
          <w:iCs/>
          <w:noProof/>
          <w:sz w:val="28"/>
          <w:szCs w:val="28"/>
          <w:lang w:val="es-AR" w:eastAsia="es-AR"/>
        </w:rPr>
        <w:t>:</w:t>
      </w:r>
    </w:p>
    <w:p w:rsidR="002638D2" w:rsidRDefault="002638D2" w:rsidP="004962F5">
      <w:pPr>
        <w:jc w:val="both"/>
        <w:rPr>
          <w:b/>
          <w:bCs/>
          <w:lang w:val="es-AR"/>
        </w:rPr>
      </w:pPr>
    </w:p>
    <w:p w:rsidR="002638D2" w:rsidRPr="003C7313" w:rsidRDefault="002638D2" w:rsidP="004962F5">
      <w:pPr>
        <w:jc w:val="both"/>
        <w:rPr>
          <w:b/>
          <w:bCs/>
          <w:i/>
          <w:iCs/>
          <w:lang w:val="es-AR"/>
        </w:rPr>
      </w:pPr>
      <w:r w:rsidRPr="003C7313">
        <w:rPr>
          <w:b/>
          <w:bCs/>
          <w:lang w:val="es-AR"/>
        </w:rPr>
        <w:t xml:space="preserve">Unidad Curricular: </w:t>
      </w:r>
      <w:r>
        <w:rPr>
          <w:b/>
          <w:bCs/>
          <w:lang w:val="es-AR"/>
        </w:rPr>
        <w:t>LENGUA QOM II</w:t>
      </w:r>
    </w:p>
    <w:p w:rsidR="002638D2" w:rsidRPr="003C7313" w:rsidRDefault="002638D2" w:rsidP="004962F5">
      <w:pPr>
        <w:jc w:val="both"/>
        <w:rPr>
          <w:lang w:val="es-AR"/>
        </w:rPr>
      </w:pPr>
      <w:r w:rsidRPr="003C7313">
        <w:rPr>
          <w:b/>
          <w:bCs/>
          <w:i/>
          <w:iCs/>
          <w:lang w:val="es-AR"/>
        </w:rPr>
        <w:t xml:space="preserve">Año: </w:t>
      </w:r>
      <w:r w:rsidRPr="003C7313">
        <w:rPr>
          <w:lang w:val="es-AR"/>
        </w:rPr>
        <w:t>Segundo</w:t>
      </w:r>
    </w:p>
    <w:p w:rsidR="002638D2" w:rsidRPr="003C7313" w:rsidRDefault="002638D2" w:rsidP="004962F5">
      <w:pPr>
        <w:jc w:val="both"/>
        <w:rPr>
          <w:b/>
          <w:bCs/>
          <w:i/>
          <w:iCs/>
          <w:lang w:val="es-AR"/>
        </w:rPr>
      </w:pPr>
      <w:r w:rsidRPr="003C7313">
        <w:rPr>
          <w:b/>
          <w:bCs/>
          <w:lang w:val="es-AR"/>
        </w:rPr>
        <w:t>Carga horaria semanal:</w:t>
      </w:r>
      <w:r w:rsidRPr="003C7313">
        <w:rPr>
          <w:b/>
          <w:bCs/>
          <w:i/>
          <w:iCs/>
          <w:lang w:val="es-AR"/>
        </w:rPr>
        <w:t xml:space="preserve"> </w:t>
      </w:r>
      <w:r w:rsidRPr="000A365E">
        <w:rPr>
          <w:lang w:val="es-AR"/>
        </w:rPr>
        <w:t>3 (tres) horas cátedra</w:t>
      </w:r>
    </w:p>
    <w:p w:rsidR="002638D2" w:rsidRPr="003C7313" w:rsidRDefault="002638D2" w:rsidP="004962F5">
      <w:pPr>
        <w:jc w:val="both"/>
        <w:rPr>
          <w:lang w:val="es-AR"/>
        </w:rPr>
      </w:pPr>
      <w:r w:rsidRPr="003C7313">
        <w:rPr>
          <w:b/>
          <w:bCs/>
          <w:i/>
          <w:iCs/>
          <w:lang w:val="es-AR"/>
        </w:rPr>
        <w:t xml:space="preserve">Duración: </w:t>
      </w:r>
      <w:r>
        <w:rPr>
          <w:lang w:val="es-AR"/>
        </w:rPr>
        <w:t>anual</w:t>
      </w:r>
    </w:p>
    <w:p w:rsidR="002638D2" w:rsidRPr="003C7313" w:rsidRDefault="002638D2" w:rsidP="004962F5">
      <w:pPr>
        <w:jc w:val="both"/>
        <w:rPr>
          <w:lang w:val="es-AR"/>
        </w:rPr>
      </w:pPr>
      <w:r w:rsidRPr="003C7313">
        <w:rPr>
          <w:b/>
          <w:bCs/>
          <w:i/>
          <w:iCs/>
          <w:lang w:val="es-AR"/>
        </w:rPr>
        <w:t xml:space="preserve">Formato: </w:t>
      </w:r>
      <w:r>
        <w:rPr>
          <w:lang w:val="es-AR"/>
        </w:rPr>
        <w:t>asignatura</w:t>
      </w:r>
    </w:p>
    <w:p w:rsidR="002638D2" w:rsidRDefault="002638D2" w:rsidP="004962F5">
      <w:pPr>
        <w:jc w:val="both"/>
        <w:rPr>
          <w:lang w:val="es-AR"/>
        </w:rPr>
      </w:pPr>
      <w:r w:rsidRPr="003C7313">
        <w:rPr>
          <w:b/>
          <w:bCs/>
          <w:i/>
          <w:iCs/>
          <w:lang w:val="es-AR"/>
        </w:rPr>
        <w:t>Fundamentación:</w:t>
      </w:r>
      <w:r w:rsidRPr="003C7313">
        <w:rPr>
          <w:lang w:val="es-AR"/>
        </w:rPr>
        <w:t xml:space="preserve"> </w:t>
      </w:r>
    </w:p>
    <w:p w:rsidR="002638D2" w:rsidRDefault="002638D2" w:rsidP="004962F5">
      <w:pPr>
        <w:jc w:val="both"/>
        <w:rPr>
          <w:lang w:val="es-AR"/>
        </w:rPr>
      </w:pPr>
      <w:r>
        <w:rPr>
          <w:lang w:val="es-AR"/>
        </w:rPr>
        <w:t xml:space="preserve">Esta unidad curricular se orienta a sistematizar prácticas de lenguaje en la lengua indígena en la que se forma el intérprete y tomar conciencia sobre las variaciones lingüísticas según la procedencia del hablante. También se propicia el desarrollo de prácticas de escritura que sirvan de apoyo a la tarea del intérprete y la focalización en discursos propios de los ámbitos jurídicos-legales y científicos. Si bien el énfasis formativo se centra en las prácticas del lenguaje orales, también se trabaja las prácticas de escritura, puesto que el intérprete deberá estar en condiciones de contribuir al desarrollo terminológico y discursivo.  </w:t>
      </w:r>
    </w:p>
    <w:p w:rsidR="002638D2" w:rsidRDefault="002638D2" w:rsidP="004962F5">
      <w:pPr>
        <w:jc w:val="both"/>
        <w:rPr>
          <w:b/>
          <w:bCs/>
          <w:i/>
          <w:iCs/>
          <w:lang w:val="es-AR"/>
        </w:rPr>
      </w:pPr>
      <w:r w:rsidRPr="003C7313">
        <w:rPr>
          <w:b/>
          <w:bCs/>
          <w:i/>
          <w:iCs/>
          <w:lang w:val="es-AR"/>
        </w:rPr>
        <w:t xml:space="preserve">Objetivos: </w:t>
      </w:r>
    </w:p>
    <w:p w:rsidR="002638D2" w:rsidRDefault="002638D2" w:rsidP="00D46DA9">
      <w:pPr>
        <w:pStyle w:val="ListParagraph"/>
        <w:numPr>
          <w:ilvl w:val="0"/>
          <w:numId w:val="44"/>
        </w:numPr>
        <w:jc w:val="both"/>
        <w:rPr>
          <w:lang w:val="es-AR"/>
        </w:rPr>
      </w:pPr>
      <w:r>
        <w:rPr>
          <w:lang w:val="es-AR"/>
        </w:rPr>
        <w:t xml:space="preserve">Profundizar </w:t>
      </w:r>
      <w:r w:rsidRPr="009354CD">
        <w:rPr>
          <w:lang w:val="es-AR"/>
        </w:rPr>
        <w:t xml:space="preserve">los conocimientos lingüístico-comunicacionales de la lengua </w:t>
      </w:r>
      <w:r>
        <w:rPr>
          <w:lang w:val="es-AR"/>
        </w:rPr>
        <w:t xml:space="preserve">qom. </w:t>
      </w:r>
    </w:p>
    <w:p w:rsidR="002638D2" w:rsidRDefault="002638D2" w:rsidP="00D46DA9">
      <w:pPr>
        <w:pStyle w:val="ListParagraph"/>
        <w:numPr>
          <w:ilvl w:val="0"/>
          <w:numId w:val="44"/>
        </w:numPr>
        <w:jc w:val="both"/>
        <w:rPr>
          <w:lang w:val="es-AR"/>
        </w:rPr>
      </w:pPr>
      <w:r>
        <w:rPr>
          <w:lang w:val="es-AR"/>
        </w:rPr>
        <w:t>Comprender y sistematizar las características propias de los géneros discursivos orales y sus usos (propósito, participantes, ámbitos, roles sociales, organización/secuencias discursivas, rituales y canales de interacción, turnos para la toma de la palabra, proxemia, rasgos tonales y fonológicos, etc.) en vinculación con los conocimientos tecnológicos y medicinales, el arte, la justicia, la ley y el derecho.</w:t>
      </w:r>
    </w:p>
    <w:p w:rsidR="002638D2" w:rsidRDefault="002638D2" w:rsidP="00D46DA9">
      <w:pPr>
        <w:pStyle w:val="ListParagraph"/>
        <w:numPr>
          <w:ilvl w:val="0"/>
          <w:numId w:val="44"/>
        </w:numPr>
        <w:jc w:val="both"/>
        <w:rPr>
          <w:lang w:val="es-AR"/>
        </w:rPr>
      </w:pPr>
      <w:r>
        <w:rPr>
          <w:lang w:val="es-AR"/>
        </w:rPr>
        <w:t xml:space="preserve">Desarrollar habilidades para la captación de variaciones lexicales, fonológicas y tonales y su sentido. </w:t>
      </w:r>
    </w:p>
    <w:p w:rsidR="002638D2" w:rsidRPr="009354CD" w:rsidRDefault="002638D2" w:rsidP="00D46DA9">
      <w:pPr>
        <w:pStyle w:val="ListParagraph"/>
        <w:numPr>
          <w:ilvl w:val="0"/>
          <w:numId w:val="44"/>
        </w:numPr>
        <w:jc w:val="both"/>
        <w:rPr>
          <w:lang w:val="es-AR"/>
        </w:rPr>
      </w:pPr>
      <w:r>
        <w:rPr>
          <w:lang w:val="es-AR"/>
        </w:rPr>
        <w:t xml:space="preserve">Reflexionar sobre los aspectos culturales implícitos en el uso de determinados géneros discursivos y sus aspectos sistémico-funcionales. </w:t>
      </w:r>
    </w:p>
    <w:p w:rsidR="002638D2" w:rsidRDefault="002638D2" w:rsidP="00C33BC1">
      <w:pPr>
        <w:jc w:val="both"/>
        <w:rPr>
          <w:b/>
          <w:bCs/>
          <w:i/>
          <w:iCs/>
          <w:lang w:val="es-AR"/>
        </w:rPr>
      </w:pPr>
      <w:r w:rsidRPr="003C7313">
        <w:rPr>
          <w:b/>
          <w:bCs/>
          <w:i/>
          <w:iCs/>
          <w:lang w:val="es-AR"/>
        </w:rPr>
        <w:t xml:space="preserve">Contenidos: </w:t>
      </w:r>
    </w:p>
    <w:p w:rsidR="002638D2" w:rsidRDefault="002638D2" w:rsidP="00C33BC1">
      <w:pPr>
        <w:jc w:val="both"/>
        <w:rPr>
          <w:lang w:val="es-AR"/>
        </w:rPr>
      </w:pPr>
      <w:r w:rsidRPr="0017228C">
        <w:rPr>
          <w:b/>
          <w:bCs/>
          <w:lang w:val="es-AR"/>
        </w:rPr>
        <w:t>Prácticas del lenguaje orales</w:t>
      </w:r>
      <w:r w:rsidRPr="009354CD">
        <w:rPr>
          <w:lang w:val="es-AR"/>
        </w:rPr>
        <w:t>: géneros</w:t>
      </w:r>
      <w:r>
        <w:rPr>
          <w:lang w:val="es-AR"/>
        </w:rPr>
        <w:t xml:space="preserve"> discursivos primarios y secundarios de la vida cotidiana e institucionalizada (con especial énfasis en la tecnología, el arte, la medicina, la justicia, la ley y el derecho). C</w:t>
      </w:r>
      <w:r w:rsidRPr="009354CD">
        <w:rPr>
          <w:lang w:val="es-AR"/>
        </w:rPr>
        <w:t>ar</w:t>
      </w:r>
      <w:r>
        <w:rPr>
          <w:lang w:val="es-AR"/>
        </w:rPr>
        <w:t>acterísticas, ámbitos de uso,</w:t>
      </w:r>
      <w:r w:rsidRPr="009354CD">
        <w:rPr>
          <w:lang w:val="es-AR"/>
        </w:rPr>
        <w:t xml:space="preserve"> organización, tonalidad, léxico</w:t>
      </w:r>
      <w:r>
        <w:rPr>
          <w:lang w:val="es-AR"/>
        </w:rPr>
        <w:t>. Secuencias discursivas propias de estos ámbitos  y aspectos sistémico-funcionales.</w:t>
      </w:r>
    </w:p>
    <w:p w:rsidR="002638D2" w:rsidRDefault="002638D2" w:rsidP="00C33BC1">
      <w:pPr>
        <w:jc w:val="both"/>
        <w:rPr>
          <w:lang w:val="es-AR"/>
        </w:rPr>
      </w:pPr>
      <w:r w:rsidRPr="0017228C">
        <w:rPr>
          <w:b/>
          <w:bCs/>
          <w:lang w:val="es-AR"/>
        </w:rPr>
        <w:t>Prácticas del lenguaje orientadas  la comprensión</w:t>
      </w:r>
      <w:r>
        <w:rPr>
          <w:lang w:val="es-AR"/>
        </w:rPr>
        <w:t xml:space="preserve">: las exposiciones de hechos, las explicaciones, el relato de conflictos, la confrontación entre partes, la descripción, etc. </w:t>
      </w:r>
    </w:p>
    <w:p w:rsidR="002638D2" w:rsidRDefault="002638D2" w:rsidP="00C33BC1">
      <w:pPr>
        <w:jc w:val="both"/>
        <w:rPr>
          <w:lang w:val="es-AR"/>
        </w:rPr>
      </w:pPr>
      <w:r>
        <w:rPr>
          <w:b/>
          <w:bCs/>
          <w:lang w:val="es-AR"/>
        </w:rPr>
        <w:t>Prácticas de lectura y escritura</w:t>
      </w:r>
      <w:r w:rsidRPr="0017228C">
        <w:rPr>
          <w:lang w:val="es-AR"/>
        </w:rPr>
        <w:t>.</w:t>
      </w:r>
      <w:r>
        <w:rPr>
          <w:lang w:val="es-AR"/>
        </w:rPr>
        <w:t xml:space="preserve"> Géneros discursivos escritos de la comunicación cotidiana e institucionalizada (con especial énfasis en la tecnología, el arte, la medicina, la ley y el derecho). </w:t>
      </w:r>
    </w:p>
    <w:p w:rsidR="002638D2" w:rsidRDefault="002638D2" w:rsidP="00C33BC1">
      <w:pPr>
        <w:jc w:val="both"/>
        <w:rPr>
          <w:lang w:val="es-AR"/>
        </w:rPr>
      </w:pPr>
      <w:r w:rsidRPr="00CA28F1">
        <w:rPr>
          <w:b/>
          <w:bCs/>
          <w:lang w:val="es-AR"/>
        </w:rPr>
        <w:t>Reflexión sobre la lengua que se aprende</w:t>
      </w:r>
      <w:r>
        <w:rPr>
          <w:lang w:val="es-AR"/>
        </w:rPr>
        <w:t xml:space="preserve"> en vinculación con los usos y contextos, las personas y sus costumbres o modos de resolver distintas situaciones, la cercanía o distancia con la cultura vehiculizada por el español/castellano, los modos de expresar ideas, conceptos, discursos  etc.,  que no son propios de la lengua indígena</w:t>
      </w:r>
    </w:p>
    <w:p w:rsidR="002638D2" w:rsidRDefault="002638D2" w:rsidP="00C33BC1">
      <w:pPr>
        <w:jc w:val="both"/>
        <w:rPr>
          <w:b/>
          <w:bCs/>
          <w:i/>
          <w:iCs/>
          <w:lang w:val="es-AR"/>
        </w:rPr>
      </w:pPr>
      <w:r w:rsidRPr="003C7313">
        <w:rPr>
          <w:b/>
          <w:bCs/>
          <w:i/>
          <w:iCs/>
          <w:lang w:val="es-AR"/>
        </w:rPr>
        <w:t xml:space="preserve">Evaluación: </w:t>
      </w:r>
    </w:p>
    <w:p w:rsidR="002638D2" w:rsidRPr="00E6720C" w:rsidRDefault="002638D2" w:rsidP="00C33BC1">
      <w:pPr>
        <w:jc w:val="both"/>
        <w:rPr>
          <w:lang w:val="es-AR"/>
        </w:rPr>
      </w:pPr>
      <w:r>
        <w:rPr>
          <w:lang w:val="es-AR"/>
        </w:rPr>
        <w:t>La evaluación comprenderá el desarrollo procesual de conocimientos y capacidades referidas a la comprensión y producción géneros discursivos orales y escritos  en  diferentes ámbitos y con distintas finalidades.</w:t>
      </w:r>
    </w:p>
    <w:p w:rsidR="002638D2" w:rsidRPr="001E2EDE" w:rsidRDefault="002638D2" w:rsidP="00C33BC1">
      <w:pPr>
        <w:jc w:val="both"/>
        <w:rPr>
          <w:b/>
          <w:bCs/>
          <w:i/>
          <w:iCs/>
          <w:lang w:val="es-AR"/>
        </w:rPr>
      </w:pPr>
      <w:r w:rsidRPr="001E2EDE">
        <w:rPr>
          <w:b/>
          <w:bCs/>
          <w:i/>
          <w:iCs/>
          <w:lang w:val="es-AR"/>
        </w:rPr>
        <w:t xml:space="preserve">Bibliografía: </w:t>
      </w:r>
    </w:p>
    <w:p w:rsidR="002638D2" w:rsidRPr="00760D41" w:rsidRDefault="002638D2" w:rsidP="006D259D">
      <w:pPr>
        <w:spacing w:after="240" w:line="240" w:lineRule="auto"/>
        <w:jc w:val="both"/>
      </w:pPr>
      <w:r w:rsidRPr="001243A8">
        <w:rPr>
          <w:lang w:val="es-AR"/>
        </w:rPr>
        <w:t xml:space="preserve">BUCKWALTER, A  Y  BUCKWALTER, L. (2004). </w:t>
      </w:r>
      <w:r w:rsidRPr="001E2EDE">
        <w:rPr>
          <w:i/>
          <w:iCs/>
        </w:rPr>
        <w:t>Vocabulario Castellano- Guaycurú</w:t>
      </w:r>
      <w:r w:rsidRPr="001E2EDE">
        <w:t xml:space="preserve">. </w:t>
      </w:r>
      <w:r w:rsidRPr="00760D41">
        <w:t>Mennonite Missions Network</w:t>
      </w:r>
      <w:r>
        <w:t xml:space="preserve">: Elkhart, </w:t>
      </w:r>
      <w:r w:rsidRPr="00760D41">
        <w:t>Indiana</w:t>
      </w:r>
    </w:p>
    <w:p w:rsidR="002638D2" w:rsidRPr="00760D41" w:rsidRDefault="002638D2" w:rsidP="006D259D">
      <w:pPr>
        <w:spacing w:after="240" w:line="240" w:lineRule="auto"/>
        <w:jc w:val="both"/>
      </w:pPr>
      <w:r>
        <w:t xml:space="preserve">BUCKWALTER, A Y </w:t>
      </w:r>
      <w:r w:rsidRPr="00B323C9">
        <w:t>BUCKWALTER, L.</w:t>
      </w:r>
      <w:r>
        <w:t xml:space="preserve"> (</w:t>
      </w:r>
      <w:r w:rsidRPr="00B323C9">
        <w:t>2004).</w:t>
      </w:r>
      <w:r w:rsidRPr="00B323C9">
        <w:rPr>
          <w:i/>
          <w:iCs/>
        </w:rPr>
        <w:t xml:space="preserve"> </w:t>
      </w:r>
      <w:r w:rsidRPr="005E21F5">
        <w:rPr>
          <w:i/>
          <w:iCs/>
        </w:rPr>
        <w:t>Vocabulario Toba</w:t>
      </w:r>
      <w:r w:rsidRPr="005E21F5">
        <w:t>.</w:t>
      </w:r>
      <w:r>
        <w:t>,</w:t>
      </w:r>
      <w:r w:rsidRPr="00760D41">
        <w:t xml:space="preserve"> </w:t>
      </w:r>
      <w:r>
        <w:t xml:space="preserve">Mennonite Missions Network: Elkhart, </w:t>
      </w:r>
      <w:r w:rsidRPr="00760D41">
        <w:t>Indiana</w:t>
      </w:r>
    </w:p>
    <w:p w:rsidR="002638D2" w:rsidRDefault="002638D2" w:rsidP="006D259D">
      <w:pPr>
        <w:pStyle w:val="Normal1"/>
        <w:spacing w:line="240" w:lineRule="auto"/>
        <w:jc w:val="both"/>
      </w:pPr>
      <w:r w:rsidRPr="001E2EDE">
        <w:rPr>
          <w:lang w:val="es-AR"/>
        </w:rPr>
        <w:t xml:space="preserve">FERREIRO, E. (comp.) </w:t>
      </w:r>
      <w:r w:rsidRPr="00BF0FD0">
        <w:t xml:space="preserve">(2002). </w:t>
      </w:r>
      <w:r w:rsidRPr="00BF0FD0">
        <w:rPr>
          <w:i/>
          <w:iCs/>
        </w:rPr>
        <w:t>Relaciones de (in)dependencia entre oralidad y escritura</w:t>
      </w:r>
      <w:r w:rsidRPr="00BF0FD0">
        <w:t xml:space="preserve">, Barcelona, Gedisa (LEA). </w:t>
      </w:r>
    </w:p>
    <w:p w:rsidR="002638D2" w:rsidRPr="001243A8" w:rsidRDefault="002638D2" w:rsidP="006D259D">
      <w:pPr>
        <w:spacing w:after="240" w:line="240" w:lineRule="auto"/>
        <w:jc w:val="both"/>
        <w:rPr>
          <w:lang w:val="es-AR"/>
        </w:rPr>
      </w:pPr>
      <w:r w:rsidRPr="001243A8">
        <w:rPr>
          <w:lang w:val="es-AR"/>
        </w:rPr>
        <w:t xml:space="preserve">JARDÍN DE INFANTES “NIÑO MOCOVÍ” E.G.B. N° 418. (1999). </w:t>
      </w:r>
      <w:r w:rsidRPr="001243A8">
        <w:rPr>
          <w:i/>
          <w:iCs/>
          <w:lang w:val="es-AR"/>
        </w:rPr>
        <w:t xml:space="preserve">Los Cuentos de los Abuelos. </w:t>
      </w:r>
      <w:r w:rsidRPr="001243A8">
        <w:rPr>
          <w:lang w:val="es-AR"/>
        </w:rPr>
        <w:t>Provincia del Chaco, Argentina: Imprenta Mitre: Villa Ángela.</w:t>
      </w:r>
    </w:p>
    <w:p w:rsidR="002638D2" w:rsidRPr="001243A8" w:rsidRDefault="002638D2" w:rsidP="006D259D">
      <w:pPr>
        <w:spacing w:after="240" w:line="240" w:lineRule="auto"/>
        <w:jc w:val="both"/>
        <w:rPr>
          <w:lang w:val="es-AR"/>
        </w:rPr>
      </w:pPr>
      <w:r w:rsidRPr="001243A8">
        <w:rPr>
          <w:lang w:val="es-AR"/>
        </w:rPr>
        <w:t xml:space="preserve">MAZA, M. (2012). </w:t>
      </w:r>
      <w:r w:rsidRPr="001243A8">
        <w:rPr>
          <w:i/>
          <w:iCs/>
          <w:lang w:val="es-AR"/>
        </w:rPr>
        <w:t>Cuadernillo de Consulta destinada a los ADAS- MBI- PIB- Docentes- Directores- Comunidad</w:t>
      </w:r>
      <w:r w:rsidRPr="001243A8">
        <w:rPr>
          <w:lang w:val="es-AR"/>
        </w:rPr>
        <w:t>. Provincia del Chaco: Ediciones Kram: Resistencia.</w:t>
      </w:r>
    </w:p>
    <w:p w:rsidR="002638D2" w:rsidRPr="001243A8" w:rsidRDefault="002638D2" w:rsidP="006D259D">
      <w:pPr>
        <w:spacing w:after="240" w:line="240" w:lineRule="auto"/>
        <w:jc w:val="both"/>
        <w:rPr>
          <w:lang w:val="es-AR"/>
        </w:rPr>
      </w:pPr>
      <w:r w:rsidRPr="001243A8">
        <w:rPr>
          <w:lang w:val="es-AR"/>
        </w:rPr>
        <w:t xml:space="preserve">MEDINA, Mónica Marisel (2015), </w:t>
      </w:r>
      <w:r w:rsidRPr="001243A8">
        <w:rPr>
          <w:i/>
          <w:iCs/>
          <w:lang w:val="es-AR"/>
        </w:rPr>
        <w:t xml:space="preserve">Prácticas educativo-lingüísticas en la modalidad EIB: una aproximación etnográfica a las clases de Qom la’aqtaqa en una escuela periurbana del Barrio Mapic, Resistencia, Chaco, </w:t>
      </w:r>
      <w:r w:rsidRPr="001243A8">
        <w:rPr>
          <w:lang w:val="es-AR"/>
        </w:rPr>
        <w:t>Instituto de Investigaciones Geo-históricas-CONICET/UNNE, Serie Tesis, Vol. 1: Resistencia.</w:t>
      </w:r>
    </w:p>
    <w:p w:rsidR="002638D2" w:rsidRPr="001243A8" w:rsidRDefault="002638D2" w:rsidP="006D259D">
      <w:pPr>
        <w:spacing w:after="240" w:line="240" w:lineRule="auto"/>
        <w:jc w:val="both"/>
        <w:rPr>
          <w:lang w:val="es-AR"/>
        </w:rPr>
      </w:pPr>
      <w:r w:rsidRPr="001243A8">
        <w:rPr>
          <w:lang w:val="es-AR"/>
        </w:rPr>
        <w:t xml:space="preserve">SÁNCHEZ, O. (2012). </w:t>
      </w:r>
      <w:r w:rsidRPr="001243A8">
        <w:rPr>
          <w:i/>
          <w:iCs/>
          <w:lang w:val="es-AR"/>
        </w:rPr>
        <w:t xml:space="preserve">Antiguos relatos Tobas. </w:t>
      </w:r>
      <w:r w:rsidRPr="001243A8">
        <w:rPr>
          <w:lang w:val="es-AR"/>
        </w:rPr>
        <w:t>Provincia del chaco, Argentina: Dirección de Documentación y Producción de Contenidos. Departamento de Reprografía.</w:t>
      </w:r>
    </w:p>
    <w:p w:rsidR="002638D2" w:rsidRPr="001243A8" w:rsidRDefault="002638D2" w:rsidP="006D259D">
      <w:pPr>
        <w:spacing w:after="240" w:line="240" w:lineRule="auto"/>
        <w:jc w:val="both"/>
        <w:rPr>
          <w:lang w:val="es-AR"/>
        </w:rPr>
      </w:pPr>
      <w:r w:rsidRPr="001243A8">
        <w:rPr>
          <w:lang w:val="es-AR"/>
        </w:rPr>
        <w:t xml:space="preserve">SUBSECRETARÍA DE INTERCULTURALIDAD Y PLURILINGÜISMO. Dirección de Interculturalidad. (2013). </w:t>
      </w:r>
      <w:r w:rsidRPr="001243A8">
        <w:rPr>
          <w:i/>
          <w:iCs/>
          <w:lang w:val="es-AR"/>
        </w:rPr>
        <w:t>Educación Bilingüe Intercultural. Revista con aportes didácticos pedagógicos para la EBI.</w:t>
      </w:r>
      <w:r w:rsidRPr="001243A8">
        <w:rPr>
          <w:lang w:val="es-AR"/>
        </w:rPr>
        <w:t xml:space="preserve"> Chaco: M.E.C.C y T.</w:t>
      </w:r>
    </w:p>
    <w:p w:rsidR="002638D2" w:rsidRPr="001243A8" w:rsidRDefault="002638D2" w:rsidP="006D259D">
      <w:pPr>
        <w:spacing w:after="240" w:line="240" w:lineRule="auto"/>
        <w:jc w:val="both"/>
        <w:rPr>
          <w:lang w:val="es-AR"/>
        </w:rPr>
      </w:pPr>
      <w:r w:rsidRPr="001243A8">
        <w:rPr>
          <w:lang w:val="es-AR"/>
        </w:rPr>
        <w:t xml:space="preserve">SUBSECRETARÍA DE INTERCULTURALIDAD Y PLURILINGÜISMO. Dirección de Interculturalidad. (2014). </w:t>
      </w:r>
      <w:r w:rsidRPr="001243A8">
        <w:rPr>
          <w:i/>
          <w:iCs/>
          <w:lang w:val="es-AR"/>
        </w:rPr>
        <w:t>Educación Bilingüe Intercultural. Revista con aportes didácticos pedagógicos para la EBI</w:t>
      </w:r>
      <w:r w:rsidRPr="001243A8">
        <w:rPr>
          <w:lang w:val="es-AR"/>
        </w:rPr>
        <w:t>. Chaco: M.E.C.C y T.</w:t>
      </w:r>
    </w:p>
    <w:p w:rsidR="002638D2" w:rsidRPr="001243A8" w:rsidRDefault="002638D2" w:rsidP="006D259D">
      <w:pPr>
        <w:spacing w:after="240" w:line="240" w:lineRule="auto"/>
        <w:jc w:val="both"/>
        <w:rPr>
          <w:lang w:val="es-AR"/>
        </w:rPr>
      </w:pPr>
      <w:r w:rsidRPr="001243A8">
        <w:rPr>
          <w:lang w:val="es-AR"/>
        </w:rPr>
        <w:t xml:space="preserve">SUBSECRETARÍA DE INTERCULTURALIDAD Y PLURILINGÜISMO. Dirección de Interculturalidad. (2013). </w:t>
      </w:r>
      <w:r w:rsidRPr="001243A8">
        <w:rPr>
          <w:i/>
          <w:iCs/>
          <w:lang w:val="es-AR"/>
        </w:rPr>
        <w:t>Educación Bilingüe Intercultural. Trayecto de Parejas Pedagógicas</w:t>
      </w:r>
      <w:r w:rsidRPr="001243A8">
        <w:rPr>
          <w:lang w:val="es-AR"/>
        </w:rPr>
        <w:t>. Chaco: M.E.C.C y T.</w:t>
      </w:r>
    </w:p>
    <w:p w:rsidR="002638D2" w:rsidRDefault="002638D2" w:rsidP="00D156FD">
      <w:pPr>
        <w:spacing w:after="240" w:line="240" w:lineRule="auto"/>
        <w:jc w:val="both"/>
        <w:rPr>
          <w:lang w:val="es-AR"/>
        </w:rPr>
      </w:pPr>
      <w:r w:rsidRPr="001243A8">
        <w:rPr>
          <w:lang w:val="es-AR"/>
        </w:rPr>
        <w:t xml:space="preserve">UNICEF Argentina. (2013). </w:t>
      </w:r>
      <w:r w:rsidRPr="001243A8">
        <w:rPr>
          <w:i/>
          <w:iCs/>
          <w:lang w:val="es-AR"/>
        </w:rPr>
        <w:t xml:space="preserve">Tus derechos en tu Lengua. </w:t>
      </w:r>
      <w:r w:rsidRPr="001243A8">
        <w:rPr>
          <w:lang w:val="es-AR"/>
        </w:rPr>
        <w:t>Buenos Aires, Argentina: Fondo de las Naciones Unidas para la Infancia (UNICEF).</w:t>
      </w:r>
    </w:p>
    <w:p w:rsidR="002638D2" w:rsidRDefault="002638D2" w:rsidP="004962F5">
      <w:pPr>
        <w:pStyle w:val="Normal1"/>
        <w:spacing w:line="240" w:lineRule="auto"/>
        <w:jc w:val="both"/>
        <w:rPr>
          <w:lang w:val="es-AR"/>
        </w:rPr>
      </w:pPr>
    </w:p>
    <w:p w:rsidR="002638D2" w:rsidRPr="003C7313" w:rsidRDefault="002638D2" w:rsidP="00FB2317">
      <w:pPr>
        <w:jc w:val="both"/>
        <w:rPr>
          <w:b/>
          <w:bCs/>
          <w:i/>
          <w:iCs/>
          <w:lang w:val="es-AR"/>
        </w:rPr>
      </w:pPr>
      <w:r w:rsidRPr="003C7313">
        <w:rPr>
          <w:b/>
          <w:bCs/>
          <w:lang w:val="es-AR"/>
        </w:rPr>
        <w:t xml:space="preserve">Unidad Curricular: </w:t>
      </w:r>
      <w:r>
        <w:rPr>
          <w:b/>
          <w:bCs/>
          <w:lang w:val="es-AR"/>
        </w:rPr>
        <w:t>LENGUA ESPAÑOLA /CASTELLANA II</w:t>
      </w:r>
    </w:p>
    <w:p w:rsidR="002638D2" w:rsidRPr="003C7313" w:rsidRDefault="002638D2" w:rsidP="00FB2317">
      <w:pPr>
        <w:jc w:val="both"/>
        <w:rPr>
          <w:lang w:val="es-AR"/>
        </w:rPr>
      </w:pPr>
      <w:r w:rsidRPr="003C7313">
        <w:rPr>
          <w:b/>
          <w:bCs/>
          <w:i/>
          <w:iCs/>
          <w:lang w:val="es-AR"/>
        </w:rPr>
        <w:t xml:space="preserve">Año: </w:t>
      </w:r>
      <w:r>
        <w:rPr>
          <w:lang w:val="es-AR"/>
        </w:rPr>
        <w:t>Segundo</w:t>
      </w:r>
    </w:p>
    <w:p w:rsidR="002638D2" w:rsidRPr="003C7313" w:rsidRDefault="002638D2" w:rsidP="00FB2317">
      <w:pPr>
        <w:jc w:val="both"/>
        <w:rPr>
          <w:b/>
          <w:bCs/>
          <w:i/>
          <w:iCs/>
          <w:lang w:val="es-AR"/>
        </w:rPr>
      </w:pPr>
      <w:r w:rsidRPr="003C7313">
        <w:rPr>
          <w:b/>
          <w:bCs/>
          <w:lang w:val="es-AR"/>
        </w:rPr>
        <w:t>Carga horaria semanal:</w:t>
      </w:r>
      <w:r w:rsidRPr="003C7313">
        <w:rPr>
          <w:b/>
          <w:bCs/>
          <w:i/>
          <w:iCs/>
          <w:lang w:val="es-AR"/>
        </w:rPr>
        <w:t xml:space="preserve"> </w:t>
      </w:r>
      <w:r w:rsidRPr="000A365E">
        <w:rPr>
          <w:lang w:val="es-AR"/>
        </w:rPr>
        <w:t>3 (tres) horas cátedra</w:t>
      </w:r>
    </w:p>
    <w:p w:rsidR="002638D2" w:rsidRPr="003C7313" w:rsidRDefault="002638D2" w:rsidP="00FB2317">
      <w:pPr>
        <w:jc w:val="both"/>
        <w:rPr>
          <w:lang w:val="es-AR"/>
        </w:rPr>
      </w:pPr>
      <w:r w:rsidRPr="003C7313">
        <w:rPr>
          <w:b/>
          <w:bCs/>
          <w:i/>
          <w:iCs/>
          <w:lang w:val="es-AR"/>
        </w:rPr>
        <w:t xml:space="preserve">Duración: </w:t>
      </w:r>
      <w:r>
        <w:rPr>
          <w:lang w:val="es-AR"/>
        </w:rPr>
        <w:t>anual</w:t>
      </w:r>
    </w:p>
    <w:p w:rsidR="002638D2" w:rsidRPr="003C7313" w:rsidRDefault="002638D2" w:rsidP="00FB2317">
      <w:pPr>
        <w:jc w:val="both"/>
        <w:rPr>
          <w:lang w:val="es-AR"/>
        </w:rPr>
      </w:pPr>
      <w:r w:rsidRPr="003C7313">
        <w:rPr>
          <w:b/>
          <w:bCs/>
          <w:i/>
          <w:iCs/>
          <w:lang w:val="es-AR"/>
        </w:rPr>
        <w:t xml:space="preserve">Formato: </w:t>
      </w:r>
      <w:r>
        <w:rPr>
          <w:lang w:val="es-AR"/>
        </w:rPr>
        <w:t>asignatura</w:t>
      </w:r>
    </w:p>
    <w:p w:rsidR="002638D2" w:rsidRDefault="002638D2" w:rsidP="00FB2317">
      <w:pPr>
        <w:jc w:val="both"/>
        <w:rPr>
          <w:lang w:val="es-AR"/>
        </w:rPr>
      </w:pPr>
      <w:r w:rsidRPr="003C7313">
        <w:rPr>
          <w:b/>
          <w:bCs/>
          <w:i/>
          <w:iCs/>
          <w:lang w:val="es-AR"/>
        </w:rPr>
        <w:t>Fundamentación:</w:t>
      </w:r>
      <w:r w:rsidRPr="003C7313">
        <w:rPr>
          <w:lang w:val="es-AR"/>
        </w:rPr>
        <w:t xml:space="preserve"> </w:t>
      </w:r>
    </w:p>
    <w:p w:rsidR="002638D2" w:rsidRDefault="002638D2" w:rsidP="00FB2317">
      <w:pPr>
        <w:jc w:val="both"/>
        <w:rPr>
          <w:lang w:val="es-AR"/>
        </w:rPr>
      </w:pPr>
      <w:r>
        <w:rPr>
          <w:lang w:val="es-AR"/>
        </w:rPr>
        <w:t xml:space="preserve">Esta unidad curricular procura afianzar y sistematizar los conocimientos lingüístico-comunicacionales de la lengua española/castellana, mediante la comprensión y producción de prácticas del lenguaje adecuadas a los distintos ámbitos de desempeño del intérprete. Se propicia la reflexión sobre la lengua española y su contrastación con la lengua indígena a los efectos de adecuación al ámbito para que el intérprete pueda desempeñar su rol de mediador. </w:t>
      </w:r>
    </w:p>
    <w:p w:rsidR="002638D2" w:rsidRDefault="002638D2" w:rsidP="00FB2317">
      <w:pPr>
        <w:jc w:val="both"/>
        <w:rPr>
          <w:b/>
          <w:bCs/>
          <w:i/>
          <w:iCs/>
          <w:lang w:val="es-AR"/>
        </w:rPr>
      </w:pPr>
      <w:r w:rsidRPr="003C7313">
        <w:rPr>
          <w:b/>
          <w:bCs/>
          <w:i/>
          <w:iCs/>
          <w:lang w:val="es-AR"/>
        </w:rPr>
        <w:t xml:space="preserve">Objetivos: </w:t>
      </w:r>
    </w:p>
    <w:p w:rsidR="002638D2" w:rsidRPr="00596BAA" w:rsidRDefault="002638D2" w:rsidP="00596BAA">
      <w:pPr>
        <w:pStyle w:val="ListParagraph"/>
        <w:numPr>
          <w:ilvl w:val="0"/>
          <w:numId w:val="29"/>
        </w:numPr>
        <w:jc w:val="both"/>
        <w:rPr>
          <w:lang w:val="es-AR"/>
        </w:rPr>
      </w:pPr>
      <w:r w:rsidRPr="00596BAA">
        <w:rPr>
          <w:lang w:val="es-AR"/>
        </w:rPr>
        <w:t>Profundizar  los conocimientos lingüístico-comunicacionales en español/castellano.</w:t>
      </w:r>
    </w:p>
    <w:p w:rsidR="002638D2" w:rsidRPr="00596BAA" w:rsidRDefault="002638D2" w:rsidP="00596BAA">
      <w:pPr>
        <w:pStyle w:val="ListParagraph"/>
        <w:numPr>
          <w:ilvl w:val="0"/>
          <w:numId w:val="29"/>
        </w:numPr>
        <w:jc w:val="both"/>
        <w:rPr>
          <w:lang w:val="es-AR"/>
        </w:rPr>
      </w:pPr>
      <w:r w:rsidRPr="00596BAA">
        <w:rPr>
          <w:lang w:val="es-AR"/>
        </w:rPr>
        <w:t>Comprender y sistematizar las características propias de los géneros discursivos orales y escritos en vinculación con ámbitos de la tecnología, la medicina, el arte, la justicia, la ley y el derecho.</w:t>
      </w:r>
    </w:p>
    <w:p w:rsidR="002638D2" w:rsidRPr="00596BAA" w:rsidRDefault="002638D2" w:rsidP="00596BAA">
      <w:pPr>
        <w:pStyle w:val="ListParagraph"/>
        <w:numPr>
          <w:ilvl w:val="0"/>
          <w:numId w:val="29"/>
        </w:numPr>
        <w:jc w:val="both"/>
        <w:rPr>
          <w:lang w:val="es-AR"/>
        </w:rPr>
      </w:pPr>
      <w:r w:rsidRPr="00596BAA">
        <w:rPr>
          <w:lang w:val="es-AR"/>
        </w:rPr>
        <w:t xml:space="preserve">Comprender  variaciones lexicales, fonológicas y tonales y su sentido. </w:t>
      </w:r>
    </w:p>
    <w:p w:rsidR="002638D2" w:rsidRPr="00596BAA" w:rsidRDefault="002638D2" w:rsidP="00596BAA">
      <w:pPr>
        <w:pStyle w:val="ListParagraph"/>
        <w:numPr>
          <w:ilvl w:val="0"/>
          <w:numId w:val="29"/>
        </w:numPr>
        <w:jc w:val="both"/>
        <w:rPr>
          <w:lang w:val="es-AR"/>
        </w:rPr>
      </w:pPr>
      <w:r w:rsidRPr="00596BAA">
        <w:rPr>
          <w:lang w:val="es-AR"/>
        </w:rPr>
        <w:t xml:space="preserve">Reflexionar sobre los aspectos culturales implícitos en el uso de determinados géneros discursivos y sus aspectos sistémico-funcionales. </w:t>
      </w:r>
    </w:p>
    <w:p w:rsidR="002638D2" w:rsidRDefault="002638D2" w:rsidP="00FB2317">
      <w:pPr>
        <w:jc w:val="both"/>
        <w:rPr>
          <w:b/>
          <w:bCs/>
          <w:i/>
          <w:iCs/>
          <w:lang w:val="es-AR"/>
        </w:rPr>
      </w:pPr>
      <w:r w:rsidRPr="003C7313">
        <w:rPr>
          <w:b/>
          <w:bCs/>
          <w:i/>
          <w:iCs/>
          <w:lang w:val="es-AR"/>
        </w:rPr>
        <w:t xml:space="preserve">Contenidos: </w:t>
      </w:r>
    </w:p>
    <w:p w:rsidR="002638D2" w:rsidRDefault="002638D2" w:rsidP="00FB2317">
      <w:pPr>
        <w:jc w:val="both"/>
        <w:rPr>
          <w:lang w:val="es-AR"/>
        </w:rPr>
      </w:pPr>
      <w:r w:rsidRPr="0017228C">
        <w:rPr>
          <w:b/>
          <w:bCs/>
          <w:lang w:val="es-AR"/>
        </w:rPr>
        <w:t>Prácticas del lenguaje orales</w:t>
      </w:r>
      <w:r w:rsidRPr="009354CD">
        <w:rPr>
          <w:lang w:val="es-AR"/>
        </w:rPr>
        <w:t>: géneros</w:t>
      </w:r>
      <w:r>
        <w:rPr>
          <w:lang w:val="es-AR"/>
        </w:rPr>
        <w:t xml:space="preserve"> discursivos propios de la tecnología, el arte, la medicina, la justicia, la ley y el derecho. C</w:t>
      </w:r>
      <w:r w:rsidRPr="009354CD">
        <w:rPr>
          <w:lang w:val="es-AR"/>
        </w:rPr>
        <w:t>ar</w:t>
      </w:r>
      <w:r>
        <w:rPr>
          <w:lang w:val="es-AR"/>
        </w:rPr>
        <w:t xml:space="preserve">acterísticas, </w:t>
      </w:r>
      <w:r w:rsidRPr="009354CD">
        <w:rPr>
          <w:lang w:val="es-AR"/>
        </w:rPr>
        <w:t>organización, tonalidad, léxico</w:t>
      </w:r>
      <w:r>
        <w:rPr>
          <w:lang w:val="es-AR"/>
        </w:rPr>
        <w:t>. Secuencias discursivas y aspectos sistémico-funcionales.</w:t>
      </w:r>
    </w:p>
    <w:p w:rsidR="002638D2" w:rsidRDefault="002638D2" w:rsidP="00FB2317">
      <w:pPr>
        <w:jc w:val="both"/>
        <w:rPr>
          <w:lang w:val="es-AR"/>
        </w:rPr>
      </w:pPr>
      <w:r>
        <w:rPr>
          <w:lang w:val="es-AR"/>
        </w:rPr>
        <w:t xml:space="preserve"> </w:t>
      </w:r>
      <w:r w:rsidRPr="0017228C">
        <w:rPr>
          <w:b/>
          <w:bCs/>
          <w:lang w:val="es-AR"/>
        </w:rPr>
        <w:t>Prá</w:t>
      </w:r>
      <w:r>
        <w:rPr>
          <w:b/>
          <w:bCs/>
          <w:lang w:val="es-AR"/>
        </w:rPr>
        <w:t xml:space="preserve">cticas del lenguaje orientadas </w:t>
      </w:r>
      <w:r w:rsidRPr="0017228C">
        <w:rPr>
          <w:b/>
          <w:bCs/>
          <w:lang w:val="es-AR"/>
        </w:rPr>
        <w:t>la comprensión</w:t>
      </w:r>
      <w:r>
        <w:rPr>
          <w:lang w:val="es-AR"/>
        </w:rPr>
        <w:t>: la solicitud de aclaraciones, las repeticiones, las reformulaciones, las exposiciones, las presentaciones, las instrucciones, las descripciones, las argumentaciones</w:t>
      </w:r>
    </w:p>
    <w:p w:rsidR="002638D2" w:rsidRDefault="002638D2" w:rsidP="00FB2317">
      <w:pPr>
        <w:jc w:val="both"/>
        <w:rPr>
          <w:lang w:val="es-AR"/>
        </w:rPr>
      </w:pPr>
      <w:r>
        <w:rPr>
          <w:b/>
          <w:bCs/>
          <w:lang w:val="es-AR"/>
        </w:rPr>
        <w:t>Prácticas de lectura y escritura</w:t>
      </w:r>
      <w:r w:rsidRPr="0017228C">
        <w:rPr>
          <w:lang w:val="es-AR"/>
        </w:rPr>
        <w:t>.</w:t>
      </w:r>
      <w:r>
        <w:rPr>
          <w:lang w:val="es-AR"/>
        </w:rPr>
        <w:t xml:space="preserve"> Géneros discursivos escritos referidos a la tecnología, el arte, la medicina, la justicia, la ley y el derecho.</w:t>
      </w:r>
    </w:p>
    <w:p w:rsidR="002638D2" w:rsidRDefault="002638D2" w:rsidP="00FB2317">
      <w:pPr>
        <w:jc w:val="both"/>
        <w:rPr>
          <w:lang w:val="es-AR"/>
        </w:rPr>
      </w:pPr>
      <w:r w:rsidRPr="00CA28F1">
        <w:rPr>
          <w:b/>
          <w:bCs/>
          <w:lang w:val="es-AR"/>
        </w:rPr>
        <w:t>Reflexión sobre la lengua que se aprende</w:t>
      </w:r>
      <w:r>
        <w:rPr>
          <w:lang w:val="es-AR"/>
        </w:rPr>
        <w:t xml:space="preserve"> en vinculación con los usos y contextos, las personas y sus costumbres o modos de resolver distintas situaciones, la cercanía o distancia prácticas del lenguaje en las lenguas indígenas, los modos de expresar ideas, conceptos, discursos  etc.,  propios de los medios de comunicación, la administración, la salud, la vivienda y la seguridad.</w:t>
      </w:r>
    </w:p>
    <w:p w:rsidR="002638D2" w:rsidRDefault="002638D2" w:rsidP="00FB2317">
      <w:pPr>
        <w:jc w:val="both"/>
        <w:rPr>
          <w:b/>
          <w:bCs/>
          <w:i/>
          <w:iCs/>
          <w:lang w:val="es-AR"/>
        </w:rPr>
      </w:pPr>
      <w:r w:rsidRPr="003C7313">
        <w:rPr>
          <w:b/>
          <w:bCs/>
          <w:i/>
          <w:iCs/>
          <w:lang w:val="es-AR"/>
        </w:rPr>
        <w:t xml:space="preserve">Evaluación: </w:t>
      </w:r>
    </w:p>
    <w:p w:rsidR="002638D2" w:rsidRDefault="002638D2" w:rsidP="00FB2317">
      <w:pPr>
        <w:jc w:val="both"/>
        <w:rPr>
          <w:lang w:val="es-AR"/>
        </w:rPr>
      </w:pPr>
      <w:r>
        <w:rPr>
          <w:lang w:val="es-AR"/>
        </w:rPr>
        <w:t>La evaluación comprenderá el desarrollo procesual de conocimientos y capacidades referidas a la comprensión y producción géneros discursivos orales y escritos en diferentes ámbitos y con distintas finalidades.</w:t>
      </w:r>
    </w:p>
    <w:p w:rsidR="002638D2" w:rsidRDefault="002638D2" w:rsidP="00FB2317">
      <w:pPr>
        <w:jc w:val="both"/>
        <w:rPr>
          <w:b/>
          <w:bCs/>
          <w:i/>
          <w:iCs/>
          <w:lang w:val="es-AR"/>
        </w:rPr>
      </w:pPr>
      <w:r>
        <w:rPr>
          <w:b/>
          <w:bCs/>
          <w:i/>
          <w:iCs/>
          <w:lang w:val="es-AR"/>
        </w:rPr>
        <w:t xml:space="preserve">Bibliografía: </w:t>
      </w:r>
    </w:p>
    <w:p w:rsidR="002638D2" w:rsidRDefault="002638D2" w:rsidP="00FB2317">
      <w:pPr>
        <w:pStyle w:val="Normal1"/>
        <w:spacing w:line="240" w:lineRule="auto"/>
        <w:jc w:val="both"/>
        <w:rPr>
          <w:noProof/>
          <w:lang w:val="es-AR" w:eastAsia="es-AR"/>
        </w:rPr>
      </w:pPr>
      <w:r>
        <w:rPr>
          <w:noProof/>
          <w:lang w:val="es-AR" w:eastAsia="es-AR"/>
        </w:rPr>
        <w:t xml:space="preserve">ALVAREZ ANGULO, T. (2001) </w:t>
      </w:r>
      <w:r>
        <w:rPr>
          <w:i/>
          <w:iCs/>
          <w:noProof/>
          <w:lang w:val="es-AR" w:eastAsia="es-AR"/>
        </w:rPr>
        <w:t xml:space="preserve">Textos expositivo-explicativos y argumentativos. </w:t>
      </w:r>
      <w:r>
        <w:rPr>
          <w:noProof/>
          <w:lang w:val="es-AR" w:eastAsia="es-AR"/>
        </w:rPr>
        <w:t>Octaedro: Barcelona.</w:t>
      </w:r>
    </w:p>
    <w:p w:rsidR="002638D2" w:rsidRDefault="002638D2" w:rsidP="00FB2317">
      <w:pPr>
        <w:pStyle w:val="Normal1"/>
        <w:spacing w:line="240" w:lineRule="auto"/>
        <w:jc w:val="both"/>
        <w:rPr>
          <w:lang w:val="es-AR"/>
        </w:rPr>
      </w:pPr>
      <w:r w:rsidRPr="00AC5666">
        <w:rPr>
          <w:lang w:val="es-AR"/>
        </w:rPr>
        <w:t xml:space="preserve">BASSOLS, M. y TORRENT, A.M. (1997) </w:t>
      </w:r>
      <w:r w:rsidRPr="00AC5666">
        <w:rPr>
          <w:i/>
          <w:iCs/>
          <w:lang w:val="es-AR"/>
        </w:rPr>
        <w:t>Modelos textuales. Teor</w:t>
      </w:r>
      <w:r>
        <w:rPr>
          <w:i/>
          <w:iCs/>
          <w:lang w:val="es-AR"/>
        </w:rPr>
        <w:t>ía y Práctica.</w:t>
      </w:r>
      <w:r>
        <w:rPr>
          <w:lang w:val="es-AR"/>
        </w:rPr>
        <w:t xml:space="preserve"> Octaedro: Barcelona.</w:t>
      </w:r>
    </w:p>
    <w:p w:rsidR="002638D2" w:rsidRDefault="002638D2" w:rsidP="00FB2317">
      <w:pPr>
        <w:pStyle w:val="Normal1"/>
        <w:spacing w:line="240" w:lineRule="auto"/>
        <w:jc w:val="both"/>
        <w:rPr>
          <w:lang w:val="es-AR"/>
        </w:rPr>
      </w:pPr>
      <w:r>
        <w:rPr>
          <w:lang w:val="es-AR"/>
        </w:rPr>
        <w:t xml:space="preserve">BOSQUE, I. &amp; DEMONTE, V. (eds.) (1999) </w:t>
      </w:r>
      <w:r>
        <w:rPr>
          <w:i/>
          <w:iCs/>
          <w:lang w:val="es-AR"/>
        </w:rPr>
        <w:t xml:space="preserve">Gramática descriptiva de la lengua española. Tomos 1,2 y 3. </w:t>
      </w:r>
      <w:r>
        <w:rPr>
          <w:lang w:val="es-AR"/>
        </w:rPr>
        <w:t>Espasa Calpe: Madrid</w:t>
      </w:r>
    </w:p>
    <w:p w:rsidR="002638D2" w:rsidRPr="00AC5666" w:rsidRDefault="002638D2" w:rsidP="00FB2317">
      <w:pPr>
        <w:pStyle w:val="Normal1"/>
        <w:spacing w:line="240" w:lineRule="auto"/>
        <w:jc w:val="both"/>
        <w:rPr>
          <w:i/>
          <w:iCs/>
          <w:lang w:val="es-AR"/>
        </w:rPr>
      </w:pPr>
      <w:r w:rsidRPr="00AC5666">
        <w:rPr>
          <w:lang w:val="es-AR"/>
        </w:rPr>
        <w:t>CASALMIGLIA BLANCAFORT, H. &amp; TUSÓN VALLS, A. (2007)</w:t>
      </w:r>
      <w:r>
        <w:rPr>
          <w:i/>
          <w:iCs/>
          <w:lang w:val="es-AR"/>
        </w:rPr>
        <w:t xml:space="preserve"> Las cosas del decir: Manual del análisis del discurso</w:t>
      </w:r>
      <w:r w:rsidRPr="00AC5666">
        <w:rPr>
          <w:lang w:val="es-AR"/>
        </w:rPr>
        <w:t>. Ariel: Barcelona</w:t>
      </w:r>
      <w:r>
        <w:rPr>
          <w:i/>
          <w:iCs/>
          <w:lang w:val="es-AR"/>
        </w:rPr>
        <w:t>.</w:t>
      </w:r>
    </w:p>
    <w:p w:rsidR="002638D2" w:rsidRDefault="002638D2" w:rsidP="00FB2317">
      <w:pPr>
        <w:pStyle w:val="Normal1"/>
        <w:spacing w:line="240" w:lineRule="auto"/>
        <w:jc w:val="both"/>
        <w:rPr>
          <w:noProof/>
          <w:lang w:val="es-AR" w:eastAsia="es-AR"/>
        </w:rPr>
      </w:pPr>
      <w:r>
        <w:rPr>
          <w:noProof/>
          <w:lang w:val="es-AR" w:eastAsia="es-AR"/>
        </w:rPr>
        <w:t xml:space="preserve">GOMEZ TORREGO, L. (2006) </w:t>
      </w:r>
      <w:r>
        <w:rPr>
          <w:i/>
          <w:iCs/>
          <w:noProof/>
          <w:lang w:val="es-AR" w:eastAsia="es-AR"/>
        </w:rPr>
        <w:t xml:space="preserve">Hablar y escribir correctamente I y II. Gramática normativa del español actual. </w:t>
      </w:r>
      <w:r>
        <w:rPr>
          <w:noProof/>
          <w:lang w:val="es-AR" w:eastAsia="es-AR"/>
        </w:rPr>
        <w:t>Arco Libros: Madrid</w:t>
      </w:r>
      <w:r w:rsidRPr="00EE41B7">
        <w:rPr>
          <w:lang w:val="es-AR"/>
        </w:rPr>
        <w:t xml:space="preserve"> </w:t>
      </w:r>
    </w:p>
    <w:p w:rsidR="002638D2" w:rsidRDefault="002638D2" w:rsidP="00FB2317">
      <w:pPr>
        <w:pStyle w:val="Normal1"/>
        <w:spacing w:line="240" w:lineRule="auto"/>
        <w:jc w:val="both"/>
        <w:rPr>
          <w:i/>
          <w:iCs/>
          <w:lang w:val="es-AR"/>
        </w:rPr>
      </w:pPr>
      <w:r>
        <w:rPr>
          <w:lang w:val="es-AR"/>
        </w:rPr>
        <w:t xml:space="preserve">RAMIREZ GELBES, S. (2002) </w:t>
      </w:r>
      <w:r>
        <w:rPr>
          <w:i/>
          <w:iCs/>
          <w:lang w:val="es-AR"/>
        </w:rPr>
        <w:t xml:space="preserve">Las secuencia: descriptiva, narrativa y explicativa. </w:t>
      </w:r>
      <w:r>
        <w:rPr>
          <w:lang w:val="es-AR"/>
        </w:rPr>
        <w:t>OPFyL:</w:t>
      </w:r>
      <w:r>
        <w:rPr>
          <w:i/>
          <w:iCs/>
          <w:lang w:val="es-AR"/>
        </w:rPr>
        <w:t xml:space="preserve"> Buenos Aires</w:t>
      </w:r>
    </w:p>
    <w:p w:rsidR="002638D2" w:rsidRDefault="002638D2" w:rsidP="000301DB">
      <w:pPr>
        <w:pStyle w:val="Normal1"/>
        <w:spacing w:after="0" w:line="240" w:lineRule="auto"/>
        <w:jc w:val="both"/>
        <w:rPr>
          <w:lang w:val="es-AR"/>
        </w:rPr>
      </w:pPr>
    </w:p>
    <w:p w:rsidR="002638D2" w:rsidRPr="00596BAA" w:rsidRDefault="002638D2" w:rsidP="000301DB">
      <w:pPr>
        <w:pStyle w:val="Normal1"/>
        <w:shd w:val="clear" w:color="auto" w:fill="E4E4E4"/>
        <w:spacing w:after="0" w:line="240" w:lineRule="auto"/>
        <w:jc w:val="both"/>
        <w:rPr>
          <w:b/>
          <w:bCs/>
          <w:i/>
          <w:iCs/>
          <w:sz w:val="28"/>
          <w:szCs w:val="28"/>
          <w:lang w:val="es-AR"/>
        </w:rPr>
      </w:pPr>
      <w:r w:rsidRPr="00A9106D">
        <w:rPr>
          <w:b/>
          <w:bCs/>
          <w:i/>
          <w:iCs/>
          <w:sz w:val="28"/>
          <w:szCs w:val="28"/>
          <w:lang w:val="es-AR"/>
        </w:rPr>
        <w:t>Tercer Año</w:t>
      </w:r>
      <w:r>
        <w:rPr>
          <w:b/>
          <w:bCs/>
          <w:i/>
          <w:iCs/>
          <w:sz w:val="28"/>
          <w:szCs w:val="28"/>
          <w:lang w:val="es-AR"/>
        </w:rPr>
        <w:t>:</w:t>
      </w:r>
    </w:p>
    <w:p w:rsidR="002638D2" w:rsidRDefault="002638D2" w:rsidP="00DC135C">
      <w:pPr>
        <w:jc w:val="both"/>
        <w:rPr>
          <w:b/>
          <w:bCs/>
          <w:lang w:val="es-AR"/>
        </w:rPr>
      </w:pPr>
    </w:p>
    <w:p w:rsidR="002638D2" w:rsidRPr="003C7313" w:rsidRDefault="002638D2" w:rsidP="00DC135C">
      <w:pPr>
        <w:jc w:val="both"/>
        <w:rPr>
          <w:b/>
          <w:bCs/>
          <w:i/>
          <w:iCs/>
          <w:lang w:val="es-AR"/>
        </w:rPr>
      </w:pPr>
      <w:r w:rsidRPr="003C7313">
        <w:rPr>
          <w:b/>
          <w:bCs/>
          <w:lang w:val="es-AR"/>
        </w:rPr>
        <w:t xml:space="preserve">Unidad Curricular: </w:t>
      </w:r>
      <w:r>
        <w:rPr>
          <w:b/>
          <w:bCs/>
          <w:i/>
          <w:iCs/>
          <w:lang w:val="es-AR"/>
        </w:rPr>
        <w:t>COMUNICACIÓN Y MEDIACIÓN INTERCULTURAL</w:t>
      </w:r>
    </w:p>
    <w:p w:rsidR="002638D2" w:rsidRPr="003C7313" w:rsidRDefault="002638D2" w:rsidP="00A9106D">
      <w:pPr>
        <w:spacing w:line="240" w:lineRule="auto"/>
        <w:jc w:val="both"/>
        <w:rPr>
          <w:lang w:val="es-AR"/>
        </w:rPr>
      </w:pPr>
      <w:r w:rsidRPr="003C7313">
        <w:rPr>
          <w:b/>
          <w:bCs/>
          <w:i/>
          <w:iCs/>
          <w:lang w:val="es-AR"/>
        </w:rPr>
        <w:t xml:space="preserve">Año: </w:t>
      </w:r>
      <w:r>
        <w:rPr>
          <w:lang w:val="es-AR"/>
        </w:rPr>
        <w:t xml:space="preserve">Tercero </w:t>
      </w:r>
    </w:p>
    <w:p w:rsidR="002638D2" w:rsidRPr="00FB2317" w:rsidRDefault="002638D2" w:rsidP="00A9106D">
      <w:pPr>
        <w:spacing w:line="240" w:lineRule="auto"/>
        <w:jc w:val="both"/>
        <w:rPr>
          <w:lang w:val="es-AR"/>
        </w:rPr>
      </w:pPr>
      <w:r w:rsidRPr="003C7313">
        <w:rPr>
          <w:b/>
          <w:bCs/>
          <w:lang w:val="es-AR"/>
        </w:rPr>
        <w:t>Carga horaria semanal:</w:t>
      </w:r>
      <w:r w:rsidRPr="003C7313">
        <w:rPr>
          <w:b/>
          <w:bCs/>
          <w:i/>
          <w:iCs/>
          <w:lang w:val="es-AR"/>
        </w:rPr>
        <w:t xml:space="preserve"> </w:t>
      </w:r>
      <w:r>
        <w:rPr>
          <w:lang w:val="es-AR"/>
        </w:rPr>
        <w:t>3 (tres) horas cátedras</w:t>
      </w:r>
    </w:p>
    <w:p w:rsidR="002638D2" w:rsidRPr="003C7313" w:rsidRDefault="002638D2" w:rsidP="00A9106D">
      <w:pPr>
        <w:spacing w:line="240" w:lineRule="auto"/>
        <w:jc w:val="both"/>
        <w:rPr>
          <w:lang w:val="es-AR"/>
        </w:rPr>
      </w:pPr>
      <w:r w:rsidRPr="003C7313">
        <w:rPr>
          <w:b/>
          <w:bCs/>
          <w:i/>
          <w:iCs/>
          <w:lang w:val="es-AR"/>
        </w:rPr>
        <w:t xml:space="preserve">Duración: </w:t>
      </w:r>
      <w:r>
        <w:rPr>
          <w:lang w:val="es-AR"/>
        </w:rPr>
        <w:t>Primer Cuatrimestre</w:t>
      </w:r>
    </w:p>
    <w:p w:rsidR="002638D2" w:rsidRDefault="002638D2" w:rsidP="00A9106D">
      <w:pPr>
        <w:spacing w:line="240" w:lineRule="auto"/>
        <w:jc w:val="both"/>
        <w:rPr>
          <w:lang w:val="es-AR"/>
        </w:rPr>
      </w:pPr>
      <w:r w:rsidRPr="003C7313">
        <w:rPr>
          <w:b/>
          <w:bCs/>
          <w:i/>
          <w:iCs/>
          <w:lang w:val="es-AR"/>
        </w:rPr>
        <w:t xml:space="preserve">Formato: </w:t>
      </w:r>
      <w:r>
        <w:rPr>
          <w:lang w:val="es-AR"/>
        </w:rPr>
        <w:t>Seminario-taller</w:t>
      </w:r>
    </w:p>
    <w:p w:rsidR="002638D2" w:rsidRDefault="002638D2" w:rsidP="00A9106D">
      <w:pPr>
        <w:spacing w:line="240" w:lineRule="auto"/>
        <w:jc w:val="both"/>
        <w:rPr>
          <w:lang w:val="es-AR"/>
        </w:rPr>
      </w:pPr>
      <w:r w:rsidRPr="003C7313">
        <w:rPr>
          <w:b/>
          <w:bCs/>
          <w:i/>
          <w:iCs/>
          <w:lang w:val="es-AR"/>
        </w:rPr>
        <w:t>Fundamentación:</w:t>
      </w:r>
      <w:r w:rsidRPr="003C7313">
        <w:rPr>
          <w:lang w:val="es-AR"/>
        </w:rPr>
        <w:t xml:space="preserve"> </w:t>
      </w:r>
    </w:p>
    <w:p w:rsidR="002638D2" w:rsidRDefault="002638D2" w:rsidP="00DC135C">
      <w:pPr>
        <w:jc w:val="both"/>
        <w:rPr>
          <w:noProof/>
          <w:lang w:val="es-AR" w:eastAsia="es-AR"/>
        </w:rPr>
      </w:pPr>
      <w:r>
        <w:rPr>
          <w:lang w:val="es-AR"/>
        </w:rPr>
        <w:t xml:space="preserve">Es fundamental para el intérprete comprender la comunicación y su realización discursiva y semiótica  en particular, así como su función de mediación entre personas de distintas culturas y en distintos ámbitos. Puesto que esta asignatura articula saberes de otras unidades curriculares, se sugiere desarrollar un abordaje etnográfico que permita el desarrollo de herramientas teórico-prácticas para el análisis y comprensión de contextos, personas y discursos. </w:t>
      </w:r>
    </w:p>
    <w:p w:rsidR="002638D2" w:rsidRPr="003E1CDD" w:rsidRDefault="002638D2" w:rsidP="00DC135C">
      <w:pPr>
        <w:jc w:val="both"/>
        <w:rPr>
          <w:b/>
          <w:bCs/>
          <w:i/>
          <w:iCs/>
          <w:lang w:val="es-AR"/>
        </w:rPr>
      </w:pPr>
      <w:r w:rsidRPr="003E1CDD">
        <w:rPr>
          <w:b/>
          <w:bCs/>
          <w:i/>
          <w:iCs/>
          <w:lang w:val="es-AR"/>
        </w:rPr>
        <w:t xml:space="preserve">Objetivos: </w:t>
      </w:r>
    </w:p>
    <w:p w:rsidR="002638D2" w:rsidRDefault="002638D2" w:rsidP="00AF1618">
      <w:pPr>
        <w:pStyle w:val="ListParagraph"/>
        <w:numPr>
          <w:ilvl w:val="0"/>
          <w:numId w:val="28"/>
        </w:numPr>
        <w:jc w:val="both"/>
        <w:rPr>
          <w:lang w:val="es-AR"/>
        </w:rPr>
      </w:pPr>
      <w:r>
        <w:rPr>
          <w:lang w:val="es-AR"/>
        </w:rPr>
        <w:t>Comprender el vínculo entre cultura, comunicación y lenguaje y la función social de la comunicación y sus diversos medios, canales y soportes.</w:t>
      </w:r>
    </w:p>
    <w:p w:rsidR="002638D2" w:rsidRDefault="002638D2" w:rsidP="00AF1618">
      <w:pPr>
        <w:pStyle w:val="ListParagraph"/>
        <w:numPr>
          <w:ilvl w:val="0"/>
          <w:numId w:val="28"/>
        </w:numPr>
        <w:jc w:val="both"/>
        <w:rPr>
          <w:lang w:val="es-AR"/>
        </w:rPr>
      </w:pPr>
      <w:r>
        <w:rPr>
          <w:lang w:val="es-AR"/>
        </w:rPr>
        <w:t xml:space="preserve">Reconocer los paradigmas y rasgos culturales implicados en distintas comunicaciones, géneros discursivos empleados, relaciones de poder y presuposiciones de conocimientos y normas compartidos. </w:t>
      </w:r>
    </w:p>
    <w:p w:rsidR="002638D2" w:rsidRDefault="002638D2" w:rsidP="00AF1618">
      <w:pPr>
        <w:pStyle w:val="ListParagraph"/>
        <w:numPr>
          <w:ilvl w:val="0"/>
          <w:numId w:val="28"/>
        </w:numPr>
        <w:jc w:val="both"/>
        <w:rPr>
          <w:lang w:val="es-AR"/>
        </w:rPr>
      </w:pPr>
      <w:r>
        <w:rPr>
          <w:lang w:val="es-AR"/>
        </w:rPr>
        <w:t xml:space="preserve">Adquirir estrategias de mediación cultural y de relevamiento etnográfico de datos como herramienta para la preparación para actuar como intérprete en contextos complejos. </w:t>
      </w:r>
    </w:p>
    <w:p w:rsidR="002638D2" w:rsidRDefault="002638D2" w:rsidP="00AF1618">
      <w:pPr>
        <w:pStyle w:val="ListParagraph"/>
        <w:numPr>
          <w:ilvl w:val="0"/>
          <w:numId w:val="28"/>
        </w:numPr>
        <w:jc w:val="both"/>
        <w:rPr>
          <w:lang w:val="es-AR"/>
        </w:rPr>
      </w:pPr>
      <w:r>
        <w:rPr>
          <w:lang w:val="es-AR"/>
        </w:rPr>
        <w:t>Comprender y resolver problemas de comunicación intercultural y dilemas referidos marcos culturales diferentes.</w:t>
      </w:r>
    </w:p>
    <w:p w:rsidR="002638D2" w:rsidRPr="003E1CDD" w:rsidRDefault="002638D2" w:rsidP="00AF1618">
      <w:pPr>
        <w:pStyle w:val="ListParagraph"/>
        <w:numPr>
          <w:ilvl w:val="0"/>
          <w:numId w:val="28"/>
        </w:numPr>
        <w:jc w:val="both"/>
        <w:rPr>
          <w:lang w:val="es-AR"/>
        </w:rPr>
      </w:pPr>
      <w:r>
        <w:rPr>
          <w:lang w:val="es-AR"/>
        </w:rPr>
        <w:t>Reflexionar sobre el rol del técnico en interpretación en contextos multiculturales y multilingües.</w:t>
      </w:r>
    </w:p>
    <w:p w:rsidR="002638D2" w:rsidRDefault="002638D2" w:rsidP="00DC135C">
      <w:pPr>
        <w:jc w:val="both"/>
        <w:rPr>
          <w:b/>
          <w:bCs/>
          <w:i/>
          <w:iCs/>
          <w:lang w:val="es-AR"/>
        </w:rPr>
      </w:pPr>
      <w:r w:rsidRPr="003C7313">
        <w:rPr>
          <w:b/>
          <w:bCs/>
          <w:i/>
          <w:iCs/>
          <w:lang w:val="es-AR"/>
        </w:rPr>
        <w:t xml:space="preserve">Contenidos: </w:t>
      </w:r>
    </w:p>
    <w:p w:rsidR="002638D2" w:rsidRDefault="002638D2" w:rsidP="00DC135C">
      <w:pPr>
        <w:jc w:val="both"/>
        <w:rPr>
          <w:lang w:val="es-AR"/>
        </w:rPr>
      </w:pPr>
      <w:r w:rsidRPr="00596BAA">
        <w:rPr>
          <w:b/>
          <w:bCs/>
          <w:lang w:val="es-AR"/>
        </w:rPr>
        <w:t>Cultura y  comunicación</w:t>
      </w:r>
      <w:r>
        <w:rPr>
          <w:b/>
          <w:bCs/>
          <w:i/>
          <w:iCs/>
          <w:lang w:val="es-AR"/>
        </w:rPr>
        <w:t xml:space="preserve">: </w:t>
      </w:r>
      <w:r>
        <w:rPr>
          <w:lang w:val="es-AR"/>
        </w:rPr>
        <w:t>función social, comunal  y corporativa. Medios de comunicación: paradigmas instrumentalistas y culturalistas. Patrones de comunicación y modos de ser, actuar y pensar. Estereotipos y  normas de la vida diaria en las lenguas culturas implicadas</w:t>
      </w:r>
    </w:p>
    <w:p w:rsidR="002638D2" w:rsidRDefault="002638D2" w:rsidP="00DC135C">
      <w:pPr>
        <w:jc w:val="both"/>
        <w:rPr>
          <w:lang w:val="es-AR"/>
        </w:rPr>
      </w:pPr>
      <w:r w:rsidRPr="00596BAA">
        <w:rPr>
          <w:b/>
          <w:bCs/>
          <w:lang w:val="es-AR"/>
        </w:rPr>
        <w:t>Mediación intercultural</w:t>
      </w:r>
      <w:r>
        <w:rPr>
          <w:lang w:val="es-AR"/>
        </w:rPr>
        <w:t>: funciones y fases de mediación según el contexto y/o ámbito (salud, justicia, policía, etc.).Estrategias para la toma de decisiones cuando se plantean dilemas en la interpretación bilateral. Rasgos culturales.</w:t>
      </w:r>
    </w:p>
    <w:p w:rsidR="002638D2" w:rsidRPr="00655A7A" w:rsidRDefault="002638D2" w:rsidP="00DC135C">
      <w:pPr>
        <w:jc w:val="both"/>
        <w:rPr>
          <w:lang w:val="es-AR"/>
        </w:rPr>
      </w:pPr>
      <w:r>
        <w:rPr>
          <w:lang w:val="es-AR"/>
        </w:rPr>
        <w:t>La etnografía: Análisis etnográfico aplicado a casos y relevamiento de datos (ámbitos y contextos, rituales, prácticas, género, etc.). Sistemas de comunicación y representación.</w:t>
      </w:r>
      <w:r w:rsidRPr="00484D62">
        <w:rPr>
          <w:lang w:val="es-AR"/>
        </w:rPr>
        <w:t xml:space="preserve"> </w:t>
      </w:r>
    </w:p>
    <w:p w:rsidR="002638D2" w:rsidRDefault="002638D2" w:rsidP="00DC135C">
      <w:pPr>
        <w:jc w:val="both"/>
        <w:rPr>
          <w:b/>
          <w:bCs/>
          <w:i/>
          <w:iCs/>
          <w:lang w:val="es-AR"/>
        </w:rPr>
      </w:pPr>
      <w:r w:rsidRPr="003C7313">
        <w:rPr>
          <w:b/>
          <w:bCs/>
          <w:i/>
          <w:iCs/>
          <w:lang w:val="es-AR"/>
        </w:rPr>
        <w:t xml:space="preserve">Evaluación: </w:t>
      </w:r>
    </w:p>
    <w:p w:rsidR="002638D2" w:rsidRPr="00655A7A" w:rsidRDefault="002638D2" w:rsidP="00DC135C">
      <w:pPr>
        <w:jc w:val="both"/>
        <w:rPr>
          <w:lang w:val="es-AR"/>
        </w:rPr>
      </w:pPr>
      <w:r>
        <w:rPr>
          <w:lang w:val="es-AR"/>
        </w:rPr>
        <w:t xml:space="preserve">Esta asignatura contempla el desarrollo de elementos teóricos y su puesta en práctica para la resolución de problemas de comprensión e interpretación, así como el relevamiento de información previa a la participación del intérprete en contextos judiciales, por ejemplo. Por ello se sugiere la realización de distintos trabajos de campo y análisis de casos para la evaluación de esta unidad curricular.  </w:t>
      </w:r>
    </w:p>
    <w:p w:rsidR="002638D2" w:rsidRDefault="002638D2" w:rsidP="00DC135C">
      <w:pPr>
        <w:jc w:val="both"/>
        <w:rPr>
          <w:b/>
          <w:bCs/>
          <w:i/>
          <w:iCs/>
          <w:lang w:val="es-AR"/>
        </w:rPr>
      </w:pPr>
      <w:r w:rsidRPr="003C7313">
        <w:rPr>
          <w:b/>
          <w:bCs/>
          <w:i/>
          <w:iCs/>
          <w:lang w:val="es-AR"/>
        </w:rPr>
        <w:t>Bibliografía</w:t>
      </w:r>
    </w:p>
    <w:p w:rsidR="002638D2" w:rsidRDefault="002638D2" w:rsidP="00DC135C">
      <w:pPr>
        <w:jc w:val="both"/>
        <w:rPr>
          <w:lang w:val="es-AR"/>
        </w:rPr>
      </w:pPr>
      <w:r>
        <w:rPr>
          <w:lang w:val="es-AR"/>
        </w:rPr>
        <w:t xml:space="preserve">FEDERACIÓN ANDALUCÍA (2002) </w:t>
      </w:r>
      <w:r>
        <w:rPr>
          <w:i/>
          <w:iCs/>
          <w:lang w:val="es-AR"/>
        </w:rPr>
        <w:t xml:space="preserve">La mediación intercultural. Una propuesta para la formación. </w:t>
      </w:r>
      <w:r>
        <w:rPr>
          <w:lang w:val="es-AR"/>
        </w:rPr>
        <w:t>Editorial Popular: Madrid,</w:t>
      </w:r>
    </w:p>
    <w:p w:rsidR="002638D2" w:rsidRDefault="002638D2" w:rsidP="00DC135C">
      <w:pPr>
        <w:jc w:val="both"/>
        <w:rPr>
          <w:lang w:val="es-AR"/>
        </w:rPr>
      </w:pPr>
      <w:r>
        <w:rPr>
          <w:lang w:val="es-AR"/>
        </w:rPr>
        <w:t xml:space="preserve">GARCÍA-BEYAERT, S. et al (2009) </w:t>
      </w:r>
      <w:r>
        <w:rPr>
          <w:i/>
          <w:iCs/>
          <w:lang w:val="es-AR"/>
        </w:rPr>
        <w:t xml:space="preserve">Recursos para superar las barreras lingüístico-culturales en los servicios de salud. </w:t>
      </w:r>
      <w:r>
        <w:rPr>
          <w:lang w:val="es-AR"/>
        </w:rPr>
        <w:t xml:space="preserve">Disponible en: </w:t>
      </w:r>
      <w:hyperlink r:id="rId8" w:history="1">
        <w:r w:rsidRPr="00B65199">
          <w:rPr>
            <w:rStyle w:val="Hyperlink"/>
            <w:lang w:val="es-AR"/>
          </w:rPr>
          <w:t>http://www.actasanitaria.com/flieset/doc_49951.pdf</w:t>
        </w:r>
      </w:hyperlink>
    </w:p>
    <w:p w:rsidR="002638D2" w:rsidRDefault="002638D2" w:rsidP="00DC135C">
      <w:pPr>
        <w:jc w:val="both"/>
        <w:rPr>
          <w:lang w:val="es-AR"/>
        </w:rPr>
      </w:pPr>
      <w:r>
        <w:rPr>
          <w:lang w:val="es-AR"/>
        </w:rPr>
        <w:t xml:space="preserve">GEERTZ, C. (1989) </w:t>
      </w:r>
      <w:r>
        <w:rPr>
          <w:i/>
          <w:iCs/>
          <w:lang w:val="es-AR"/>
        </w:rPr>
        <w:t xml:space="preserve">La interpretación de las culturas. </w:t>
      </w:r>
      <w:r>
        <w:rPr>
          <w:lang w:val="es-AR"/>
        </w:rPr>
        <w:t>Gedisa: Barcelona.</w:t>
      </w:r>
    </w:p>
    <w:p w:rsidR="002638D2" w:rsidRDefault="002638D2" w:rsidP="00DC135C">
      <w:pPr>
        <w:jc w:val="both"/>
        <w:rPr>
          <w:lang w:val="es-AR"/>
        </w:rPr>
      </w:pPr>
      <w:r>
        <w:rPr>
          <w:lang w:val="es-AR"/>
        </w:rPr>
        <w:t>GRUPO TRIÁNGULO (2007) Guía para la Mediación Intercultural. Cuaderno N° 1. Disponible en: http.//www.mediacionintercultural.org./export/docum_base.pdf</w:t>
      </w:r>
    </w:p>
    <w:p w:rsidR="002638D2" w:rsidRPr="00BF1788" w:rsidRDefault="002638D2" w:rsidP="00DC135C">
      <w:pPr>
        <w:jc w:val="both"/>
        <w:rPr>
          <w:lang w:val="es-AR"/>
        </w:rPr>
      </w:pPr>
      <w:r>
        <w:rPr>
          <w:lang w:val="es-AR"/>
        </w:rPr>
        <w:t xml:space="preserve">GUBER, R. (2001) </w:t>
      </w:r>
      <w:r>
        <w:rPr>
          <w:i/>
          <w:iCs/>
          <w:lang w:val="es-AR"/>
        </w:rPr>
        <w:t xml:space="preserve">Etnografía: método, campo y reflexividad. </w:t>
      </w:r>
      <w:r>
        <w:rPr>
          <w:lang w:val="es-AR"/>
        </w:rPr>
        <w:t xml:space="preserve">Norma: Buenos Aires. </w:t>
      </w:r>
    </w:p>
    <w:p w:rsidR="002638D2" w:rsidRPr="00BF1788" w:rsidRDefault="002638D2" w:rsidP="00DC135C">
      <w:pPr>
        <w:jc w:val="both"/>
        <w:rPr>
          <w:lang w:val="es-AR"/>
        </w:rPr>
      </w:pPr>
      <w:r>
        <w:rPr>
          <w:lang w:val="es-AR"/>
        </w:rPr>
        <w:t>MATTELART, A. Y MATTELART, M. (1997)</w:t>
      </w:r>
      <w:r>
        <w:rPr>
          <w:i/>
          <w:iCs/>
          <w:lang w:val="es-AR"/>
        </w:rPr>
        <w:t xml:space="preserve"> Historia de las teorías de la comunicación</w:t>
      </w:r>
      <w:r w:rsidRPr="00BF1788">
        <w:rPr>
          <w:lang w:val="es-AR"/>
        </w:rPr>
        <w:t>. Paidós: Buenos Aires</w:t>
      </w:r>
    </w:p>
    <w:p w:rsidR="002638D2" w:rsidRPr="00D156FD" w:rsidRDefault="002638D2" w:rsidP="00D156FD">
      <w:pPr>
        <w:jc w:val="both"/>
        <w:rPr>
          <w:i/>
          <w:iCs/>
          <w:lang w:val="es-AR"/>
        </w:rPr>
      </w:pPr>
      <w:r>
        <w:rPr>
          <w:lang w:val="es-AR"/>
        </w:rPr>
        <w:t xml:space="preserve">VALERO GARCES, C. (2006) </w:t>
      </w:r>
      <w:r>
        <w:rPr>
          <w:i/>
          <w:iCs/>
          <w:lang w:val="es-AR"/>
        </w:rPr>
        <w:t xml:space="preserve">Formas de mediación intercultural. Traducción e interpretación en los servicios públicos. </w:t>
      </w:r>
      <w:r w:rsidRPr="00BF1788">
        <w:rPr>
          <w:lang w:val="es-AR"/>
        </w:rPr>
        <w:t>Ed. Comares: Madrid</w:t>
      </w:r>
      <w:r>
        <w:rPr>
          <w:i/>
          <w:iCs/>
          <w:lang w:val="es-AR"/>
        </w:rPr>
        <w:t>.</w:t>
      </w:r>
    </w:p>
    <w:p w:rsidR="002638D2" w:rsidRDefault="002638D2" w:rsidP="000301DB">
      <w:pPr>
        <w:spacing w:after="0"/>
        <w:ind w:left="360"/>
        <w:jc w:val="both"/>
        <w:rPr>
          <w:b/>
          <w:bCs/>
          <w:lang w:val="es-AR"/>
        </w:rPr>
      </w:pPr>
    </w:p>
    <w:p w:rsidR="002638D2" w:rsidRPr="00880F1F" w:rsidRDefault="002638D2" w:rsidP="000301DB">
      <w:pPr>
        <w:spacing w:after="0"/>
        <w:jc w:val="both"/>
        <w:rPr>
          <w:b/>
          <w:bCs/>
          <w:i/>
          <w:iCs/>
          <w:lang w:val="es-AR"/>
        </w:rPr>
      </w:pPr>
      <w:r w:rsidRPr="00704265">
        <w:rPr>
          <w:b/>
          <w:bCs/>
          <w:lang w:val="es-AR"/>
        </w:rPr>
        <w:t xml:space="preserve">Unidad Curricular: </w:t>
      </w:r>
      <w:r w:rsidRPr="00880F1F">
        <w:rPr>
          <w:b/>
          <w:bCs/>
          <w:i/>
          <w:iCs/>
          <w:lang w:val="es-AR"/>
        </w:rPr>
        <w:t xml:space="preserve">TEORÍA Y PRÁCTICA DE TRADUCCIÓN JURÍDICO-ADMINISTRATIVA </w:t>
      </w:r>
    </w:p>
    <w:p w:rsidR="002638D2" w:rsidRPr="00ED7F52" w:rsidRDefault="002638D2" w:rsidP="00A9106D">
      <w:pPr>
        <w:jc w:val="both"/>
        <w:rPr>
          <w:lang w:val="es-AR"/>
        </w:rPr>
      </w:pPr>
      <w:r w:rsidRPr="00ED7F52">
        <w:rPr>
          <w:b/>
          <w:bCs/>
          <w:i/>
          <w:iCs/>
          <w:lang w:val="es-AR"/>
        </w:rPr>
        <w:t xml:space="preserve">Año:  </w:t>
      </w:r>
      <w:r w:rsidRPr="00ED7F52">
        <w:rPr>
          <w:lang w:val="es-AR"/>
        </w:rPr>
        <w:t xml:space="preserve"> </w:t>
      </w:r>
      <w:r>
        <w:rPr>
          <w:lang w:val="es-AR"/>
        </w:rPr>
        <w:t>Tercero</w:t>
      </w:r>
    </w:p>
    <w:p w:rsidR="002638D2" w:rsidRPr="00ED7F52" w:rsidRDefault="002638D2" w:rsidP="00A9106D">
      <w:pPr>
        <w:jc w:val="both"/>
        <w:rPr>
          <w:lang w:val="es-AR"/>
        </w:rPr>
      </w:pPr>
      <w:r w:rsidRPr="00ED7F52">
        <w:rPr>
          <w:b/>
          <w:bCs/>
          <w:lang w:val="es-AR"/>
        </w:rPr>
        <w:t>Carga horaria semanal:</w:t>
      </w:r>
      <w:r w:rsidRPr="00ED7F52">
        <w:rPr>
          <w:b/>
          <w:bCs/>
          <w:i/>
          <w:iCs/>
          <w:lang w:val="es-AR"/>
        </w:rPr>
        <w:t xml:space="preserve"> </w:t>
      </w:r>
      <w:r>
        <w:rPr>
          <w:lang w:val="es-AR"/>
        </w:rPr>
        <w:t>3</w:t>
      </w:r>
      <w:r w:rsidRPr="00ED7F52">
        <w:rPr>
          <w:lang w:val="es-AR"/>
        </w:rPr>
        <w:t>(</w:t>
      </w:r>
      <w:r>
        <w:rPr>
          <w:lang w:val="es-AR"/>
        </w:rPr>
        <w:t>tres</w:t>
      </w:r>
      <w:r w:rsidRPr="00ED7F52">
        <w:rPr>
          <w:lang w:val="es-AR"/>
        </w:rPr>
        <w:t>) horas cátedra</w:t>
      </w:r>
    </w:p>
    <w:p w:rsidR="002638D2" w:rsidRPr="00ED7F52" w:rsidRDefault="002638D2" w:rsidP="00A9106D">
      <w:pPr>
        <w:jc w:val="both"/>
        <w:rPr>
          <w:lang w:val="es-AR"/>
        </w:rPr>
      </w:pPr>
      <w:r w:rsidRPr="00ED7F52">
        <w:rPr>
          <w:b/>
          <w:bCs/>
          <w:i/>
          <w:iCs/>
          <w:lang w:val="es-AR"/>
        </w:rPr>
        <w:t xml:space="preserve">Duración: </w:t>
      </w:r>
      <w:r>
        <w:rPr>
          <w:lang w:val="es-AR"/>
        </w:rPr>
        <w:t>Segundo Cuatrimestre</w:t>
      </w:r>
    </w:p>
    <w:p w:rsidR="002638D2" w:rsidRPr="00ED7F52" w:rsidRDefault="002638D2" w:rsidP="00A9106D">
      <w:pPr>
        <w:jc w:val="both"/>
        <w:rPr>
          <w:lang w:val="es-AR"/>
        </w:rPr>
      </w:pPr>
      <w:r w:rsidRPr="00ED7F52">
        <w:rPr>
          <w:b/>
          <w:bCs/>
          <w:i/>
          <w:iCs/>
          <w:lang w:val="es-AR"/>
        </w:rPr>
        <w:t xml:space="preserve">Formato: </w:t>
      </w:r>
      <w:r>
        <w:rPr>
          <w:lang w:val="es-AR"/>
        </w:rPr>
        <w:t>seminario-taller</w:t>
      </w:r>
    </w:p>
    <w:p w:rsidR="002638D2" w:rsidRPr="00ED7F52" w:rsidRDefault="002638D2" w:rsidP="00A9106D">
      <w:pPr>
        <w:jc w:val="both"/>
        <w:rPr>
          <w:lang w:val="es-AR"/>
        </w:rPr>
      </w:pPr>
      <w:r w:rsidRPr="00ED7F52">
        <w:rPr>
          <w:b/>
          <w:bCs/>
          <w:i/>
          <w:iCs/>
          <w:lang w:val="es-AR"/>
        </w:rPr>
        <w:t>Fundamentación:</w:t>
      </w:r>
      <w:r w:rsidRPr="00ED7F52">
        <w:rPr>
          <w:lang w:val="es-AR"/>
        </w:rPr>
        <w:t xml:space="preserve"> </w:t>
      </w:r>
    </w:p>
    <w:p w:rsidR="002638D2" w:rsidRDefault="002638D2" w:rsidP="00A9106D">
      <w:pPr>
        <w:jc w:val="both"/>
        <w:rPr>
          <w:lang w:val="es-AR"/>
        </w:rPr>
      </w:pPr>
      <w:r>
        <w:rPr>
          <w:lang w:val="es-AR"/>
        </w:rPr>
        <w:t>Este espacio permite profundizar y sistematizar el trabajo de traducción de algunos géneros discursivos escritos más frecuentes, que resulte necesario transponer parcial o totalmente a la lengua indígena respectiva.  Como se señaló en otras áreas, si bien la formación apunta a la interpretación de géneros discursivos orales, en algún momento del desempeño de las tareas de interpretación puede llegar a necesitarse de la transposición de textos escritos en español a la lengua indígena  o viceversa. Por ello, este espacio proporciona herramientas teórico-prácticas para el abordaje de la traducción de géneros discursivos frecuentes y de mediana complejidad semántico proposicional, como pueden ser cartas o cédulas de notificación, formularios, instrucciones o procedimientos, carnets, etc., de allí que se haya limitado los ámbitos a las esferas jurídico-administrativas y de salud.</w:t>
      </w:r>
    </w:p>
    <w:p w:rsidR="002638D2" w:rsidRPr="00ED7F52" w:rsidRDefault="002638D2" w:rsidP="00A9106D">
      <w:pPr>
        <w:jc w:val="both"/>
        <w:rPr>
          <w:lang w:val="es-AR"/>
        </w:rPr>
      </w:pPr>
      <w:r w:rsidRPr="00ED7F52">
        <w:rPr>
          <w:lang w:val="es-AR"/>
        </w:rPr>
        <w:t>E</w:t>
      </w:r>
      <w:r>
        <w:rPr>
          <w:lang w:val="es-AR"/>
        </w:rPr>
        <w:t>sta unidad curricular proporciona técnicas y estrategias de traducción (directa e inversa) de algunos documentos y formularios de uso frecuente en ámbitos jurídicos, administrativos y de salud. También proporciona prácticas de traducciones tanto individuales como grupales.</w:t>
      </w:r>
    </w:p>
    <w:p w:rsidR="002638D2" w:rsidRPr="00ED7F52" w:rsidRDefault="002638D2" w:rsidP="00A9106D">
      <w:pPr>
        <w:jc w:val="both"/>
        <w:rPr>
          <w:b/>
          <w:bCs/>
          <w:i/>
          <w:iCs/>
          <w:lang w:val="es-AR"/>
        </w:rPr>
      </w:pPr>
      <w:r w:rsidRPr="00ED7F52">
        <w:rPr>
          <w:b/>
          <w:bCs/>
          <w:i/>
          <w:iCs/>
          <w:lang w:val="es-AR"/>
        </w:rPr>
        <w:t xml:space="preserve">Objetivos: </w:t>
      </w:r>
    </w:p>
    <w:p w:rsidR="002638D2" w:rsidRPr="00016780" w:rsidRDefault="002638D2" w:rsidP="00A9106D">
      <w:pPr>
        <w:pStyle w:val="ListParagraph"/>
        <w:numPr>
          <w:ilvl w:val="0"/>
          <w:numId w:val="41"/>
        </w:numPr>
        <w:jc w:val="both"/>
        <w:rPr>
          <w:b/>
          <w:bCs/>
          <w:i/>
          <w:iCs/>
          <w:color w:val="FF0000"/>
          <w:lang w:val="es-AR"/>
        </w:rPr>
      </w:pPr>
      <w:r>
        <w:rPr>
          <w:lang w:val="es-AR"/>
        </w:rPr>
        <w:t>Desarrollar la capacidad de traducir textos de ámbitos jurídicos, administrativos y de salud del español-lengua indígena-español.</w:t>
      </w:r>
    </w:p>
    <w:p w:rsidR="002638D2" w:rsidRPr="00016780" w:rsidRDefault="002638D2" w:rsidP="00A9106D">
      <w:pPr>
        <w:pStyle w:val="ListParagraph"/>
        <w:numPr>
          <w:ilvl w:val="0"/>
          <w:numId w:val="41"/>
        </w:numPr>
        <w:jc w:val="both"/>
        <w:rPr>
          <w:b/>
          <w:bCs/>
          <w:i/>
          <w:iCs/>
          <w:color w:val="FF0000"/>
          <w:lang w:val="es-AR"/>
        </w:rPr>
      </w:pPr>
      <w:r>
        <w:rPr>
          <w:lang w:val="es-AR"/>
        </w:rPr>
        <w:t>Adoptar  estrategias de trabajo con textos escritos.</w:t>
      </w:r>
    </w:p>
    <w:p w:rsidR="002638D2" w:rsidRPr="006C5C2F" w:rsidRDefault="002638D2" w:rsidP="00A9106D">
      <w:pPr>
        <w:pStyle w:val="ListParagraph"/>
        <w:numPr>
          <w:ilvl w:val="0"/>
          <w:numId w:val="41"/>
        </w:numPr>
        <w:jc w:val="both"/>
        <w:rPr>
          <w:b/>
          <w:bCs/>
          <w:i/>
          <w:iCs/>
          <w:color w:val="FF0000"/>
          <w:lang w:val="es-AR"/>
        </w:rPr>
      </w:pPr>
      <w:r w:rsidRPr="006C5C2F">
        <w:rPr>
          <w:lang w:val="es-AR"/>
        </w:rPr>
        <w:t xml:space="preserve">Reflexionar sobre dificultades en </w:t>
      </w:r>
      <w:r>
        <w:rPr>
          <w:lang w:val="es-AR"/>
        </w:rPr>
        <w:t>traducción</w:t>
      </w:r>
      <w:r w:rsidRPr="006C5C2F">
        <w:rPr>
          <w:color w:val="FF0000"/>
          <w:lang w:val="es-AR"/>
        </w:rPr>
        <w:t>.</w:t>
      </w:r>
    </w:p>
    <w:p w:rsidR="002638D2" w:rsidRPr="006C5C2F" w:rsidRDefault="002638D2" w:rsidP="00A9106D">
      <w:pPr>
        <w:pStyle w:val="ListParagraph"/>
        <w:numPr>
          <w:ilvl w:val="0"/>
          <w:numId w:val="41"/>
        </w:numPr>
        <w:jc w:val="both"/>
        <w:rPr>
          <w:b/>
          <w:bCs/>
          <w:i/>
          <w:iCs/>
          <w:lang w:val="es-AR"/>
        </w:rPr>
      </w:pPr>
      <w:r w:rsidRPr="006C5C2F">
        <w:rPr>
          <w:lang w:val="es-AR"/>
        </w:rPr>
        <w:t xml:space="preserve">Emplear recursos tecnológicos y documentales para el desarrollo de la tarea de </w:t>
      </w:r>
      <w:r>
        <w:rPr>
          <w:lang w:val="es-AR"/>
        </w:rPr>
        <w:t>traducción</w:t>
      </w:r>
      <w:r w:rsidRPr="006C5C2F">
        <w:rPr>
          <w:lang w:val="es-AR"/>
        </w:rPr>
        <w:t>.</w:t>
      </w:r>
    </w:p>
    <w:p w:rsidR="002638D2" w:rsidRPr="006C5C2F" w:rsidRDefault="002638D2" w:rsidP="00A9106D">
      <w:pPr>
        <w:pStyle w:val="ListParagraph"/>
        <w:numPr>
          <w:ilvl w:val="0"/>
          <w:numId w:val="41"/>
        </w:numPr>
        <w:jc w:val="both"/>
        <w:rPr>
          <w:b/>
          <w:bCs/>
          <w:i/>
          <w:iCs/>
          <w:lang w:val="es-AR"/>
        </w:rPr>
      </w:pPr>
      <w:r>
        <w:rPr>
          <w:lang w:val="es-AR"/>
        </w:rPr>
        <w:t>Comprender que la traducción es un proceso de</w:t>
      </w:r>
      <w:r w:rsidRPr="006C5C2F">
        <w:rPr>
          <w:lang w:val="es-AR"/>
        </w:rPr>
        <w:t xml:space="preserve"> mediación cultural</w:t>
      </w:r>
      <w:r w:rsidRPr="00016780">
        <w:rPr>
          <w:lang w:val="es-AR"/>
        </w:rPr>
        <w:t>.</w:t>
      </w:r>
    </w:p>
    <w:p w:rsidR="002638D2" w:rsidRDefault="002638D2" w:rsidP="00A9106D">
      <w:pPr>
        <w:jc w:val="both"/>
        <w:rPr>
          <w:b/>
          <w:bCs/>
          <w:i/>
          <w:iCs/>
          <w:lang w:val="es-AR"/>
        </w:rPr>
      </w:pPr>
      <w:r w:rsidRPr="00597E74">
        <w:rPr>
          <w:b/>
          <w:bCs/>
          <w:i/>
          <w:iCs/>
          <w:lang w:val="es-AR"/>
        </w:rPr>
        <w:t xml:space="preserve">Contenidos: </w:t>
      </w:r>
    </w:p>
    <w:p w:rsidR="002638D2" w:rsidRDefault="002638D2" w:rsidP="00A9106D">
      <w:pPr>
        <w:pStyle w:val="ListParagraph"/>
        <w:numPr>
          <w:ilvl w:val="0"/>
          <w:numId w:val="28"/>
        </w:numPr>
        <w:jc w:val="both"/>
        <w:rPr>
          <w:lang w:val="es-AR"/>
        </w:rPr>
      </w:pPr>
      <w:r>
        <w:rPr>
          <w:lang w:val="es-AR"/>
        </w:rPr>
        <w:t>Traducción directa e inversa: técnicas y estrategias. Diccionarios especializados.</w:t>
      </w:r>
      <w:r w:rsidRPr="00546D3C">
        <w:rPr>
          <w:lang w:val="es-AR"/>
        </w:rPr>
        <w:t xml:space="preserve"> </w:t>
      </w:r>
    </w:p>
    <w:p w:rsidR="002638D2" w:rsidRDefault="002638D2" w:rsidP="00A9106D">
      <w:pPr>
        <w:pStyle w:val="ListParagraph"/>
        <w:numPr>
          <w:ilvl w:val="0"/>
          <w:numId w:val="28"/>
        </w:numPr>
        <w:jc w:val="both"/>
        <w:rPr>
          <w:lang w:val="es-AR"/>
        </w:rPr>
      </w:pPr>
      <w:r>
        <w:rPr>
          <w:lang w:val="es-AR"/>
        </w:rPr>
        <w:t xml:space="preserve">Identificación de géneros discursivos escritos  y sus características comunicacionales, semántico-sintácticas y orto tipográficas. El lenguaje jurídico y de la administración: sus equivalentes en la lengua indígena. El desarrollo de nuevos términos. </w:t>
      </w:r>
    </w:p>
    <w:p w:rsidR="002638D2" w:rsidRDefault="002638D2" w:rsidP="00A9106D">
      <w:pPr>
        <w:pStyle w:val="ListParagraph"/>
        <w:numPr>
          <w:ilvl w:val="0"/>
          <w:numId w:val="28"/>
        </w:numPr>
        <w:jc w:val="both"/>
        <w:rPr>
          <w:lang w:val="es-AR"/>
        </w:rPr>
      </w:pPr>
      <w:r>
        <w:rPr>
          <w:lang w:val="es-AR"/>
        </w:rPr>
        <w:t>Prácticas guiadas de traducción directa e inversa.</w:t>
      </w:r>
    </w:p>
    <w:p w:rsidR="002638D2" w:rsidRDefault="002638D2" w:rsidP="00A9106D">
      <w:pPr>
        <w:pStyle w:val="ListParagraph"/>
        <w:numPr>
          <w:ilvl w:val="0"/>
          <w:numId w:val="28"/>
        </w:numPr>
        <w:jc w:val="both"/>
        <w:rPr>
          <w:lang w:val="es-AR"/>
        </w:rPr>
      </w:pPr>
      <w:r>
        <w:rPr>
          <w:lang w:val="es-AR"/>
        </w:rPr>
        <w:t>Identificación de problemas de traducción y su posible resolución.</w:t>
      </w:r>
    </w:p>
    <w:p w:rsidR="002638D2" w:rsidRDefault="002638D2" w:rsidP="00A9106D">
      <w:pPr>
        <w:pStyle w:val="ListParagraph"/>
        <w:numPr>
          <w:ilvl w:val="0"/>
          <w:numId w:val="28"/>
        </w:numPr>
        <w:jc w:val="both"/>
        <w:rPr>
          <w:lang w:val="es-AR"/>
        </w:rPr>
      </w:pPr>
      <w:r>
        <w:rPr>
          <w:lang w:val="es-AR"/>
        </w:rPr>
        <w:t>Gestión de bases terminológicas y documentales.</w:t>
      </w:r>
    </w:p>
    <w:p w:rsidR="002638D2" w:rsidRPr="000154CB" w:rsidRDefault="002638D2" w:rsidP="00A9106D">
      <w:pPr>
        <w:jc w:val="both"/>
        <w:rPr>
          <w:b/>
          <w:bCs/>
          <w:i/>
          <w:iCs/>
          <w:lang w:val="es-AR"/>
        </w:rPr>
      </w:pPr>
      <w:r w:rsidRPr="000154CB">
        <w:rPr>
          <w:b/>
          <w:bCs/>
          <w:i/>
          <w:iCs/>
          <w:lang w:val="es-AR"/>
        </w:rPr>
        <w:t xml:space="preserve">Evaluación: </w:t>
      </w:r>
    </w:p>
    <w:p w:rsidR="002638D2" w:rsidRDefault="002638D2" w:rsidP="00A9106D">
      <w:pPr>
        <w:jc w:val="both"/>
        <w:rPr>
          <w:lang w:val="es-AR"/>
        </w:rPr>
      </w:pPr>
      <w:r w:rsidRPr="000154CB">
        <w:rPr>
          <w:lang w:val="es-AR"/>
        </w:rPr>
        <w:t xml:space="preserve">La evaluación será  tanto procesual y formativa como de resultado con especial énfasis en la comprensión de las técnicas, métodos y estrategias de </w:t>
      </w:r>
      <w:r>
        <w:rPr>
          <w:lang w:val="es-AR"/>
        </w:rPr>
        <w:t>traducción</w:t>
      </w:r>
      <w:r w:rsidRPr="000154CB">
        <w:rPr>
          <w:lang w:val="es-AR"/>
        </w:rPr>
        <w:t xml:space="preserve">, así como la capacidad de resolución de problemas, la realización de tareas  de </w:t>
      </w:r>
      <w:r>
        <w:rPr>
          <w:lang w:val="es-AR"/>
        </w:rPr>
        <w:t>traducción</w:t>
      </w:r>
      <w:r w:rsidRPr="000154CB">
        <w:rPr>
          <w:lang w:val="es-AR"/>
        </w:rPr>
        <w:t xml:space="preserve"> y  de auto-corrección</w:t>
      </w:r>
      <w:r>
        <w:rPr>
          <w:lang w:val="es-AR"/>
        </w:rPr>
        <w:t xml:space="preserve"> y reflexión sobre las responsabilidades y el alcance de las tareas de traducción.</w:t>
      </w:r>
    </w:p>
    <w:p w:rsidR="002638D2" w:rsidRPr="000154CB" w:rsidRDefault="002638D2" w:rsidP="00A9106D">
      <w:pPr>
        <w:jc w:val="both"/>
        <w:rPr>
          <w:b/>
          <w:bCs/>
          <w:i/>
          <w:iCs/>
          <w:lang w:val="es-AR"/>
        </w:rPr>
      </w:pPr>
      <w:r w:rsidRPr="000154CB">
        <w:rPr>
          <w:b/>
          <w:bCs/>
          <w:i/>
          <w:iCs/>
          <w:lang w:val="es-AR"/>
        </w:rPr>
        <w:t xml:space="preserve"> Bibliografía</w:t>
      </w:r>
    </w:p>
    <w:p w:rsidR="002638D2" w:rsidRPr="00F31570" w:rsidRDefault="002638D2" w:rsidP="00A9106D">
      <w:pPr>
        <w:shd w:val="clear" w:color="auto" w:fill="FFFFFF"/>
        <w:spacing w:before="100" w:beforeAutospacing="1" w:after="24" w:line="240" w:lineRule="auto"/>
        <w:rPr>
          <w:lang w:val="es-ES"/>
        </w:rPr>
      </w:pPr>
      <w:r w:rsidRPr="00F31570">
        <w:rPr>
          <w:lang w:val="es-ES"/>
        </w:rPr>
        <w:t xml:space="preserve">BENJAMIN, W. </w:t>
      </w:r>
      <w:r w:rsidRPr="00F31570">
        <w:rPr>
          <w:rStyle w:val="apple-converted-space"/>
          <w:lang w:val="es-ES"/>
        </w:rPr>
        <w:t> </w:t>
      </w:r>
      <w:r w:rsidRPr="00F31570">
        <w:rPr>
          <w:lang w:val="es-ES"/>
        </w:rPr>
        <w:t>(1923).</w:t>
      </w:r>
      <w:r w:rsidRPr="00F31570">
        <w:rPr>
          <w:rStyle w:val="apple-converted-space"/>
          <w:lang w:val="es-ES"/>
        </w:rPr>
        <w:t> </w:t>
      </w:r>
      <w:r w:rsidRPr="00F31570">
        <w:rPr>
          <w:i/>
          <w:iCs/>
          <w:lang w:val="es-ES"/>
        </w:rPr>
        <w:t>La Tarea del Traductor en Ensayos Escogidos.</w:t>
      </w:r>
      <w:r w:rsidRPr="00F31570">
        <w:rPr>
          <w:lang w:val="es-ES"/>
        </w:rPr>
        <w:t xml:space="preserve"> M</w:t>
      </w:r>
      <w:r w:rsidRPr="00F31570">
        <w:rPr>
          <w:i/>
          <w:iCs/>
          <w:lang w:val="es-ES"/>
        </w:rPr>
        <w:t>éxico: Coyoacán</w:t>
      </w:r>
      <w:r w:rsidRPr="00F31570">
        <w:rPr>
          <w:lang w:val="es-ES"/>
        </w:rPr>
        <w:t>.</w:t>
      </w:r>
    </w:p>
    <w:p w:rsidR="002638D2" w:rsidRPr="000154CB" w:rsidRDefault="002638D2" w:rsidP="00A9106D">
      <w:pPr>
        <w:jc w:val="both"/>
        <w:rPr>
          <w:i/>
          <w:iCs/>
          <w:lang w:val="es-AR"/>
        </w:rPr>
      </w:pPr>
      <w:r w:rsidRPr="000154CB">
        <w:rPr>
          <w:lang w:val="es-AR"/>
        </w:rPr>
        <w:t xml:space="preserve">COLLADO AIS, A. (ed.) (2001) </w:t>
      </w:r>
      <w:r>
        <w:rPr>
          <w:i/>
          <w:iCs/>
          <w:lang w:val="es-AR"/>
        </w:rPr>
        <w:t>Direccionalidad en Traducción</w:t>
      </w:r>
      <w:r w:rsidRPr="000154CB">
        <w:rPr>
          <w:i/>
          <w:iCs/>
          <w:lang w:val="es-AR"/>
        </w:rPr>
        <w:t xml:space="preserve">. </w:t>
      </w:r>
      <w:r w:rsidRPr="000154CB">
        <w:rPr>
          <w:lang w:val="es-AR"/>
        </w:rPr>
        <w:t>Ed. Comares: Granada</w:t>
      </w:r>
    </w:p>
    <w:p w:rsidR="002638D2" w:rsidRDefault="002638D2" w:rsidP="00A9106D">
      <w:pPr>
        <w:shd w:val="clear" w:color="auto" w:fill="FFFFFF"/>
        <w:spacing w:before="100" w:beforeAutospacing="1" w:after="24" w:line="360" w:lineRule="auto"/>
        <w:rPr>
          <w:lang w:val="es-ES"/>
        </w:rPr>
      </w:pPr>
      <w:r w:rsidRPr="00F31570">
        <w:rPr>
          <w:lang w:val="es-ES"/>
        </w:rPr>
        <w:t xml:space="preserve">HURTADO ALBIR, Amparo (2001) </w:t>
      </w:r>
      <w:r w:rsidRPr="00F31570">
        <w:rPr>
          <w:i/>
          <w:iCs/>
          <w:lang w:val="es-ES"/>
        </w:rPr>
        <w:t xml:space="preserve">Traducción y Traductología: introducción a la traductología. </w:t>
      </w:r>
      <w:r w:rsidRPr="00F31570">
        <w:rPr>
          <w:lang w:val="es-ES"/>
        </w:rPr>
        <w:t>Cátedra:</w:t>
      </w:r>
      <w:r>
        <w:rPr>
          <w:lang w:val="es-ES"/>
        </w:rPr>
        <w:t xml:space="preserve"> Madrid</w:t>
      </w:r>
    </w:p>
    <w:p w:rsidR="002638D2" w:rsidRPr="000154CB" w:rsidRDefault="002638D2" w:rsidP="00A9106D">
      <w:pPr>
        <w:jc w:val="both"/>
        <w:rPr>
          <w:noProof/>
          <w:lang w:val="es-AR" w:eastAsia="es-AR"/>
        </w:rPr>
      </w:pPr>
      <w:r>
        <w:rPr>
          <w:noProof/>
          <w:lang w:val="es-AR" w:eastAsia="es-AR"/>
        </w:rPr>
        <w:t>WIMMER, S</w:t>
      </w:r>
      <w:r w:rsidRPr="000154CB">
        <w:rPr>
          <w:noProof/>
          <w:lang w:val="es-AR" w:eastAsia="es-AR"/>
        </w:rPr>
        <w:t>.(20</w:t>
      </w:r>
      <w:r>
        <w:rPr>
          <w:noProof/>
          <w:lang w:val="es-AR" w:eastAsia="es-AR"/>
        </w:rPr>
        <w:t>11</w:t>
      </w:r>
      <w:r w:rsidRPr="000154CB">
        <w:rPr>
          <w:noProof/>
          <w:lang w:val="es-AR" w:eastAsia="es-AR"/>
        </w:rPr>
        <w:t>)</w:t>
      </w:r>
      <w:r w:rsidRPr="000154CB">
        <w:rPr>
          <w:i/>
          <w:iCs/>
          <w:noProof/>
          <w:lang w:val="es-AR" w:eastAsia="es-AR"/>
        </w:rPr>
        <w:t xml:space="preserve">. </w:t>
      </w:r>
      <w:r>
        <w:rPr>
          <w:i/>
          <w:iCs/>
          <w:noProof/>
          <w:lang w:val="es-AR" w:eastAsia="es-AR"/>
        </w:rPr>
        <w:t>El proceso de traducción especializada inversa: modelo, validación em´pírica y didáctica.Tesis Doctoral.</w:t>
      </w:r>
      <w:r w:rsidRPr="000154CB">
        <w:rPr>
          <w:noProof/>
          <w:lang w:val="es-AR" w:eastAsia="es-AR"/>
        </w:rPr>
        <w:t xml:space="preserve">Universidad de </w:t>
      </w:r>
      <w:r>
        <w:rPr>
          <w:noProof/>
          <w:lang w:val="es-AR" w:eastAsia="es-AR"/>
        </w:rPr>
        <w:t>Catalunia</w:t>
      </w:r>
      <w:r w:rsidRPr="000154CB">
        <w:rPr>
          <w:noProof/>
          <w:lang w:val="es-AR" w:eastAsia="es-AR"/>
        </w:rPr>
        <w:t>:</w:t>
      </w:r>
      <w:r>
        <w:rPr>
          <w:noProof/>
          <w:lang w:val="es-AR" w:eastAsia="es-AR"/>
        </w:rPr>
        <w:t>Barcelona.</w:t>
      </w:r>
    </w:p>
    <w:p w:rsidR="002638D2" w:rsidRDefault="002638D2" w:rsidP="00A9106D">
      <w:pPr>
        <w:jc w:val="both"/>
        <w:rPr>
          <w:lang w:val="es-AR"/>
        </w:rPr>
      </w:pPr>
      <w:r w:rsidRPr="000154CB">
        <w:rPr>
          <w:lang w:val="es-AR"/>
        </w:rPr>
        <w:t>KELLY, D</w:t>
      </w:r>
      <w:r>
        <w:rPr>
          <w:lang w:val="es-AR"/>
        </w:rPr>
        <w:t xml:space="preserve">. </w:t>
      </w:r>
      <w:r w:rsidRPr="000154CB">
        <w:rPr>
          <w:lang w:val="es-AR"/>
        </w:rPr>
        <w:t xml:space="preserve"> (2003)</w:t>
      </w:r>
      <w:r w:rsidRPr="000154CB">
        <w:rPr>
          <w:i/>
          <w:iCs/>
          <w:lang w:val="es-AR"/>
        </w:rPr>
        <w:t xml:space="preserve">La direccionalidad en la traducción e interpretación: perspectivas teóricas, profesionales y didácticas. </w:t>
      </w:r>
      <w:r w:rsidRPr="000154CB">
        <w:rPr>
          <w:lang w:val="es-AR"/>
        </w:rPr>
        <w:t>Atrio:</w:t>
      </w:r>
      <w:r>
        <w:rPr>
          <w:lang w:val="es-AR"/>
        </w:rPr>
        <w:t xml:space="preserve"> </w:t>
      </w:r>
      <w:r w:rsidRPr="000154CB">
        <w:rPr>
          <w:lang w:val="es-AR"/>
        </w:rPr>
        <w:t>Granada</w:t>
      </w:r>
    </w:p>
    <w:p w:rsidR="002638D2" w:rsidRPr="00D129F9" w:rsidRDefault="002638D2" w:rsidP="00A9106D">
      <w:pPr>
        <w:jc w:val="both"/>
        <w:rPr>
          <w:lang w:val="es-AR"/>
        </w:rPr>
      </w:pPr>
      <w:r>
        <w:rPr>
          <w:lang w:val="es-AR"/>
        </w:rPr>
        <w:t xml:space="preserve">SAZ, S. P. de (1984) </w:t>
      </w:r>
      <w:r>
        <w:rPr>
          <w:i/>
          <w:iCs/>
          <w:lang w:val="es-AR"/>
        </w:rPr>
        <w:t>Teoría y Práctica de la traducción</w:t>
      </w:r>
      <w:r>
        <w:rPr>
          <w:lang w:val="es-AR"/>
        </w:rPr>
        <w:t xml:space="preserve"> en Boletín AEPE N° 31, Centro Virtual Cervantes. Disponible en: </w:t>
      </w:r>
      <w:r w:rsidRPr="00D129F9">
        <w:rPr>
          <w:lang w:val="es-AR"/>
        </w:rPr>
        <w:t>http://cvc.cervantes.es/ensenanza/biblioteca_ele/aepe/pdf/boletin_31_16_84/boletin_31_16_84_11.pdf</w:t>
      </w:r>
    </w:p>
    <w:p w:rsidR="002638D2" w:rsidRPr="00F31570" w:rsidRDefault="002638D2" w:rsidP="00A9106D">
      <w:pPr>
        <w:shd w:val="clear" w:color="auto" w:fill="FFFFFF"/>
        <w:spacing w:after="24"/>
        <w:rPr>
          <w:rFonts w:ascii="Arial" w:hAnsi="Arial" w:cs="Arial"/>
          <w:sz w:val="21"/>
          <w:szCs w:val="21"/>
          <w:lang w:val="es-ES"/>
        </w:rPr>
      </w:pPr>
      <w:r w:rsidRPr="00F31570">
        <w:rPr>
          <w:lang w:val="es-ES"/>
        </w:rPr>
        <w:t>LLÁCER LLORCA, E. V. (2004). Sobre la traducción: Ideas tradicionales y teorías contemporáneas. Universitat de València: Valencia</w:t>
      </w:r>
      <w:r w:rsidRPr="00F31570">
        <w:rPr>
          <w:rFonts w:ascii="Arial" w:hAnsi="Arial" w:cs="Arial"/>
          <w:sz w:val="21"/>
          <w:szCs w:val="21"/>
          <w:lang w:val="es-ES"/>
        </w:rPr>
        <w:t>.</w:t>
      </w:r>
    </w:p>
    <w:p w:rsidR="002638D2" w:rsidRPr="00B00502" w:rsidRDefault="002638D2" w:rsidP="00A9106D">
      <w:pPr>
        <w:jc w:val="both"/>
        <w:rPr>
          <w:i/>
          <w:iCs/>
          <w:noProof/>
          <w:lang w:val="es-AR" w:eastAsia="es-AR"/>
        </w:rPr>
      </w:pPr>
      <w:r>
        <w:rPr>
          <w:lang w:val="es-AR"/>
        </w:rPr>
        <w:t xml:space="preserve">MERINO BUSTAMANTE, J. </w:t>
      </w:r>
      <w:r>
        <w:rPr>
          <w:i/>
          <w:iCs/>
          <w:lang w:val="es-AR"/>
        </w:rPr>
        <w:t xml:space="preserve">Manual de traducción inversa. </w:t>
      </w:r>
      <w:r w:rsidRPr="00DC6CFE">
        <w:rPr>
          <w:lang w:val="es-AR"/>
        </w:rPr>
        <w:t>CEEI:</w:t>
      </w:r>
      <w:r>
        <w:rPr>
          <w:lang w:val="es-AR"/>
        </w:rPr>
        <w:t xml:space="preserve"> </w:t>
      </w:r>
      <w:r w:rsidRPr="00DC6CFE">
        <w:rPr>
          <w:lang w:val="es-AR"/>
        </w:rPr>
        <w:t>Madrid</w:t>
      </w:r>
    </w:p>
    <w:p w:rsidR="002638D2" w:rsidRDefault="002638D2" w:rsidP="000301DB">
      <w:pPr>
        <w:spacing w:after="0"/>
        <w:ind w:left="360"/>
        <w:jc w:val="both"/>
        <w:rPr>
          <w:b/>
          <w:bCs/>
          <w:lang w:val="es-AR"/>
        </w:rPr>
      </w:pPr>
    </w:p>
    <w:p w:rsidR="002638D2" w:rsidRDefault="002638D2" w:rsidP="000301DB">
      <w:pPr>
        <w:spacing w:after="0"/>
        <w:ind w:left="360"/>
        <w:jc w:val="both"/>
        <w:rPr>
          <w:b/>
          <w:bCs/>
          <w:lang w:val="es-AR"/>
        </w:rPr>
      </w:pPr>
    </w:p>
    <w:p w:rsidR="002638D2" w:rsidRPr="003C7313" w:rsidRDefault="002638D2" w:rsidP="000301DB">
      <w:pPr>
        <w:spacing w:after="0"/>
        <w:jc w:val="both"/>
        <w:rPr>
          <w:b/>
          <w:bCs/>
          <w:i/>
          <w:iCs/>
          <w:lang w:val="es-AR"/>
        </w:rPr>
      </w:pPr>
      <w:r w:rsidRPr="003C7313">
        <w:rPr>
          <w:b/>
          <w:bCs/>
          <w:lang w:val="es-AR"/>
        </w:rPr>
        <w:t xml:space="preserve">Unidad Curricular: </w:t>
      </w:r>
      <w:r>
        <w:rPr>
          <w:b/>
          <w:bCs/>
          <w:i/>
          <w:iCs/>
          <w:lang w:val="es-AR"/>
        </w:rPr>
        <w:t>ELEMENTOS DE TERMINOLOGÍA Y DOCUMENTACIÓN</w:t>
      </w:r>
    </w:p>
    <w:p w:rsidR="002638D2" w:rsidRPr="003C7313" w:rsidRDefault="002638D2" w:rsidP="00DC135C">
      <w:pPr>
        <w:jc w:val="both"/>
        <w:rPr>
          <w:lang w:val="es-AR"/>
        </w:rPr>
      </w:pPr>
      <w:r w:rsidRPr="003C7313">
        <w:rPr>
          <w:b/>
          <w:bCs/>
          <w:i/>
          <w:iCs/>
          <w:lang w:val="es-AR"/>
        </w:rPr>
        <w:t xml:space="preserve">Año: </w:t>
      </w:r>
      <w:r>
        <w:rPr>
          <w:lang w:val="es-AR"/>
        </w:rPr>
        <w:t>Tercero</w:t>
      </w:r>
    </w:p>
    <w:p w:rsidR="002638D2" w:rsidRPr="00FB2317" w:rsidRDefault="002638D2" w:rsidP="00DC135C">
      <w:pPr>
        <w:jc w:val="both"/>
        <w:rPr>
          <w:lang w:val="es-AR"/>
        </w:rPr>
      </w:pPr>
      <w:r w:rsidRPr="003C7313">
        <w:rPr>
          <w:b/>
          <w:bCs/>
          <w:lang w:val="es-AR"/>
        </w:rPr>
        <w:t>Carga horaria semanal:</w:t>
      </w:r>
      <w:r w:rsidRPr="003C7313">
        <w:rPr>
          <w:b/>
          <w:bCs/>
          <w:i/>
          <w:iCs/>
          <w:lang w:val="es-AR"/>
        </w:rPr>
        <w:t xml:space="preserve"> </w:t>
      </w:r>
      <w:r>
        <w:rPr>
          <w:lang w:val="es-AR"/>
        </w:rPr>
        <w:t>3 (tres) horas cátedra</w:t>
      </w:r>
    </w:p>
    <w:p w:rsidR="002638D2" w:rsidRPr="003C7313" w:rsidRDefault="002638D2" w:rsidP="00DC135C">
      <w:pPr>
        <w:jc w:val="both"/>
        <w:rPr>
          <w:lang w:val="es-AR"/>
        </w:rPr>
      </w:pPr>
      <w:r w:rsidRPr="003C7313">
        <w:rPr>
          <w:b/>
          <w:bCs/>
          <w:i/>
          <w:iCs/>
          <w:lang w:val="es-AR"/>
        </w:rPr>
        <w:t xml:space="preserve">Duración: </w:t>
      </w:r>
      <w:r>
        <w:rPr>
          <w:lang w:val="es-AR"/>
        </w:rPr>
        <w:t>anual</w:t>
      </w:r>
    </w:p>
    <w:p w:rsidR="002638D2" w:rsidRDefault="002638D2" w:rsidP="00DC135C">
      <w:pPr>
        <w:jc w:val="both"/>
        <w:rPr>
          <w:lang w:val="es-AR"/>
        </w:rPr>
      </w:pPr>
      <w:r w:rsidRPr="003C7313">
        <w:rPr>
          <w:b/>
          <w:bCs/>
          <w:i/>
          <w:iCs/>
          <w:lang w:val="es-AR"/>
        </w:rPr>
        <w:t xml:space="preserve">Formato: </w:t>
      </w:r>
      <w:r>
        <w:rPr>
          <w:lang w:val="es-AR"/>
        </w:rPr>
        <w:t>asignatura</w:t>
      </w:r>
    </w:p>
    <w:p w:rsidR="002638D2" w:rsidRDefault="002638D2" w:rsidP="00DC135C">
      <w:pPr>
        <w:jc w:val="both"/>
        <w:rPr>
          <w:lang w:val="es-AR"/>
        </w:rPr>
      </w:pPr>
      <w:r w:rsidRPr="003C7313">
        <w:rPr>
          <w:b/>
          <w:bCs/>
          <w:i/>
          <w:iCs/>
          <w:lang w:val="es-AR"/>
        </w:rPr>
        <w:t>Fundamentación:</w:t>
      </w:r>
      <w:r w:rsidRPr="003C7313">
        <w:rPr>
          <w:lang w:val="es-AR"/>
        </w:rPr>
        <w:t xml:space="preserve"> </w:t>
      </w:r>
    </w:p>
    <w:p w:rsidR="002638D2" w:rsidRPr="003C7313" w:rsidRDefault="002638D2" w:rsidP="00DC135C">
      <w:pPr>
        <w:jc w:val="both"/>
        <w:rPr>
          <w:lang w:val="es-AR"/>
        </w:rPr>
      </w:pPr>
      <w:r>
        <w:rPr>
          <w:lang w:val="es-AR"/>
        </w:rPr>
        <w:t>Esta asignatura brinda las herramientas para el trabajo terminológico y terminográfico y sus sistematización, así como los medios para identificar su ocurrencia o co-ocurrencia en distintos soportes (audio, audiovisual o papel).También brinda las estrategias que permiten documentar y construir glosarios y/o diccionarios especializados.</w:t>
      </w:r>
    </w:p>
    <w:p w:rsidR="002638D2" w:rsidRDefault="002638D2" w:rsidP="00DC135C">
      <w:pPr>
        <w:jc w:val="both"/>
        <w:rPr>
          <w:b/>
          <w:bCs/>
          <w:i/>
          <w:iCs/>
          <w:lang w:val="es-AR"/>
        </w:rPr>
      </w:pPr>
      <w:r w:rsidRPr="003C7313">
        <w:rPr>
          <w:b/>
          <w:bCs/>
          <w:i/>
          <w:iCs/>
          <w:lang w:val="es-AR"/>
        </w:rPr>
        <w:t xml:space="preserve">Objetivos: </w:t>
      </w:r>
    </w:p>
    <w:p w:rsidR="002638D2" w:rsidRPr="00627A69" w:rsidRDefault="002638D2" w:rsidP="00627A69">
      <w:pPr>
        <w:pStyle w:val="ListParagraph"/>
        <w:numPr>
          <w:ilvl w:val="0"/>
          <w:numId w:val="32"/>
        </w:numPr>
        <w:jc w:val="both"/>
        <w:rPr>
          <w:lang w:val="es-AR"/>
        </w:rPr>
      </w:pPr>
      <w:r w:rsidRPr="00627A69">
        <w:rPr>
          <w:lang w:val="es-AR"/>
        </w:rPr>
        <w:t>Identificar unidades terminológicas en un texto y sus derivados.</w:t>
      </w:r>
    </w:p>
    <w:p w:rsidR="002638D2" w:rsidRPr="00627A69" w:rsidRDefault="002638D2" w:rsidP="00627A69">
      <w:pPr>
        <w:pStyle w:val="ListParagraph"/>
        <w:numPr>
          <w:ilvl w:val="0"/>
          <w:numId w:val="32"/>
        </w:numPr>
        <w:jc w:val="both"/>
        <w:rPr>
          <w:lang w:val="es-AR"/>
        </w:rPr>
      </w:pPr>
      <w:r w:rsidRPr="00627A69">
        <w:rPr>
          <w:lang w:val="es-AR"/>
        </w:rPr>
        <w:t>Aplicar los recursos y herramientas terminológicas para resolver problemas de interpretación</w:t>
      </w:r>
    </w:p>
    <w:p w:rsidR="002638D2" w:rsidRPr="00627A69" w:rsidRDefault="002638D2" w:rsidP="00627A69">
      <w:pPr>
        <w:pStyle w:val="ListParagraph"/>
        <w:numPr>
          <w:ilvl w:val="0"/>
          <w:numId w:val="32"/>
        </w:numPr>
        <w:jc w:val="both"/>
        <w:rPr>
          <w:lang w:val="es-AR"/>
        </w:rPr>
      </w:pPr>
      <w:r w:rsidRPr="00627A69">
        <w:rPr>
          <w:lang w:val="es-AR"/>
        </w:rPr>
        <w:t>Desarrollar  capacidades de identificación terminológica (campo temático, ocurrencia, co-ocurrencia, fraseología, etc.) y su documentación</w:t>
      </w:r>
    </w:p>
    <w:p w:rsidR="002638D2" w:rsidRDefault="002638D2" w:rsidP="00DC135C">
      <w:pPr>
        <w:jc w:val="both"/>
        <w:rPr>
          <w:b/>
          <w:bCs/>
          <w:i/>
          <w:iCs/>
          <w:lang w:val="es-AR"/>
        </w:rPr>
      </w:pPr>
      <w:r w:rsidRPr="003C7313">
        <w:rPr>
          <w:b/>
          <w:bCs/>
          <w:i/>
          <w:iCs/>
          <w:lang w:val="es-AR"/>
        </w:rPr>
        <w:t xml:space="preserve">Contenidos: </w:t>
      </w:r>
    </w:p>
    <w:p w:rsidR="002638D2" w:rsidRDefault="002638D2" w:rsidP="00DC135C">
      <w:pPr>
        <w:jc w:val="both"/>
        <w:rPr>
          <w:lang w:val="es-AR"/>
        </w:rPr>
      </w:pPr>
      <w:r w:rsidRPr="00627A69">
        <w:rPr>
          <w:b/>
          <w:bCs/>
          <w:lang w:val="es-AR"/>
        </w:rPr>
        <w:t>Terminología</w:t>
      </w:r>
      <w:r>
        <w:rPr>
          <w:lang w:val="es-AR"/>
        </w:rPr>
        <w:t xml:space="preserve"> y sus vínculos con la </w:t>
      </w:r>
      <w:r w:rsidRPr="00022622">
        <w:rPr>
          <w:lang w:val="es-AR"/>
        </w:rPr>
        <w:t xml:space="preserve"> lingüística,</w:t>
      </w:r>
      <w:r>
        <w:rPr>
          <w:lang w:val="es-AR"/>
        </w:rPr>
        <w:t xml:space="preserve"> la </w:t>
      </w:r>
      <w:r w:rsidRPr="00022622">
        <w:rPr>
          <w:lang w:val="es-AR"/>
        </w:rPr>
        <w:t xml:space="preserve"> lexicografía y</w:t>
      </w:r>
      <w:r>
        <w:rPr>
          <w:lang w:val="es-AR"/>
        </w:rPr>
        <w:t xml:space="preserve"> la</w:t>
      </w:r>
      <w:r w:rsidRPr="00022622">
        <w:rPr>
          <w:lang w:val="es-AR"/>
        </w:rPr>
        <w:t xml:space="preserve"> planificación terminológica.</w:t>
      </w:r>
    </w:p>
    <w:p w:rsidR="002638D2" w:rsidRDefault="002638D2" w:rsidP="00DC135C">
      <w:pPr>
        <w:jc w:val="both"/>
        <w:rPr>
          <w:lang w:val="es-AR"/>
        </w:rPr>
      </w:pPr>
      <w:r w:rsidRPr="00627A69">
        <w:rPr>
          <w:b/>
          <w:bCs/>
          <w:lang w:val="es-AR"/>
        </w:rPr>
        <w:t>Fundamentos de la terminología</w:t>
      </w:r>
      <w:r>
        <w:rPr>
          <w:lang w:val="es-AR"/>
        </w:rPr>
        <w:t>: el término, el concepto, la denominación y la definición. Ámbitos discursivos. Estrategias de identificación terminológica.</w:t>
      </w:r>
    </w:p>
    <w:p w:rsidR="002638D2" w:rsidRDefault="002638D2" w:rsidP="00DC135C">
      <w:pPr>
        <w:jc w:val="both"/>
        <w:rPr>
          <w:lang w:val="es-AR"/>
        </w:rPr>
      </w:pPr>
      <w:r w:rsidRPr="00627A69">
        <w:rPr>
          <w:b/>
          <w:bCs/>
          <w:lang w:val="es-AR"/>
        </w:rPr>
        <w:t>Creación de recursos propios y compartidos</w:t>
      </w:r>
      <w:r>
        <w:rPr>
          <w:lang w:val="es-AR"/>
        </w:rPr>
        <w:t xml:space="preserve"> (base de datos, glosarios, diccionarios especializados, etc.). Criterios de elaboración de sistemas conceptuales, descripción terminológica según campo semántico,   función gramatical, morfología. Equivalencias.</w:t>
      </w:r>
    </w:p>
    <w:p w:rsidR="002638D2" w:rsidRDefault="002638D2" w:rsidP="00DC135C">
      <w:pPr>
        <w:jc w:val="both"/>
        <w:rPr>
          <w:lang w:val="es-AR"/>
        </w:rPr>
      </w:pPr>
      <w:r w:rsidRPr="00627A69">
        <w:rPr>
          <w:b/>
          <w:bCs/>
          <w:lang w:val="es-AR"/>
        </w:rPr>
        <w:t>Documentación</w:t>
      </w:r>
      <w:r>
        <w:rPr>
          <w:lang w:val="es-AR"/>
        </w:rPr>
        <w:t>: tipología y estrategias. Fuentes: fiabilidad y rigor. El método de investigación del contenido.</w:t>
      </w:r>
    </w:p>
    <w:p w:rsidR="002638D2" w:rsidRDefault="002638D2" w:rsidP="00DC135C">
      <w:pPr>
        <w:jc w:val="both"/>
        <w:rPr>
          <w:b/>
          <w:bCs/>
          <w:i/>
          <w:iCs/>
          <w:lang w:val="es-AR"/>
        </w:rPr>
      </w:pPr>
      <w:r w:rsidRPr="003C7313">
        <w:rPr>
          <w:b/>
          <w:bCs/>
          <w:i/>
          <w:iCs/>
          <w:lang w:val="es-AR"/>
        </w:rPr>
        <w:t xml:space="preserve">Evaluación: </w:t>
      </w:r>
    </w:p>
    <w:p w:rsidR="002638D2" w:rsidRPr="003C7313" w:rsidRDefault="002638D2" w:rsidP="00DC135C">
      <w:pPr>
        <w:jc w:val="both"/>
        <w:rPr>
          <w:b/>
          <w:bCs/>
          <w:i/>
          <w:iCs/>
          <w:lang w:val="es-AR"/>
        </w:rPr>
      </w:pPr>
      <w:r w:rsidRPr="000154CB">
        <w:rPr>
          <w:lang w:val="es-AR"/>
        </w:rPr>
        <w:t xml:space="preserve">La evaluación será  tanto procesual y formativa como de resultado con especial énfasis en la comprensión de las técnicas, métodos y estrategias de </w:t>
      </w:r>
      <w:r>
        <w:rPr>
          <w:lang w:val="es-AR"/>
        </w:rPr>
        <w:t>relevamiento y producción terminológica (acuñación)</w:t>
      </w:r>
      <w:r w:rsidRPr="000154CB">
        <w:rPr>
          <w:lang w:val="es-AR"/>
        </w:rPr>
        <w:t>, así como la capacidad de resolución de problemas</w:t>
      </w:r>
      <w:r>
        <w:rPr>
          <w:lang w:val="es-AR"/>
        </w:rPr>
        <w:t xml:space="preserve"> en</w:t>
      </w:r>
      <w:r w:rsidRPr="000154CB">
        <w:rPr>
          <w:lang w:val="es-AR"/>
        </w:rPr>
        <w:t xml:space="preserve"> la realización de tareas  de </w:t>
      </w:r>
      <w:r>
        <w:rPr>
          <w:lang w:val="es-AR"/>
        </w:rPr>
        <w:t>interpretación/traducción</w:t>
      </w:r>
      <w:r w:rsidRPr="000154CB">
        <w:rPr>
          <w:lang w:val="es-AR"/>
        </w:rPr>
        <w:t xml:space="preserve"> y  de </w:t>
      </w:r>
      <w:r>
        <w:rPr>
          <w:lang w:val="es-AR"/>
        </w:rPr>
        <w:t xml:space="preserve">mediación intercultural. </w:t>
      </w:r>
    </w:p>
    <w:p w:rsidR="002638D2" w:rsidRDefault="002638D2" w:rsidP="00DC135C">
      <w:pPr>
        <w:jc w:val="both"/>
        <w:rPr>
          <w:b/>
          <w:bCs/>
          <w:i/>
          <w:iCs/>
          <w:lang w:val="es-AR"/>
        </w:rPr>
      </w:pPr>
      <w:r w:rsidRPr="003C7313">
        <w:rPr>
          <w:b/>
          <w:bCs/>
          <w:i/>
          <w:iCs/>
          <w:lang w:val="es-AR"/>
        </w:rPr>
        <w:t>Bibliografía</w:t>
      </w:r>
    </w:p>
    <w:p w:rsidR="002638D2" w:rsidRPr="009036EE" w:rsidRDefault="002638D2" w:rsidP="00DC135C">
      <w:pPr>
        <w:jc w:val="both"/>
        <w:rPr>
          <w:lang w:val="es-AR"/>
        </w:rPr>
      </w:pPr>
      <w:r>
        <w:rPr>
          <w:noProof/>
          <w:lang w:val="es-AR" w:eastAsia="es-AR"/>
        </w:rPr>
        <w:t xml:space="preserve">ARNTZ, R. &amp; PITCH, H. (1989) </w:t>
      </w:r>
      <w:r>
        <w:rPr>
          <w:i/>
          <w:iCs/>
          <w:noProof/>
          <w:lang w:val="es-AR" w:eastAsia="es-AR"/>
        </w:rPr>
        <w:t xml:space="preserve">Introducción  a la terminología. </w:t>
      </w:r>
      <w:r>
        <w:rPr>
          <w:noProof/>
          <w:lang w:val="es-AR" w:eastAsia="es-AR"/>
        </w:rPr>
        <w:t>Pirámide: Madrid</w:t>
      </w:r>
    </w:p>
    <w:p w:rsidR="002638D2" w:rsidRDefault="002638D2" w:rsidP="00DC135C">
      <w:pPr>
        <w:jc w:val="both"/>
        <w:rPr>
          <w:noProof/>
          <w:lang w:val="es-AR" w:eastAsia="es-AR"/>
        </w:rPr>
      </w:pPr>
      <w:r>
        <w:rPr>
          <w:noProof/>
          <w:lang w:val="es-AR" w:eastAsia="es-AR"/>
        </w:rPr>
        <w:t xml:space="preserve">GONZALEZ GARCÍA, C. &amp; GARCÍA YEBRA, V. (EDS.) (2000) </w:t>
      </w:r>
      <w:r>
        <w:rPr>
          <w:i/>
          <w:iCs/>
          <w:noProof/>
          <w:lang w:val="es-AR" w:eastAsia="es-AR"/>
        </w:rPr>
        <w:t xml:space="preserve">Documentación, terminología y traducción. </w:t>
      </w:r>
      <w:r>
        <w:rPr>
          <w:noProof/>
          <w:lang w:val="es-AR" w:eastAsia="es-AR"/>
        </w:rPr>
        <w:t>Síntesis:Madrid.</w:t>
      </w:r>
    </w:p>
    <w:p w:rsidR="002638D2" w:rsidRDefault="002638D2" w:rsidP="00DC135C">
      <w:pPr>
        <w:jc w:val="both"/>
        <w:rPr>
          <w:noProof/>
          <w:lang w:val="es-AR" w:eastAsia="es-AR"/>
        </w:rPr>
      </w:pPr>
      <w:r>
        <w:rPr>
          <w:noProof/>
          <w:lang w:val="es-AR" w:eastAsia="es-AR"/>
        </w:rPr>
        <w:t xml:space="preserve">GONZALEZ GARCÍA, C. &amp; GARCÍA YEBRA, V. (EDS.) (2004) Manual de </w:t>
      </w:r>
      <w:r>
        <w:rPr>
          <w:i/>
          <w:iCs/>
          <w:noProof/>
          <w:lang w:val="es-AR" w:eastAsia="es-AR"/>
        </w:rPr>
        <w:t xml:space="preserve">Documentación y terminología para la traducción. </w:t>
      </w:r>
      <w:r>
        <w:rPr>
          <w:noProof/>
          <w:lang w:val="es-AR" w:eastAsia="es-AR"/>
        </w:rPr>
        <w:t>Arco Libros:Madrid.</w:t>
      </w:r>
    </w:p>
    <w:p w:rsidR="002638D2" w:rsidRPr="003A03ED" w:rsidRDefault="002638D2" w:rsidP="00DC135C">
      <w:pPr>
        <w:jc w:val="both"/>
        <w:rPr>
          <w:noProof/>
          <w:lang w:val="es-AR" w:eastAsia="es-AR"/>
        </w:rPr>
      </w:pPr>
      <w:r>
        <w:rPr>
          <w:lang w:val="es-AR"/>
        </w:rPr>
        <w:t xml:space="preserve">GUERRERO ARIAS, P. (2002) Guía etnográfica. La sistematizació0n de datos sobre la diversidad y diferencias de culturas. Ed. Abya-Yala: Quito. </w:t>
      </w:r>
    </w:p>
    <w:p w:rsidR="002638D2" w:rsidRDefault="002638D2" w:rsidP="00DC135C">
      <w:pPr>
        <w:jc w:val="both"/>
        <w:rPr>
          <w:lang w:val="es-AR"/>
        </w:rPr>
      </w:pPr>
      <w:r w:rsidRPr="003A03ED">
        <w:rPr>
          <w:lang w:val="es-AR"/>
        </w:rPr>
        <w:t xml:space="preserve">KRIPPENDORF, K. (1997): Metodología de análisis de contenido. Teoría y práctica. </w:t>
      </w:r>
      <w:r>
        <w:rPr>
          <w:lang w:val="es-AR"/>
        </w:rPr>
        <w:t>Paidós: Barcelona</w:t>
      </w:r>
    </w:p>
    <w:p w:rsidR="002638D2" w:rsidRPr="004504DD" w:rsidRDefault="002638D2" w:rsidP="00DC135C">
      <w:pPr>
        <w:jc w:val="both"/>
        <w:rPr>
          <w:lang w:val="es-AR"/>
        </w:rPr>
      </w:pPr>
      <w:r>
        <w:rPr>
          <w:lang w:val="es-AR"/>
        </w:rPr>
        <w:t xml:space="preserve">PAVEL, S. &amp; NOLET, D. (2007) </w:t>
      </w:r>
      <w:r>
        <w:rPr>
          <w:i/>
          <w:iCs/>
          <w:lang w:val="es-AR"/>
        </w:rPr>
        <w:t>Manual de te</w:t>
      </w:r>
      <w:r>
        <w:rPr>
          <w:lang w:val="es-AR"/>
        </w:rPr>
        <w:t>rminología. Trad. Beatriz de Vega. Dirección de Traducciones. Canadá.</w:t>
      </w:r>
    </w:p>
    <w:p w:rsidR="002638D2" w:rsidRDefault="002638D2" w:rsidP="000301DB">
      <w:pPr>
        <w:spacing w:after="0"/>
        <w:ind w:left="360"/>
        <w:jc w:val="both"/>
        <w:rPr>
          <w:noProof/>
          <w:lang w:val="es-AR" w:eastAsia="es-AR"/>
        </w:rPr>
      </w:pPr>
    </w:p>
    <w:p w:rsidR="002638D2" w:rsidRDefault="002638D2" w:rsidP="000301DB">
      <w:pPr>
        <w:spacing w:after="0"/>
        <w:ind w:left="360"/>
        <w:jc w:val="both"/>
        <w:rPr>
          <w:noProof/>
          <w:lang w:val="es-AR" w:eastAsia="es-AR"/>
        </w:rPr>
      </w:pPr>
    </w:p>
    <w:p w:rsidR="002638D2" w:rsidRDefault="002638D2" w:rsidP="000301DB">
      <w:pPr>
        <w:shd w:val="clear" w:color="auto" w:fill="E4E4E4"/>
        <w:spacing w:after="0"/>
        <w:jc w:val="both"/>
        <w:rPr>
          <w:b/>
          <w:bCs/>
          <w:sz w:val="28"/>
          <w:szCs w:val="28"/>
          <w:lang w:val="es-AR"/>
        </w:rPr>
      </w:pPr>
      <w:r w:rsidRPr="00A9106D">
        <w:rPr>
          <w:b/>
          <w:bCs/>
          <w:sz w:val="28"/>
          <w:szCs w:val="28"/>
          <w:shd w:val="clear" w:color="auto" w:fill="E4E4E4"/>
          <w:lang w:val="es-AR"/>
        </w:rPr>
        <w:t>CA</w:t>
      </w:r>
      <w:r>
        <w:rPr>
          <w:b/>
          <w:bCs/>
          <w:sz w:val="28"/>
          <w:szCs w:val="28"/>
          <w:lang w:val="es-AR"/>
        </w:rPr>
        <w:t>MPO DE FORMACIÓN ESPECÍFICA</w:t>
      </w:r>
    </w:p>
    <w:p w:rsidR="002638D2" w:rsidRDefault="002638D2" w:rsidP="00DC135C">
      <w:pPr>
        <w:jc w:val="both"/>
        <w:rPr>
          <w:lang w:val="es-AR"/>
        </w:rPr>
      </w:pPr>
      <w:r w:rsidRPr="003C7313">
        <w:rPr>
          <w:lang w:val="es-AR"/>
        </w:rPr>
        <w:t xml:space="preserve">La formación específica contribuye al desarrollo de las capacidades específicas del </w:t>
      </w:r>
      <w:r>
        <w:rPr>
          <w:lang w:val="es-AR"/>
        </w:rPr>
        <w:t>intérprete</w:t>
      </w:r>
      <w:r w:rsidRPr="003C7313">
        <w:rPr>
          <w:lang w:val="es-AR"/>
        </w:rPr>
        <w:t xml:space="preserve"> en forma conjunta con las Prácticas Profesionalizantes. </w:t>
      </w:r>
      <w:r w:rsidRPr="00DC135C">
        <w:rPr>
          <w:lang w:val="es-AR"/>
        </w:rPr>
        <w:t>Este campo  incluye saberes propios del quehacer profesional</w:t>
      </w:r>
      <w:r>
        <w:rPr>
          <w:lang w:val="es-AR"/>
        </w:rPr>
        <w:t>.</w:t>
      </w:r>
    </w:p>
    <w:p w:rsidR="002638D2" w:rsidRDefault="002638D2" w:rsidP="000301DB">
      <w:pPr>
        <w:spacing w:after="0"/>
        <w:jc w:val="both"/>
        <w:rPr>
          <w:lang w:val="es-AR"/>
        </w:rPr>
      </w:pPr>
    </w:p>
    <w:p w:rsidR="002638D2" w:rsidRDefault="002638D2" w:rsidP="000301DB">
      <w:pPr>
        <w:spacing w:after="0"/>
        <w:jc w:val="both"/>
        <w:rPr>
          <w:lang w:val="es-AR"/>
        </w:rPr>
      </w:pPr>
    </w:p>
    <w:p w:rsidR="002638D2" w:rsidRPr="006C5C2F" w:rsidRDefault="002638D2" w:rsidP="000301DB">
      <w:pPr>
        <w:shd w:val="clear" w:color="auto" w:fill="E4E4E4"/>
        <w:spacing w:after="0"/>
        <w:jc w:val="both"/>
        <w:rPr>
          <w:b/>
          <w:bCs/>
          <w:i/>
          <w:iCs/>
          <w:sz w:val="28"/>
          <w:szCs w:val="28"/>
          <w:lang w:val="es-AR"/>
        </w:rPr>
      </w:pPr>
      <w:r w:rsidRPr="00A9106D">
        <w:rPr>
          <w:b/>
          <w:bCs/>
          <w:i/>
          <w:iCs/>
          <w:sz w:val="28"/>
          <w:szCs w:val="28"/>
          <w:lang w:val="es-AR"/>
        </w:rPr>
        <w:t>Primer Año</w:t>
      </w:r>
      <w:r>
        <w:rPr>
          <w:b/>
          <w:bCs/>
          <w:i/>
          <w:iCs/>
          <w:sz w:val="28"/>
          <w:szCs w:val="28"/>
          <w:lang w:val="es-AR"/>
        </w:rPr>
        <w:t>:</w:t>
      </w:r>
    </w:p>
    <w:p w:rsidR="002638D2" w:rsidRDefault="002638D2" w:rsidP="00DC135C">
      <w:pPr>
        <w:jc w:val="both"/>
        <w:rPr>
          <w:b/>
          <w:bCs/>
          <w:lang w:val="es-AR"/>
        </w:rPr>
      </w:pPr>
    </w:p>
    <w:p w:rsidR="002638D2" w:rsidRPr="00880F1F" w:rsidRDefault="002638D2" w:rsidP="00DC135C">
      <w:pPr>
        <w:jc w:val="both"/>
        <w:rPr>
          <w:b/>
          <w:bCs/>
          <w:i/>
          <w:iCs/>
          <w:lang w:val="es-AR"/>
        </w:rPr>
      </w:pPr>
      <w:r w:rsidRPr="003C7313">
        <w:rPr>
          <w:b/>
          <w:bCs/>
          <w:lang w:val="es-AR"/>
        </w:rPr>
        <w:t xml:space="preserve">Unidad Curricular: </w:t>
      </w:r>
      <w:r w:rsidRPr="00880F1F">
        <w:rPr>
          <w:b/>
          <w:bCs/>
          <w:i/>
          <w:iCs/>
          <w:lang w:val="es-AR"/>
        </w:rPr>
        <w:t>INTRODUCCIÓN A LA INTERPRETACIÓN</w:t>
      </w:r>
    </w:p>
    <w:p w:rsidR="002638D2" w:rsidRPr="003C7313" w:rsidRDefault="002638D2" w:rsidP="00DC135C">
      <w:pPr>
        <w:jc w:val="both"/>
        <w:rPr>
          <w:lang w:val="es-AR"/>
        </w:rPr>
      </w:pPr>
      <w:r w:rsidRPr="003C7313">
        <w:rPr>
          <w:b/>
          <w:bCs/>
          <w:i/>
          <w:iCs/>
          <w:lang w:val="es-AR"/>
        </w:rPr>
        <w:t xml:space="preserve">Año: </w:t>
      </w:r>
      <w:r>
        <w:rPr>
          <w:b/>
          <w:bCs/>
          <w:i/>
          <w:iCs/>
          <w:lang w:val="es-AR"/>
        </w:rPr>
        <w:t xml:space="preserve"> </w:t>
      </w:r>
      <w:r>
        <w:rPr>
          <w:lang w:val="es-AR"/>
        </w:rPr>
        <w:t xml:space="preserve"> Primero</w:t>
      </w:r>
    </w:p>
    <w:p w:rsidR="002638D2" w:rsidRPr="004D3F19" w:rsidRDefault="002638D2" w:rsidP="00DC135C">
      <w:pPr>
        <w:jc w:val="both"/>
        <w:rPr>
          <w:lang w:val="es-AR"/>
        </w:rPr>
      </w:pPr>
      <w:r w:rsidRPr="003C7313">
        <w:rPr>
          <w:b/>
          <w:bCs/>
          <w:lang w:val="es-AR"/>
        </w:rPr>
        <w:t>Carga horaria semanal:</w:t>
      </w:r>
      <w:r w:rsidRPr="003C7313">
        <w:rPr>
          <w:b/>
          <w:bCs/>
          <w:i/>
          <w:iCs/>
          <w:lang w:val="es-AR"/>
        </w:rPr>
        <w:t xml:space="preserve"> </w:t>
      </w:r>
      <w:r>
        <w:rPr>
          <w:lang w:val="es-AR"/>
        </w:rPr>
        <w:t>4 (cuatro) horas cátedra</w:t>
      </w:r>
    </w:p>
    <w:p w:rsidR="002638D2" w:rsidRPr="003C7313" w:rsidRDefault="002638D2" w:rsidP="00DC135C">
      <w:pPr>
        <w:jc w:val="both"/>
        <w:rPr>
          <w:lang w:val="es-AR"/>
        </w:rPr>
      </w:pPr>
      <w:r w:rsidRPr="003C7313">
        <w:rPr>
          <w:b/>
          <w:bCs/>
          <w:i/>
          <w:iCs/>
          <w:lang w:val="es-AR"/>
        </w:rPr>
        <w:t xml:space="preserve">Duración: </w:t>
      </w:r>
      <w:r>
        <w:rPr>
          <w:lang w:val="es-AR"/>
        </w:rPr>
        <w:t>anual</w:t>
      </w:r>
    </w:p>
    <w:p w:rsidR="002638D2" w:rsidRPr="003C7313" w:rsidRDefault="002638D2" w:rsidP="00DC135C">
      <w:pPr>
        <w:jc w:val="both"/>
        <w:rPr>
          <w:lang w:val="es-AR"/>
        </w:rPr>
      </w:pPr>
      <w:r w:rsidRPr="003C7313">
        <w:rPr>
          <w:b/>
          <w:bCs/>
          <w:i/>
          <w:iCs/>
          <w:lang w:val="es-AR"/>
        </w:rPr>
        <w:t xml:space="preserve">Formato: </w:t>
      </w:r>
      <w:r>
        <w:rPr>
          <w:lang w:val="es-AR"/>
        </w:rPr>
        <w:t>asignatura</w:t>
      </w:r>
    </w:p>
    <w:p w:rsidR="002638D2" w:rsidRDefault="002638D2" w:rsidP="00DC135C">
      <w:pPr>
        <w:jc w:val="both"/>
        <w:rPr>
          <w:lang w:val="es-AR"/>
        </w:rPr>
      </w:pPr>
      <w:r w:rsidRPr="003C7313">
        <w:rPr>
          <w:b/>
          <w:bCs/>
          <w:i/>
          <w:iCs/>
          <w:lang w:val="es-AR"/>
        </w:rPr>
        <w:t>Fundamentación:</w:t>
      </w:r>
      <w:r w:rsidRPr="003C7313">
        <w:rPr>
          <w:lang w:val="es-AR"/>
        </w:rPr>
        <w:t xml:space="preserve"> </w:t>
      </w:r>
    </w:p>
    <w:p w:rsidR="002638D2" w:rsidRPr="003C7313" w:rsidRDefault="002638D2" w:rsidP="00DC135C">
      <w:pPr>
        <w:jc w:val="both"/>
        <w:rPr>
          <w:lang w:val="es-AR"/>
        </w:rPr>
      </w:pPr>
      <w:r>
        <w:rPr>
          <w:lang w:val="es-AR"/>
        </w:rPr>
        <w:t xml:space="preserve">Esta unidad curricular sienta las bases para el desarrollo de las capacidades específicas del intérprete y su marco laboral e injerencias  específicas. El trabajo del intérprete se centra en un modelo interpretativo que combina los saberes lingüístico-comunicacionales, con los socio-culturales y distintas estrategias hermenéuticas para transponer lo dicho de una lengua a otra, con elementos estructural y discursivamente diferentes pero conservando el sentido. Esta unidad ha de apoyarse en el campo de Fundamento y en los géneros y secuencias discursivas, puesto que lo se pone en juego en el acto de comprender en una lengua y re-expresar en la otra no se da a nivel de palabras, sino de enunciaciones completas. </w:t>
      </w:r>
    </w:p>
    <w:p w:rsidR="002638D2" w:rsidRDefault="002638D2" w:rsidP="00DC135C">
      <w:pPr>
        <w:jc w:val="both"/>
        <w:rPr>
          <w:b/>
          <w:bCs/>
          <w:i/>
          <w:iCs/>
          <w:lang w:val="es-AR"/>
        </w:rPr>
      </w:pPr>
      <w:r w:rsidRPr="009036EE">
        <w:rPr>
          <w:b/>
          <w:bCs/>
          <w:i/>
          <w:iCs/>
          <w:lang w:val="es-AR"/>
        </w:rPr>
        <w:t xml:space="preserve">Objetivos: </w:t>
      </w:r>
    </w:p>
    <w:p w:rsidR="002638D2" w:rsidRPr="00DA2D33" w:rsidRDefault="002638D2" w:rsidP="006C5C2F">
      <w:pPr>
        <w:pStyle w:val="ListParagraph"/>
        <w:numPr>
          <w:ilvl w:val="0"/>
          <w:numId w:val="33"/>
        </w:numPr>
        <w:jc w:val="both"/>
        <w:rPr>
          <w:b/>
          <w:bCs/>
          <w:i/>
          <w:iCs/>
          <w:lang w:val="es-AR"/>
        </w:rPr>
      </w:pPr>
      <w:r>
        <w:rPr>
          <w:lang w:val="es-AR"/>
        </w:rPr>
        <w:t>Conocer las diversas modalidades  y contextos en los que se practica la interpretación.</w:t>
      </w:r>
    </w:p>
    <w:p w:rsidR="002638D2" w:rsidRPr="00DA2D33" w:rsidRDefault="002638D2" w:rsidP="006C5C2F">
      <w:pPr>
        <w:pStyle w:val="ListParagraph"/>
        <w:numPr>
          <w:ilvl w:val="0"/>
          <w:numId w:val="33"/>
        </w:numPr>
        <w:jc w:val="both"/>
        <w:rPr>
          <w:b/>
          <w:bCs/>
          <w:i/>
          <w:iCs/>
          <w:lang w:val="es-AR"/>
        </w:rPr>
      </w:pPr>
      <w:r>
        <w:rPr>
          <w:lang w:val="es-AR"/>
        </w:rPr>
        <w:t>Comprender los principios metodológicos y las estrategias que rigen la interpretación.</w:t>
      </w:r>
    </w:p>
    <w:p w:rsidR="002638D2" w:rsidRPr="00DA2D33" w:rsidRDefault="002638D2" w:rsidP="006C5C2F">
      <w:pPr>
        <w:pStyle w:val="ListParagraph"/>
        <w:numPr>
          <w:ilvl w:val="0"/>
          <w:numId w:val="33"/>
        </w:numPr>
        <w:jc w:val="both"/>
        <w:rPr>
          <w:b/>
          <w:bCs/>
          <w:i/>
          <w:iCs/>
          <w:lang w:val="es-AR"/>
        </w:rPr>
      </w:pPr>
      <w:r>
        <w:rPr>
          <w:lang w:val="es-AR"/>
        </w:rPr>
        <w:t>Analizar y reflexionar sobre dificultades en la interpretación a partir de las prácticas básicas de oralidad en lengua qom.</w:t>
      </w:r>
    </w:p>
    <w:p w:rsidR="002638D2" w:rsidRPr="00E75DEE" w:rsidRDefault="002638D2" w:rsidP="006C5C2F">
      <w:pPr>
        <w:pStyle w:val="ListParagraph"/>
        <w:numPr>
          <w:ilvl w:val="0"/>
          <w:numId w:val="33"/>
        </w:numPr>
        <w:jc w:val="both"/>
        <w:rPr>
          <w:b/>
          <w:bCs/>
          <w:i/>
          <w:iCs/>
          <w:lang w:val="es-AR"/>
        </w:rPr>
      </w:pPr>
      <w:r>
        <w:rPr>
          <w:lang w:val="es-AR"/>
        </w:rPr>
        <w:t>Emplear recursos tecnológicos y documentales para el desarrollo de la tarea de interpretación.</w:t>
      </w:r>
    </w:p>
    <w:p w:rsidR="002638D2" w:rsidRPr="008E6C3F" w:rsidRDefault="002638D2" w:rsidP="00DC135C">
      <w:pPr>
        <w:jc w:val="both"/>
        <w:rPr>
          <w:b/>
          <w:bCs/>
          <w:i/>
          <w:iCs/>
          <w:lang w:val="es-AR"/>
        </w:rPr>
      </w:pPr>
      <w:r w:rsidRPr="008E6C3F">
        <w:rPr>
          <w:b/>
          <w:bCs/>
          <w:i/>
          <w:iCs/>
          <w:lang w:val="es-AR"/>
        </w:rPr>
        <w:t xml:space="preserve">Contenidos: </w:t>
      </w:r>
    </w:p>
    <w:p w:rsidR="002638D2" w:rsidRPr="00D46DA9" w:rsidRDefault="002638D2" w:rsidP="00DC135C">
      <w:pPr>
        <w:jc w:val="both"/>
        <w:rPr>
          <w:lang w:val="es-AR"/>
        </w:rPr>
      </w:pPr>
      <w:r w:rsidRPr="00630445">
        <w:rPr>
          <w:b/>
          <w:bCs/>
          <w:lang w:val="es-AR"/>
        </w:rPr>
        <w:t>La interpretación</w:t>
      </w:r>
      <w:r w:rsidRPr="00DA2D33">
        <w:rPr>
          <w:lang w:val="es-AR"/>
        </w:rPr>
        <w:t>:</w:t>
      </w:r>
      <w:r>
        <w:rPr>
          <w:lang w:val="es-AR"/>
        </w:rPr>
        <w:t xml:space="preserve"> </w:t>
      </w:r>
      <w:r w:rsidRPr="00DA2D33">
        <w:rPr>
          <w:lang w:val="es-AR"/>
        </w:rPr>
        <w:t>aspectos distintivos y espec</w:t>
      </w:r>
      <w:r>
        <w:rPr>
          <w:lang w:val="es-AR"/>
        </w:rPr>
        <w:t xml:space="preserve">íficos. Modelos. Modalidad de interpretación: </w:t>
      </w:r>
      <w:r w:rsidRPr="00D46DA9">
        <w:rPr>
          <w:lang w:val="es-AR"/>
        </w:rPr>
        <w:t>chuchotage o susurrada, de enlace o bilateral, consecutiva, simultánea directa e inversa. Interpretación de habla espontánea y planificada (conferencia, por ejemplo). La voz: técnicas vocales.</w:t>
      </w:r>
    </w:p>
    <w:p w:rsidR="002638D2" w:rsidRPr="00D46DA9" w:rsidRDefault="002638D2" w:rsidP="00DC135C">
      <w:pPr>
        <w:jc w:val="both"/>
        <w:rPr>
          <w:lang w:val="es-AR"/>
        </w:rPr>
      </w:pPr>
      <w:r w:rsidRPr="00630445">
        <w:rPr>
          <w:b/>
          <w:bCs/>
          <w:lang w:val="es-AR"/>
        </w:rPr>
        <w:t>Técnicas, estrategias y métodos</w:t>
      </w:r>
      <w:r>
        <w:rPr>
          <w:lang w:val="es-AR"/>
        </w:rPr>
        <w:t xml:space="preserve">: escucha atenta y selectiva, memoria de corto y mediano plazo, mapas conceptuales, estructura y análisis del discurso,  cohesión discursiva, contextualización, </w:t>
      </w:r>
      <w:r w:rsidRPr="00D46DA9">
        <w:rPr>
          <w:lang w:val="es-AR"/>
        </w:rPr>
        <w:t>anticipación, reformulación, síntesis, sinonimia, toma de notas, el manejo de los imprevistos, corrección lingüística de lo interpretado (dicción , entonación, ritmo, fluidez, registro, etc.).  El manejo de los nervios  y el estrés.</w:t>
      </w:r>
    </w:p>
    <w:p w:rsidR="002638D2" w:rsidRDefault="002638D2" w:rsidP="00DC135C">
      <w:pPr>
        <w:jc w:val="both"/>
        <w:rPr>
          <w:b/>
          <w:bCs/>
          <w:i/>
          <w:iCs/>
          <w:lang w:val="es-AR"/>
        </w:rPr>
      </w:pPr>
      <w:r w:rsidRPr="00DA2D33">
        <w:rPr>
          <w:b/>
          <w:bCs/>
          <w:i/>
          <w:iCs/>
          <w:lang w:val="es-AR"/>
        </w:rPr>
        <w:t xml:space="preserve">Evaluación: </w:t>
      </w:r>
    </w:p>
    <w:p w:rsidR="002638D2" w:rsidRPr="00630445" w:rsidRDefault="002638D2" w:rsidP="00DC135C">
      <w:pPr>
        <w:jc w:val="both"/>
        <w:rPr>
          <w:lang w:val="es-AR"/>
        </w:rPr>
      </w:pPr>
      <w:r w:rsidRPr="00630445">
        <w:rPr>
          <w:lang w:val="es-AR"/>
        </w:rPr>
        <w:t xml:space="preserve">La evaluación será  tanto procesual y formativa como de </w:t>
      </w:r>
      <w:r>
        <w:rPr>
          <w:lang w:val="es-AR"/>
        </w:rPr>
        <w:t xml:space="preserve">resultado con especial énfasis en la comprensión de las técnicas, métodos y estrategias de interpretación, así como la capacidad de resolución de problemas, la realización de tareas  de interpretación y  de auto-corrección de lo interpretado , el análisis de casos y la presentación de trabajos grupales e individuales.  </w:t>
      </w:r>
    </w:p>
    <w:p w:rsidR="002638D2" w:rsidRDefault="002638D2" w:rsidP="00DC135C">
      <w:pPr>
        <w:jc w:val="both"/>
        <w:rPr>
          <w:b/>
          <w:bCs/>
          <w:i/>
          <w:iCs/>
          <w:lang w:val="es-AR"/>
        </w:rPr>
      </w:pPr>
      <w:r w:rsidRPr="00DA2D33">
        <w:rPr>
          <w:b/>
          <w:bCs/>
          <w:i/>
          <w:iCs/>
          <w:lang w:val="es-AR"/>
        </w:rPr>
        <w:t>Bibliografía</w:t>
      </w:r>
    </w:p>
    <w:p w:rsidR="002638D2" w:rsidRDefault="002638D2" w:rsidP="00DC135C">
      <w:pPr>
        <w:jc w:val="both"/>
        <w:rPr>
          <w:lang w:val="es-AR"/>
        </w:rPr>
      </w:pPr>
      <w:r w:rsidRPr="0099092C">
        <w:rPr>
          <w:lang w:val="es-AR"/>
        </w:rPr>
        <w:t xml:space="preserve">AIIC </w:t>
      </w:r>
      <w:r>
        <w:rPr>
          <w:lang w:val="es-AR"/>
        </w:rPr>
        <w:t xml:space="preserve">(2012). </w:t>
      </w:r>
      <w:r w:rsidRPr="00376211">
        <w:rPr>
          <w:i/>
          <w:iCs/>
          <w:lang w:val="es-AR"/>
        </w:rPr>
        <w:t>La traducción a primera vista: El primer paso en el camino de la interpretación simultánea</w:t>
      </w:r>
      <w:r w:rsidRPr="0099092C">
        <w:rPr>
          <w:lang w:val="es-AR"/>
        </w:rPr>
        <w:t xml:space="preserve">. </w:t>
      </w:r>
      <w:r>
        <w:rPr>
          <w:lang w:val="es-AR"/>
        </w:rPr>
        <w:t xml:space="preserve">Disponible en </w:t>
      </w:r>
      <w:r w:rsidRPr="00376211">
        <w:rPr>
          <w:lang w:val="es-AR"/>
        </w:rPr>
        <w:t>https://aiic.net/page/3856/la-traduccion-a-primera-vista-el-primer-paso-en-el-camino-de-la-interpretacion-simultanea</w:t>
      </w:r>
    </w:p>
    <w:p w:rsidR="002638D2" w:rsidRDefault="002638D2" w:rsidP="00DC135C">
      <w:pPr>
        <w:jc w:val="both"/>
        <w:rPr>
          <w:lang w:val="es-AR"/>
        </w:rPr>
      </w:pPr>
      <w:r>
        <w:rPr>
          <w:lang w:val="es-AR"/>
        </w:rPr>
        <w:t xml:space="preserve">BRIZ, A.  (Coord.) 2008) </w:t>
      </w:r>
      <w:r>
        <w:rPr>
          <w:i/>
          <w:iCs/>
          <w:lang w:val="es-AR"/>
        </w:rPr>
        <w:t xml:space="preserve">Saber hablar. </w:t>
      </w:r>
      <w:r>
        <w:rPr>
          <w:lang w:val="es-AR"/>
        </w:rPr>
        <w:t>Instituto Cervantes: Madrid.</w:t>
      </w:r>
    </w:p>
    <w:p w:rsidR="002638D2" w:rsidRPr="00630445" w:rsidRDefault="002638D2" w:rsidP="00DC135C">
      <w:pPr>
        <w:jc w:val="both"/>
        <w:rPr>
          <w:i/>
          <w:iCs/>
          <w:lang w:val="es-AR"/>
        </w:rPr>
      </w:pPr>
      <w:r>
        <w:rPr>
          <w:lang w:val="es-AR"/>
        </w:rPr>
        <w:t xml:space="preserve">COLLADO AIS, A. (ed.) (2001) </w:t>
      </w:r>
      <w:r>
        <w:rPr>
          <w:i/>
          <w:iCs/>
          <w:lang w:val="es-AR"/>
        </w:rPr>
        <w:t xml:space="preserve">Manual de interpretación bilateral. </w:t>
      </w:r>
      <w:r w:rsidRPr="00630445">
        <w:rPr>
          <w:lang w:val="es-AR"/>
        </w:rPr>
        <w:t>Ed. Comares: Granada</w:t>
      </w:r>
    </w:p>
    <w:p w:rsidR="002638D2" w:rsidRDefault="002638D2" w:rsidP="00DC135C">
      <w:pPr>
        <w:jc w:val="both"/>
        <w:rPr>
          <w:noProof/>
          <w:lang w:val="es-AR" w:eastAsia="es-AR"/>
        </w:rPr>
      </w:pPr>
      <w:r>
        <w:rPr>
          <w:noProof/>
          <w:lang w:val="es-AR" w:eastAsia="es-AR"/>
        </w:rPr>
        <w:t xml:space="preserve">ILLIESCU GHEORGIU, C.(2001) </w:t>
      </w:r>
      <w:r>
        <w:rPr>
          <w:i/>
          <w:iCs/>
          <w:noProof/>
          <w:lang w:val="es-AR" w:eastAsia="es-AR"/>
        </w:rPr>
        <w:t xml:space="preserve">Introducción a la interpretación. La modalidad consecutiva. </w:t>
      </w:r>
      <w:r>
        <w:rPr>
          <w:noProof/>
          <w:lang w:val="es-AR" w:eastAsia="es-AR"/>
        </w:rPr>
        <w:t>Universidad de Alicante:Alicante.</w:t>
      </w:r>
    </w:p>
    <w:p w:rsidR="002638D2" w:rsidRPr="00376211" w:rsidRDefault="002638D2" w:rsidP="00DC135C">
      <w:pPr>
        <w:jc w:val="both"/>
        <w:rPr>
          <w:i/>
          <w:iCs/>
          <w:noProof/>
          <w:lang w:val="es-AR" w:eastAsia="es-AR"/>
        </w:rPr>
      </w:pPr>
      <w:r w:rsidRPr="00376211">
        <w:rPr>
          <w:lang w:val="es-AR"/>
        </w:rPr>
        <w:t xml:space="preserve">VANHECKE, K. (2008). </w:t>
      </w:r>
      <w:r w:rsidRPr="00376211">
        <w:rPr>
          <w:i/>
          <w:iCs/>
          <w:lang w:val="es-AR"/>
        </w:rPr>
        <w:t>La interpretación simultánea vista desde una perspectiva cognitiva: Análisis de aptitudes para la interpretación y propuesta metodológica de la enseñanza de la interpretación en España.</w:t>
      </w:r>
      <w:r>
        <w:rPr>
          <w:i/>
          <w:iCs/>
          <w:lang w:val="es-AR"/>
        </w:rPr>
        <w:t xml:space="preserve"> </w:t>
      </w:r>
      <w:r w:rsidRPr="00376211">
        <w:rPr>
          <w:lang w:val="es-AR"/>
        </w:rPr>
        <w:t>Disponible en:</w:t>
      </w:r>
      <w:r>
        <w:rPr>
          <w:i/>
          <w:iCs/>
          <w:lang w:val="es-AR"/>
        </w:rPr>
        <w:t xml:space="preserve"> </w:t>
      </w:r>
      <w:r w:rsidRPr="00376211">
        <w:rPr>
          <w:i/>
          <w:iCs/>
          <w:lang w:val="es-AR"/>
        </w:rPr>
        <w:t>http://riuma.uma.es/xmlui/handle/10630/2722</w:t>
      </w:r>
    </w:p>
    <w:p w:rsidR="002638D2" w:rsidRPr="00054600" w:rsidRDefault="002638D2" w:rsidP="000301DB">
      <w:pPr>
        <w:spacing w:after="0"/>
        <w:jc w:val="both"/>
        <w:rPr>
          <w:lang w:val="es-AR"/>
        </w:rPr>
      </w:pPr>
    </w:p>
    <w:p w:rsidR="002638D2" w:rsidRPr="00880F1F" w:rsidRDefault="002638D2" w:rsidP="000301DB">
      <w:pPr>
        <w:spacing w:after="0"/>
        <w:jc w:val="both"/>
        <w:rPr>
          <w:b/>
          <w:bCs/>
          <w:i/>
          <w:iCs/>
          <w:lang w:val="es-AR"/>
        </w:rPr>
      </w:pPr>
      <w:r w:rsidRPr="003C7313">
        <w:rPr>
          <w:b/>
          <w:bCs/>
          <w:lang w:val="es-AR"/>
        </w:rPr>
        <w:t xml:space="preserve">Unidad Curricular: </w:t>
      </w:r>
      <w:r w:rsidRPr="00880F1F">
        <w:rPr>
          <w:b/>
          <w:bCs/>
          <w:i/>
          <w:iCs/>
          <w:lang w:val="es-AR"/>
        </w:rPr>
        <w:t>LINGÜÍSTICA Y SOCIOLINGÜÍSTICA APLICADA A LA INTERPRETACIÓN</w:t>
      </w:r>
    </w:p>
    <w:p w:rsidR="002638D2" w:rsidRPr="003C7313" w:rsidRDefault="002638D2" w:rsidP="00376211">
      <w:pPr>
        <w:jc w:val="both"/>
        <w:rPr>
          <w:lang w:val="es-AR"/>
        </w:rPr>
      </w:pPr>
      <w:r w:rsidRPr="003C7313">
        <w:rPr>
          <w:b/>
          <w:bCs/>
          <w:i/>
          <w:iCs/>
          <w:lang w:val="es-AR"/>
        </w:rPr>
        <w:t xml:space="preserve">Año: </w:t>
      </w:r>
      <w:r>
        <w:rPr>
          <w:b/>
          <w:bCs/>
          <w:i/>
          <w:iCs/>
          <w:lang w:val="es-AR"/>
        </w:rPr>
        <w:t xml:space="preserve"> </w:t>
      </w:r>
      <w:r>
        <w:rPr>
          <w:lang w:val="es-AR"/>
        </w:rPr>
        <w:t xml:space="preserve"> Primero</w:t>
      </w:r>
    </w:p>
    <w:p w:rsidR="002638D2" w:rsidRPr="004D3F19" w:rsidRDefault="002638D2" w:rsidP="00376211">
      <w:pPr>
        <w:jc w:val="both"/>
        <w:rPr>
          <w:lang w:val="es-AR"/>
        </w:rPr>
      </w:pPr>
      <w:r w:rsidRPr="003C7313">
        <w:rPr>
          <w:b/>
          <w:bCs/>
          <w:lang w:val="es-AR"/>
        </w:rPr>
        <w:t>Carga horaria semanal:</w:t>
      </w:r>
      <w:r w:rsidRPr="003C7313">
        <w:rPr>
          <w:b/>
          <w:bCs/>
          <w:i/>
          <w:iCs/>
          <w:lang w:val="es-AR"/>
        </w:rPr>
        <w:t xml:space="preserve"> </w:t>
      </w:r>
      <w:r>
        <w:rPr>
          <w:lang w:val="es-AR"/>
        </w:rPr>
        <w:t>2(dos) horas cátedra</w:t>
      </w:r>
    </w:p>
    <w:p w:rsidR="002638D2" w:rsidRPr="003C7313" w:rsidRDefault="002638D2" w:rsidP="00376211">
      <w:pPr>
        <w:jc w:val="both"/>
        <w:rPr>
          <w:lang w:val="es-AR"/>
        </w:rPr>
      </w:pPr>
      <w:r w:rsidRPr="003C7313">
        <w:rPr>
          <w:b/>
          <w:bCs/>
          <w:i/>
          <w:iCs/>
          <w:lang w:val="es-AR"/>
        </w:rPr>
        <w:t xml:space="preserve">Duración: </w:t>
      </w:r>
      <w:r>
        <w:rPr>
          <w:lang w:val="es-AR"/>
        </w:rPr>
        <w:t>anual</w:t>
      </w:r>
    </w:p>
    <w:p w:rsidR="002638D2" w:rsidRPr="003C7313" w:rsidRDefault="002638D2" w:rsidP="00376211">
      <w:pPr>
        <w:jc w:val="both"/>
        <w:rPr>
          <w:lang w:val="es-AR"/>
        </w:rPr>
      </w:pPr>
      <w:r w:rsidRPr="003C7313">
        <w:rPr>
          <w:b/>
          <w:bCs/>
          <w:i/>
          <w:iCs/>
          <w:lang w:val="es-AR"/>
        </w:rPr>
        <w:t xml:space="preserve">Formato: </w:t>
      </w:r>
      <w:r>
        <w:rPr>
          <w:lang w:val="es-AR"/>
        </w:rPr>
        <w:t>asignatura</w:t>
      </w:r>
    </w:p>
    <w:p w:rsidR="002638D2" w:rsidRDefault="002638D2" w:rsidP="00376211">
      <w:pPr>
        <w:jc w:val="both"/>
        <w:rPr>
          <w:lang w:val="es-AR"/>
        </w:rPr>
      </w:pPr>
      <w:r w:rsidRPr="003C7313">
        <w:rPr>
          <w:b/>
          <w:bCs/>
          <w:i/>
          <w:iCs/>
          <w:lang w:val="es-AR"/>
        </w:rPr>
        <w:t>Fundamentación:</w:t>
      </w:r>
      <w:r w:rsidRPr="003C7313">
        <w:rPr>
          <w:lang w:val="es-AR"/>
        </w:rPr>
        <w:t xml:space="preserve"> </w:t>
      </w:r>
    </w:p>
    <w:p w:rsidR="002638D2" w:rsidRPr="003C7313" w:rsidRDefault="002638D2" w:rsidP="00376211">
      <w:pPr>
        <w:jc w:val="both"/>
        <w:rPr>
          <w:lang w:val="es-AR"/>
        </w:rPr>
      </w:pPr>
      <w:r>
        <w:rPr>
          <w:lang w:val="es-AR"/>
        </w:rPr>
        <w:t xml:space="preserve">Esta unidad curricular aporta los fundamentos científicos lingüísticos, psicolingüísticos  y sociolingüísticos de la tare del intérprete, permitiendo que desarrolle una mayor comprensión del proceso de interpretación,  su estudio  y perfeccionamiento. </w:t>
      </w:r>
    </w:p>
    <w:p w:rsidR="002638D2" w:rsidRDefault="002638D2" w:rsidP="00376211">
      <w:pPr>
        <w:jc w:val="both"/>
        <w:rPr>
          <w:b/>
          <w:bCs/>
          <w:i/>
          <w:iCs/>
          <w:lang w:val="es-AR"/>
        </w:rPr>
      </w:pPr>
      <w:r w:rsidRPr="009036EE">
        <w:rPr>
          <w:b/>
          <w:bCs/>
          <w:i/>
          <w:iCs/>
          <w:lang w:val="es-AR"/>
        </w:rPr>
        <w:t xml:space="preserve">Objetivos: </w:t>
      </w:r>
    </w:p>
    <w:p w:rsidR="002638D2" w:rsidRPr="00DA2D33" w:rsidRDefault="002638D2" w:rsidP="006C5C2F">
      <w:pPr>
        <w:pStyle w:val="ListParagraph"/>
        <w:numPr>
          <w:ilvl w:val="0"/>
          <w:numId w:val="34"/>
        </w:numPr>
        <w:jc w:val="both"/>
        <w:rPr>
          <w:b/>
          <w:bCs/>
          <w:i/>
          <w:iCs/>
          <w:lang w:val="es-AR"/>
        </w:rPr>
      </w:pPr>
      <w:r>
        <w:rPr>
          <w:lang w:val="es-AR"/>
        </w:rPr>
        <w:t>Comprender los elementos descriptivos básicos de las lenguas, sus mecanismos discursivos y su vinculación con los contextos socio-culturales.</w:t>
      </w:r>
    </w:p>
    <w:p w:rsidR="002638D2" w:rsidRPr="00F600BB" w:rsidRDefault="002638D2" w:rsidP="006C5C2F">
      <w:pPr>
        <w:pStyle w:val="ListParagraph"/>
        <w:numPr>
          <w:ilvl w:val="0"/>
          <w:numId w:val="34"/>
        </w:numPr>
        <w:jc w:val="both"/>
        <w:rPr>
          <w:b/>
          <w:bCs/>
          <w:i/>
          <w:iCs/>
          <w:lang w:val="es-AR"/>
        </w:rPr>
      </w:pPr>
      <w:r>
        <w:rPr>
          <w:lang w:val="es-AR"/>
        </w:rPr>
        <w:t>Comprender los procesos psico-sociales involucrados en el proceso de transposición de una lengua a otra y de mediación.</w:t>
      </w:r>
    </w:p>
    <w:p w:rsidR="002638D2" w:rsidRPr="00DA2D33" w:rsidRDefault="002638D2" w:rsidP="006C5C2F">
      <w:pPr>
        <w:pStyle w:val="ListParagraph"/>
        <w:numPr>
          <w:ilvl w:val="0"/>
          <w:numId w:val="34"/>
        </w:numPr>
        <w:jc w:val="both"/>
        <w:rPr>
          <w:b/>
          <w:bCs/>
          <w:i/>
          <w:iCs/>
          <w:lang w:val="es-AR"/>
        </w:rPr>
      </w:pPr>
      <w:r>
        <w:rPr>
          <w:lang w:val="es-AR"/>
        </w:rPr>
        <w:t xml:space="preserve">Analizar y reflexionar sobre los mecanismos socio-discursivos de manera contrastiva. </w:t>
      </w:r>
    </w:p>
    <w:p w:rsidR="002638D2" w:rsidRPr="00376211" w:rsidRDefault="002638D2" w:rsidP="00376211">
      <w:pPr>
        <w:jc w:val="both"/>
        <w:rPr>
          <w:b/>
          <w:bCs/>
          <w:i/>
          <w:iCs/>
          <w:lang w:val="es-AR"/>
        </w:rPr>
      </w:pPr>
      <w:r w:rsidRPr="00376211">
        <w:rPr>
          <w:b/>
          <w:bCs/>
          <w:i/>
          <w:iCs/>
          <w:lang w:val="es-AR"/>
        </w:rPr>
        <w:t xml:space="preserve">Contenidos: </w:t>
      </w:r>
    </w:p>
    <w:p w:rsidR="002638D2" w:rsidRDefault="002638D2" w:rsidP="00376211">
      <w:pPr>
        <w:jc w:val="both"/>
        <w:rPr>
          <w:lang w:val="es-AR"/>
        </w:rPr>
      </w:pPr>
      <w:r>
        <w:rPr>
          <w:b/>
          <w:bCs/>
          <w:lang w:val="es-AR"/>
        </w:rPr>
        <w:t>Tipología lingüística</w:t>
      </w:r>
      <w:r w:rsidRPr="00DA2D33">
        <w:rPr>
          <w:lang w:val="es-AR"/>
        </w:rPr>
        <w:t>:</w:t>
      </w:r>
      <w:r>
        <w:rPr>
          <w:lang w:val="es-AR"/>
        </w:rPr>
        <w:t xml:space="preserve"> descripción de elementos discursivos y de frase de manera contrastiva. Morfosintaxis. Semántica y terminología.  El procesamiento de la información en la comprensión y producción de mensajes orales.  Aspectos cognitivos de la interpretación.</w:t>
      </w:r>
    </w:p>
    <w:p w:rsidR="002638D2" w:rsidRDefault="002638D2" w:rsidP="00376211">
      <w:pPr>
        <w:jc w:val="both"/>
        <w:rPr>
          <w:lang w:val="es-AR"/>
        </w:rPr>
      </w:pPr>
      <w:r w:rsidRPr="00B36512">
        <w:rPr>
          <w:b/>
          <w:bCs/>
          <w:lang w:val="es-AR"/>
        </w:rPr>
        <w:t>Elementos de sociolingüística</w:t>
      </w:r>
      <w:r>
        <w:rPr>
          <w:lang w:val="es-AR"/>
        </w:rPr>
        <w:t xml:space="preserve">: lenguaje y cultura. Prácticas del lenguaje: Descripción de la situación de comunicación y sus componentes. La importancia de los ámbitos y contexto de uso. Aspectos rituales o estratificados del lenguaje según el contexto. Los géneros discursivos. Fórmulas. Convenciones. Etnografía de habla. Relaciones de poder. </w:t>
      </w:r>
    </w:p>
    <w:p w:rsidR="002638D2" w:rsidRDefault="002638D2" w:rsidP="00376211">
      <w:pPr>
        <w:jc w:val="both"/>
        <w:rPr>
          <w:b/>
          <w:bCs/>
          <w:i/>
          <w:iCs/>
          <w:lang w:val="es-AR"/>
        </w:rPr>
      </w:pPr>
      <w:r w:rsidRPr="00DA2D33">
        <w:rPr>
          <w:b/>
          <w:bCs/>
          <w:i/>
          <w:iCs/>
          <w:lang w:val="es-AR"/>
        </w:rPr>
        <w:t xml:space="preserve">Evaluación: </w:t>
      </w:r>
    </w:p>
    <w:p w:rsidR="002638D2" w:rsidRDefault="002638D2" w:rsidP="00376211">
      <w:pPr>
        <w:jc w:val="both"/>
        <w:rPr>
          <w:b/>
          <w:bCs/>
          <w:i/>
          <w:iCs/>
          <w:lang w:val="es-AR"/>
        </w:rPr>
      </w:pPr>
      <w:r w:rsidRPr="00630445">
        <w:rPr>
          <w:lang w:val="es-AR"/>
        </w:rPr>
        <w:t xml:space="preserve">La evaluación será  tanto procesual y formativa como de </w:t>
      </w:r>
      <w:r>
        <w:rPr>
          <w:lang w:val="es-AR"/>
        </w:rPr>
        <w:t>resultado con especial énfasis en la comprensión y reflexión sobre los elementos culturales, genérico-discursivos y estructurales de manera contrastiva para la resolución de problemas, la realización de tareas  de interpretación y  de auto-corrección de lo interpretado.</w:t>
      </w:r>
      <w:r w:rsidRPr="00DA2D33">
        <w:rPr>
          <w:b/>
          <w:bCs/>
          <w:i/>
          <w:iCs/>
          <w:lang w:val="es-AR"/>
        </w:rPr>
        <w:t xml:space="preserve"> </w:t>
      </w:r>
    </w:p>
    <w:p w:rsidR="002638D2" w:rsidRDefault="002638D2" w:rsidP="00376211">
      <w:pPr>
        <w:jc w:val="both"/>
        <w:rPr>
          <w:b/>
          <w:bCs/>
          <w:i/>
          <w:iCs/>
          <w:lang w:val="es-AR"/>
        </w:rPr>
      </w:pPr>
      <w:r w:rsidRPr="00DA2D33">
        <w:rPr>
          <w:b/>
          <w:bCs/>
          <w:i/>
          <w:iCs/>
          <w:lang w:val="es-AR"/>
        </w:rPr>
        <w:t>Bibliografía</w:t>
      </w:r>
    </w:p>
    <w:p w:rsidR="002638D2" w:rsidRPr="00B83293" w:rsidRDefault="002638D2" w:rsidP="00DC135C">
      <w:pPr>
        <w:jc w:val="both"/>
        <w:rPr>
          <w:lang w:val="es-AR"/>
        </w:rPr>
      </w:pPr>
      <w:r w:rsidRPr="00B83293">
        <w:rPr>
          <w:lang w:val="es-AR"/>
        </w:rPr>
        <w:t>ALVAR, M. (Dir.)(2000</w:t>
      </w:r>
      <w:r w:rsidRPr="00B83293">
        <w:rPr>
          <w:i/>
          <w:iCs/>
          <w:lang w:val="es-AR"/>
        </w:rPr>
        <w:t>) Introducción a la lingüística española</w:t>
      </w:r>
      <w:r w:rsidRPr="00B83293">
        <w:rPr>
          <w:lang w:val="es-AR"/>
        </w:rPr>
        <w:t xml:space="preserve">. Ariel: Barcelona: </w:t>
      </w:r>
    </w:p>
    <w:p w:rsidR="002638D2" w:rsidRPr="00B83293" w:rsidRDefault="002638D2" w:rsidP="00B36512">
      <w:pPr>
        <w:shd w:val="clear" w:color="auto" w:fill="FFFFFF"/>
        <w:spacing w:before="100" w:beforeAutospacing="1" w:after="24" w:line="240" w:lineRule="auto"/>
        <w:rPr>
          <w:sz w:val="21"/>
          <w:szCs w:val="21"/>
          <w:lang w:val="es-ES"/>
        </w:rPr>
      </w:pPr>
      <w:r w:rsidRPr="00B83293">
        <w:rPr>
          <w:sz w:val="21"/>
          <w:szCs w:val="21"/>
          <w:lang w:val="es-ES"/>
        </w:rPr>
        <w:t xml:space="preserve">GARCÍA IZQUIERDO, I. (2000). </w:t>
      </w:r>
      <w:r w:rsidRPr="00B83293">
        <w:rPr>
          <w:i/>
          <w:iCs/>
          <w:sz w:val="21"/>
          <w:szCs w:val="21"/>
          <w:lang w:val="es-ES"/>
        </w:rPr>
        <w:t>Análisis textual aplicado a la traducción</w:t>
      </w:r>
      <w:r w:rsidRPr="00B83293">
        <w:rPr>
          <w:sz w:val="21"/>
          <w:szCs w:val="21"/>
          <w:lang w:val="es-ES"/>
        </w:rPr>
        <w:t>. Tirant lo Blanch: Valencia</w:t>
      </w:r>
    </w:p>
    <w:p w:rsidR="002638D2" w:rsidRPr="00B83293" w:rsidRDefault="002638D2" w:rsidP="00B36512">
      <w:pPr>
        <w:shd w:val="clear" w:color="auto" w:fill="FFFFFF"/>
        <w:spacing w:before="100" w:beforeAutospacing="1" w:after="24" w:line="240" w:lineRule="auto"/>
        <w:rPr>
          <w:sz w:val="21"/>
          <w:szCs w:val="21"/>
          <w:lang w:val="es-ES"/>
        </w:rPr>
      </w:pPr>
      <w:r w:rsidRPr="00B83293">
        <w:rPr>
          <w:sz w:val="21"/>
          <w:szCs w:val="21"/>
          <w:lang w:val="es-ES"/>
        </w:rPr>
        <w:t xml:space="preserve">HATIM, B. &amp;  MASON, I. (1995). </w:t>
      </w:r>
      <w:r w:rsidRPr="00B83293">
        <w:rPr>
          <w:i/>
          <w:iCs/>
          <w:sz w:val="21"/>
          <w:szCs w:val="21"/>
          <w:lang w:val="es-ES"/>
        </w:rPr>
        <w:t xml:space="preserve">Teoría de la traducción: Una aproximación al discurso. </w:t>
      </w:r>
      <w:r w:rsidRPr="00B83293">
        <w:rPr>
          <w:sz w:val="21"/>
          <w:szCs w:val="21"/>
          <w:lang w:val="es-ES"/>
        </w:rPr>
        <w:t>Ariel</w:t>
      </w:r>
      <w:r w:rsidRPr="00B83293">
        <w:rPr>
          <w:i/>
          <w:iCs/>
          <w:sz w:val="21"/>
          <w:szCs w:val="21"/>
          <w:lang w:val="es-ES"/>
        </w:rPr>
        <w:t xml:space="preserve">: </w:t>
      </w:r>
      <w:r w:rsidRPr="00B83293">
        <w:rPr>
          <w:sz w:val="21"/>
          <w:szCs w:val="21"/>
          <w:lang w:val="es-ES"/>
        </w:rPr>
        <w:t>Barcelona.</w:t>
      </w:r>
    </w:p>
    <w:p w:rsidR="002638D2" w:rsidRPr="00B83293" w:rsidRDefault="002638D2" w:rsidP="00B36512">
      <w:pPr>
        <w:shd w:val="clear" w:color="auto" w:fill="FFFFFF"/>
        <w:spacing w:before="100" w:beforeAutospacing="1" w:after="24" w:line="240" w:lineRule="auto"/>
        <w:rPr>
          <w:sz w:val="21"/>
          <w:szCs w:val="21"/>
          <w:lang w:val="es-ES"/>
        </w:rPr>
      </w:pPr>
      <w:r w:rsidRPr="00B83293">
        <w:rPr>
          <w:sz w:val="21"/>
          <w:szCs w:val="21"/>
          <w:lang w:val="es-ES"/>
        </w:rPr>
        <w:t xml:space="preserve">STEINER, G. (1988) </w:t>
      </w:r>
      <w:r w:rsidRPr="00B83293">
        <w:rPr>
          <w:i/>
          <w:iCs/>
          <w:sz w:val="21"/>
          <w:szCs w:val="21"/>
          <w:lang w:val="es-ES"/>
        </w:rPr>
        <w:t xml:space="preserve">Después de Babel. Aspectos del lenguaje y la traducción. </w:t>
      </w:r>
      <w:r w:rsidRPr="00B83293">
        <w:rPr>
          <w:sz w:val="21"/>
          <w:szCs w:val="21"/>
          <w:lang w:val="es-ES"/>
        </w:rPr>
        <w:t>FCE: México</w:t>
      </w:r>
    </w:p>
    <w:p w:rsidR="002638D2" w:rsidRPr="00B83293" w:rsidRDefault="002638D2" w:rsidP="00B83293">
      <w:pPr>
        <w:shd w:val="clear" w:color="auto" w:fill="FFFFFF"/>
        <w:spacing w:after="0" w:line="240" w:lineRule="auto"/>
        <w:rPr>
          <w:sz w:val="21"/>
          <w:szCs w:val="21"/>
          <w:lang w:val="es-ES"/>
        </w:rPr>
      </w:pPr>
    </w:p>
    <w:p w:rsidR="002638D2" w:rsidRDefault="002638D2" w:rsidP="00DC135C">
      <w:pPr>
        <w:jc w:val="both"/>
        <w:rPr>
          <w:lang w:val="es-AR"/>
        </w:rPr>
      </w:pPr>
      <w:r w:rsidRPr="00B83293">
        <w:rPr>
          <w:lang w:val="es-AR"/>
        </w:rPr>
        <w:t xml:space="preserve">TIMOFEEV, L.T. (2008) </w:t>
      </w:r>
      <w:r w:rsidRPr="00B83293">
        <w:rPr>
          <w:i/>
          <w:iCs/>
          <w:lang w:val="es-AR"/>
        </w:rPr>
        <w:t xml:space="preserve">Lingüística Aplicada a la traducción. </w:t>
      </w:r>
      <w:r w:rsidRPr="00B83293">
        <w:rPr>
          <w:lang w:val="es-AR"/>
        </w:rPr>
        <w:t>Universidad de Alicante: Alicante</w:t>
      </w:r>
    </w:p>
    <w:p w:rsidR="002638D2" w:rsidRDefault="002638D2" w:rsidP="000301DB">
      <w:pPr>
        <w:spacing w:after="0"/>
        <w:jc w:val="both"/>
        <w:rPr>
          <w:lang w:val="es-AR"/>
        </w:rPr>
      </w:pPr>
    </w:p>
    <w:p w:rsidR="002638D2" w:rsidRPr="003C7313" w:rsidRDefault="002638D2" w:rsidP="000301DB">
      <w:pPr>
        <w:spacing w:after="0"/>
        <w:jc w:val="both"/>
        <w:rPr>
          <w:b/>
          <w:bCs/>
          <w:i/>
          <w:iCs/>
          <w:lang w:val="es-AR"/>
        </w:rPr>
      </w:pPr>
      <w:r w:rsidRPr="003C7313">
        <w:rPr>
          <w:b/>
          <w:bCs/>
          <w:lang w:val="es-AR"/>
        </w:rPr>
        <w:t>Unidad Curricular</w:t>
      </w:r>
      <w:r w:rsidRPr="00880F1F">
        <w:rPr>
          <w:b/>
          <w:bCs/>
          <w:i/>
          <w:iCs/>
          <w:lang w:val="es-AR"/>
        </w:rPr>
        <w:t>: LENGUAJES ESPECIALIZADOS I: MEDIOS DE COMUNICACIÓN Y TECNOLOGÍA</w:t>
      </w:r>
    </w:p>
    <w:p w:rsidR="002638D2" w:rsidRPr="003C7313" w:rsidRDefault="002638D2" w:rsidP="00B83293">
      <w:pPr>
        <w:jc w:val="both"/>
        <w:rPr>
          <w:lang w:val="es-AR"/>
        </w:rPr>
      </w:pPr>
      <w:r w:rsidRPr="003C7313">
        <w:rPr>
          <w:b/>
          <w:bCs/>
          <w:i/>
          <w:iCs/>
          <w:lang w:val="es-AR"/>
        </w:rPr>
        <w:t xml:space="preserve">Año: </w:t>
      </w:r>
      <w:r>
        <w:rPr>
          <w:b/>
          <w:bCs/>
          <w:i/>
          <w:iCs/>
          <w:lang w:val="es-AR"/>
        </w:rPr>
        <w:t xml:space="preserve"> </w:t>
      </w:r>
      <w:r>
        <w:rPr>
          <w:lang w:val="es-AR"/>
        </w:rPr>
        <w:t xml:space="preserve"> Primero</w:t>
      </w:r>
    </w:p>
    <w:p w:rsidR="002638D2" w:rsidRPr="004D3F19" w:rsidRDefault="002638D2" w:rsidP="00B83293">
      <w:pPr>
        <w:jc w:val="both"/>
        <w:rPr>
          <w:lang w:val="es-AR"/>
        </w:rPr>
      </w:pPr>
      <w:r w:rsidRPr="003C7313">
        <w:rPr>
          <w:b/>
          <w:bCs/>
          <w:lang w:val="es-AR"/>
        </w:rPr>
        <w:t>Carga horaria semanal:</w:t>
      </w:r>
      <w:r w:rsidRPr="003C7313">
        <w:rPr>
          <w:b/>
          <w:bCs/>
          <w:i/>
          <w:iCs/>
          <w:lang w:val="es-AR"/>
        </w:rPr>
        <w:t xml:space="preserve"> </w:t>
      </w:r>
      <w:r>
        <w:rPr>
          <w:lang w:val="es-AR"/>
        </w:rPr>
        <w:t>4 (cuatro) horas cátedra</w:t>
      </w:r>
    </w:p>
    <w:p w:rsidR="002638D2" w:rsidRPr="003C7313" w:rsidRDefault="002638D2" w:rsidP="00B83293">
      <w:pPr>
        <w:jc w:val="both"/>
        <w:rPr>
          <w:lang w:val="es-AR"/>
        </w:rPr>
      </w:pPr>
      <w:r w:rsidRPr="003C7313">
        <w:rPr>
          <w:b/>
          <w:bCs/>
          <w:i/>
          <w:iCs/>
          <w:lang w:val="es-AR"/>
        </w:rPr>
        <w:t xml:space="preserve">Duración: </w:t>
      </w:r>
      <w:r>
        <w:rPr>
          <w:lang w:val="es-AR"/>
        </w:rPr>
        <w:t>anual</w:t>
      </w:r>
    </w:p>
    <w:p w:rsidR="002638D2" w:rsidRPr="003C7313" w:rsidRDefault="002638D2" w:rsidP="00B83293">
      <w:pPr>
        <w:jc w:val="both"/>
        <w:rPr>
          <w:lang w:val="es-AR"/>
        </w:rPr>
      </w:pPr>
      <w:r w:rsidRPr="003C7313">
        <w:rPr>
          <w:b/>
          <w:bCs/>
          <w:i/>
          <w:iCs/>
          <w:lang w:val="es-AR"/>
        </w:rPr>
        <w:t xml:space="preserve">Formato: </w:t>
      </w:r>
      <w:r>
        <w:rPr>
          <w:lang w:val="es-AR"/>
        </w:rPr>
        <w:t>asignatura</w:t>
      </w:r>
    </w:p>
    <w:p w:rsidR="002638D2" w:rsidRDefault="002638D2" w:rsidP="00B83293">
      <w:pPr>
        <w:jc w:val="both"/>
        <w:rPr>
          <w:lang w:val="es-AR"/>
        </w:rPr>
      </w:pPr>
      <w:r w:rsidRPr="003C7313">
        <w:rPr>
          <w:b/>
          <w:bCs/>
          <w:i/>
          <w:iCs/>
          <w:lang w:val="es-AR"/>
        </w:rPr>
        <w:t>Fundamentación:</w:t>
      </w:r>
      <w:r w:rsidRPr="003C7313">
        <w:rPr>
          <w:lang w:val="es-AR"/>
        </w:rPr>
        <w:t xml:space="preserve"> </w:t>
      </w:r>
    </w:p>
    <w:p w:rsidR="002638D2" w:rsidRPr="003C7313" w:rsidRDefault="002638D2" w:rsidP="00B83293">
      <w:pPr>
        <w:jc w:val="both"/>
        <w:rPr>
          <w:lang w:val="es-AR"/>
        </w:rPr>
      </w:pPr>
      <w:r>
        <w:rPr>
          <w:lang w:val="es-AR"/>
        </w:rPr>
        <w:t xml:space="preserve">Esta unidad curricular aporta los conocimientos sobre el campo y ámbito de los medios de comunicación y la tecnología, sus géneros discursivos, sus modos de comunicar, las relaciones de poder, los intereses e ideologías y sus formas y recursos discursivos. </w:t>
      </w:r>
    </w:p>
    <w:p w:rsidR="002638D2" w:rsidRDefault="002638D2" w:rsidP="00B83293">
      <w:pPr>
        <w:jc w:val="both"/>
        <w:rPr>
          <w:b/>
          <w:bCs/>
          <w:i/>
          <w:iCs/>
          <w:lang w:val="es-AR"/>
        </w:rPr>
      </w:pPr>
      <w:r w:rsidRPr="009036EE">
        <w:rPr>
          <w:b/>
          <w:bCs/>
          <w:i/>
          <w:iCs/>
          <w:lang w:val="es-AR"/>
        </w:rPr>
        <w:t xml:space="preserve">Objetivos: </w:t>
      </w:r>
    </w:p>
    <w:p w:rsidR="002638D2" w:rsidRPr="006C5C2F" w:rsidRDefault="002638D2" w:rsidP="006C5C2F">
      <w:pPr>
        <w:pStyle w:val="ListParagraph"/>
        <w:numPr>
          <w:ilvl w:val="0"/>
          <w:numId w:val="35"/>
        </w:numPr>
        <w:jc w:val="both"/>
        <w:rPr>
          <w:b/>
          <w:bCs/>
          <w:i/>
          <w:iCs/>
          <w:lang w:val="es-AR"/>
        </w:rPr>
      </w:pPr>
      <w:r w:rsidRPr="006C5C2F">
        <w:rPr>
          <w:lang w:val="es-AR"/>
        </w:rPr>
        <w:t>Conocer las características de los géneros discursivos propios de los medios de comunicación el ámbito de la tecnología y sus aspectos ideológicos, culturales, comunicativos y de poder. .</w:t>
      </w:r>
    </w:p>
    <w:p w:rsidR="002638D2" w:rsidRPr="006C5C2F" w:rsidRDefault="002638D2" w:rsidP="006C5C2F">
      <w:pPr>
        <w:pStyle w:val="ListParagraph"/>
        <w:numPr>
          <w:ilvl w:val="0"/>
          <w:numId w:val="35"/>
        </w:numPr>
        <w:jc w:val="both"/>
        <w:rPr>
          <w:b/>
          <w:bCs/>
          <w:i/>
          <w:iCs/>
          <w:lang w:val="es-AR"/>
        </w:rPr>
      </w:pPr>
      <w:r w:rsidRPr="006C5C2F">
        <w:rPr>
          <w:lang w:val="es-AR"/>
        </w:rPr>
        <w:t>Comprender los procesos comunicacionales de los medios de comunicación y la tecnología con el fin de un mejor desempeño de la tarea de intérprete y mediador cultural.</w:t>
      </w:r>
    </w:p>
    <w:p w:rsidR="002638D2" w:rsidRPr="006C5C2F" w:rsidRDefault="002638D2" w:rsidP="006C5C2F">
      <w:pPr>
        <w:pStyle w:val="ListParagraph"/>
        <w:numPr>
          <w:ilvl w:val="0"/>
          <w:numId w:val="35"/>
        </w:numPr>
        <w:jc w:val="both"/>
        <w:rPr>
          <w:b/>
          <w:bCs/>
          <w:i/>
          <w:iCs/>
          <w:lang w:val="es-AR"/>
        </w:rPr>
      </w:pPr>
      <w:r w:rsidRPr="006C5C2F">
        <w:rPr>
          <w:lang w:val="es-AR"/>
        </w:rPr>
        <w:t>Iniciarse en el análisis de  discursos de estos ámbitos y en conjunción con el campo de las prácticas ensayar simulaciones de interpretación, análisis de casos y detectar posibles espacios de dificultad o conflicto.</w:t>
      </w:r>
    </w:p>
    <w:p w:rsidR="002638D2" w:rsidRPr="006C5C2F" w:rsidRDefault="002638D2" w:rsidP="006C5C2F">
      <w:pPr>
        <w:pStyle w:val="ListParagraph"/>
        <w:numPr>
          <w:ilvl w:val="0"/>
          <w:numId w:val="35"/>
        </w:numPr>
        <w:jc w:val="both"/>
        <w:rPr>
          <w:b/>
          <w:bCs/>
          <w:i/>
          <w:iCs/>
          <w:lang w:val="es-AR"/>
        </w:rPr>
      </w:pPr>
      <w:r w:rsidRPr="006C5C2F">
        <w:rPr>
          <w:lang w:val="es-AR"/>
        </w:rPr>
        <w:t xml:space="preserve">Analizar y reflexionar sobre el papel del intérprete como mediador en los procesos de producción y difusión de información. </w:t>
      </w:r>
    </w:p>
    <w:p w:rsidR="002638D2" w:rsidRPr="00376211" w:rsidRDefault="002638D2" w:rsidP="00B83293">
      <w:pPr>
        <w:jc w:val="both"/>
        <w:rPr>
          <w:b/>
          <w:bCs/>
          <w:i/>
          <w:iCs/>
          <w:lang w:val="es-AR"/>
        </w:rPr>
      </w:pPr>
      <w:r w:rsidRPr="00376211">
        <w:rPr>
          <w:b/>
          <w:bCs/>
          <w:i/>
          <w:iCs/>
          <w:lang w:val="es-AR"/>
        </w:rPr>
        <w:t xml:space="preserve">Contenidos: </w:t>
      </w:r>
    </w:p>
    <w:p w:rsidR="002638D2" w:rsidRDefault="002638D2" w:rsidP="00B83293">
      <w:pPr>
        <w:jc w:val="both"/>
        <w:rPr>
          <w:lang w:val="es-AR"/>
        </w:rPr>
      </w:pPr>
      <w:r>
        <w:rPr>
          <w:b/>
          <w:bCs/>
          <w:lang w:val="es-AR"/>
        </w:rPr>
        <w:t>Medios de comunicación</w:t>
      </w:r>
      <w:r w:rsidRPr="00DA2D33">
        <w:rPr>
          <w:lang w:val="es-AR"/>
        </w:rPr>
        <w:t>:</w:t>
      </w:r>
      <w:r>
        <w:rPr>
          <w:lang w:val="es-AR"/>
        </w:rPr>
        <w:t xml:space="preserve"> funciones, propósitos, canales y modalidades comunicativas. Las teorías comunicacionales. Poder de los medios. Géneros discursivos propios de los medios y sus características discursivas, sintáctico-gramaticales y lexicales. Polifonía.</w:t>
      </w:r>
    </w:p>
    <w:p w:rsidR="002638D2" w:rsidRDefault="002638D2" w:rsidP="00B83293">
      <w:pPr>
        <w:jc w:val="both"/>
        <w:rPr>
          <w:lang w:val="es-AR"/>
        </w:rPr>
      </w:pPr>
      <w:r>
        <w:rPr>
          <w:b/>
          <w:bCs/>
          <w:lang w:val="es-AR"/>
        </w:rPr>
        <w:t>La Tecnología</w:t>
      </w:r>
      <w:r>
        <w:rPr>
          <w:lang w:val="es-AR"/>
        </w:rPr>
        <w:t xml:space="preserve">: su ámbito y lenguaje. Características, temáticas, patrones de organización de secuencias discursivas procesos, procedimientos, instrucciones y descripciones. La lexicalización de aspectos temporales, espaciales y cuantitativos. Marcas discursivas, conectores y referencia. Ideología y poder. </w:t>
      </w:r>
    </w:p>
    <w:p w:rsidR="002638D2" w:rsidRDefault="002638D2" w:rsidP="00B83293">
      <w:pPr>
        <w:jc w:val="both"/>
        <w:rPr>
          <w:lang w:val="es-AR"/>
        </w:rPr>
      </w:pPr>
      <w:r w:rsidRPr="00263534">
        <w:rPr>
          <w:b/>
          <w:bCs/>
          <w:lang w:val="es-AR"/>
        </w:rPr>
        <w:t>Equivalencia</w:t>
      </w:r>
      <w:r>
        <w:rPr>
          <w:lang w:val="es-AR"/>
        </w:rPr>
        <w:t xml:space="preserve"> y/o equiparación de géneros discursivos  y secuencias entre lenguas. La creación de neologismos. </w:t>
      </w:r>
    </w:p>
    <w:p w:rsidR="002638D2" w:rsidRDefault="002638D2" w:rsidP="00B83293">
      <w:pPr>
        <w:jc w:val="both"/>
        <w:rPr>
          <w:b/>
          <w:bCs/>
          <w:i/>
          <w:iCs/>
          <w:lang w:val="es-AR"/>
        </w:rPr>
      </w:pPr>
      <w:r w:rsidRPr="00DA2D33">
        <w:rPr>
          <w:b/>
          <w:bCs/>
          <w:i/>
          <w:iCs/>
          <w:lang w:val="es-AR"/>
        </w:rPr>
        <w:t xml:space="preserve">Evaluación: </w:t>
      </w:r>
    </w:p>
    <w:p w:rsidR="002638D2" w:rsidRDefault="002638D2" w:rsidP="00B83293">
      <w:pPr>
        <w:jc w:val="both"/>
        <w:rPr>
          <w:b/>
          <w:bCs/>
          <w:i/>
          <w:iCs/>
          <w:lang w:val="es-AR"/>
        </w:rPr>
      </w:pPr>
      <w:r w:rsidRPr="00630445">
        <w:rPr>
          <w:lang w:val="es-AR"/>
        </w:rPr>
        <w:t xml:space="preserve">La evaluación será  tanto procesual y formativa como de </w:t>
      </w:r>
      <w:r>
        <w:rPr>
          <w:lang w:val="es-AR"/>
        </w:rPr>
        <w:t>resultado con especial énfasis en la comprensión y reflexión sobre los elementos culturales, genérico-discursivos y estructurales propios de los usos del lenguaje en los medios de comunicación y en el ámbito de la tecnología,  de manera contrastiva para la resolución de problemas, la realización de tareas  de interpretación y  de auto-corrección de lo interpretado.</w:t>
      </w:r>
      <w:r w:rsidRPr="00DA2D33">
        <w:rPr>
          <w:b/>
          <w:bCs/>
          <w:i/>
          <w:iCs/>
          <w:lang w:val="es-AR"/>
        </w:rPr>
        <w:t xml:space="preserve"> </w:t>
      </w:r>
    </w:p>
    <w:p w:rsidR="002638D2" w:rsidRDefault="002638D2" w:rsidP="00B83293">
      <w:pPr>
        <w:jc w:val="both"/>
        <w:rPr>
          <w:b/>
          <w:bCs/>
          <w:i/>
          <w:iCs/>
          <w:lang w:val="es-AR"/>
        </w:rPr>
      </w:pPr>
      <w:r w:rsidRPr="00DA2D33">
        <w:rPr>
          <w:b/>
          <w:bCs/>
          <w:i/>
          <w:iCs/>
          <w:lang w:val="es-AR"/>
        </w:rPr>
        <w:t>Bibliografía</w:t>
      </w:r>
    </w:p>
    <w:p w:rsidR="002638D2" w:rsidRPr="00FB3348" w:rsidRDefault="002638D2" w:rsidP="00B83293">
      <w:pPr>
        <w:jc w:val="both"/>
        <w:rPr>
          <w:lang w:val="es-AR"/>
        </w:rPr>
      </w:pPr>
      <w:r w:rsidRPr="00FB3348">
        <w:rPr>
          <w:shd w:val="clear" w:color="auto" w:fill="FFFFFF"/>
          <w:lang w:val="es-AR"/>
        </w:rPr>
        <w:t xml:space="preserve">BECK, U. (1998) </w:t>
      </w:r>
      <w:r w:rsidRPr="00FB3348">
        <w:rPr>
          <w:i/>
          <w:iCs/>
          <w:shd w:val="clear" w:color="auto" w:fill="FFFFFF"/>
          <w:lang w:val="es-AR"/>
        </w:rPr>
        <w:t>Las Sociedades del riesgo, hacia una nueva modernidad</w:t>
      </w:r>
      <w:r w:rsidRPr="00FB3348">
        <w:rPr>
          <w:shd w:val="clear" w:color="auto" w:fill="FFFFFF"/>
          <w:lang w:val="es-AR"/>
        </w:rPr>
        <w:t>. Paidos: México</w:t>
      </w:r>
    </w:p>
    <w:p w:rsidR="002638D2" w:rsidRDefault="002638D2" w:rsidP="00B83293">
      <w:pPr>
        <w:jc w:val="both"/>
        <w:rPr>
          <w:lang w:val="es-AR"/>
        </w:rPr>
      </w:pPr>
      <w:r>
        <w:rPr>
          <w:lang w:val="es-AR"/>
        </w:rPr>
        <w:t xml:space="preserve">DEL COTO, M.R. (Comp.) (2003) </w:t>
      </w:r>
      <w:r>
        <w:rPr>
          <w:i/>
          <w:iCs/>
          <w:lang w:val="es-AR"/>
        </w:rPr>
        <w:t xml:space="preserve">La discursividad audiovisual. </w:t>
      </w:r>
      <w:r>
        <w:rPr>
          <w:lang w:val="es-AR"/>
        </w:rPr>
        <w:t>Editorial Docencia: Buenos Aires.</w:t>
      </w:r>
    </w:p>
    <w:p w:rsidR="002638D2" w:rsidRDefault="002638D2" w:rsidP="00B83293">
      <w:pPr>
        <w:jc w:val="both"/>
        <w:rPr>
          <w:lang w:val="es-AR"/>
        </w:rPr>
      </w:pPr>
      <w:r>
        <w:rPr>
          <w:lang w:val="es-AR"/>
        </w:rPr>
        <w:t xml:space="preserve">GARCÍA CANCLINI, N. (1999) </w:t>
      </w:r>
      <w:r>
        <w:rPr>
          <w:i/>
          <w:iCs/>
          <w:lang w:val="es-AR"/>
        </w:rPr>
        <w:t xml:space="preserve">La globalización imaginada. </w:t>
      </w:r>
      <w:r>
        <w:rPr>
          <w:lang w:val="es-AR"/>
        </w:rPr>
        <w:t>Paidós: México</w:t>
      </w:r>
    </w:p>
    <w:p w:rsidR="002638D2" w:rsidRPr="00FD1C21" w:rsidRDefault="002638D2" w:rsidP="00B83293">
      <w:pPr>
        <w:jc w:val="both"/>
        <w:rPr>
          <w:lang w:val="es-AR"/>
        </w:rPr>
      </w:pPr>
      <w:r>
        <w:rPr>
          <w:lang w:val="es-AR"/>
        </w:rPr>
        <w:t xml:space="preserve">GURZA LAVALLE, A. (1998). </w:t>
      </w:r>
      <w:r>
        <w:rPr>
          <w:i/>
          <w:iCs/>
          <w:lang w:val="es-AR"/>
        </w:rPr>
        <w:t xml:space="preserve">Estado, Sociedad y Medios, Reivindicación de lo público. </w:t>
      </w:r>
      <w:r>
        <w:rPr>
          <w:lang w:val="es-AR"/>
        </w:rPr>
        <w:t xml:space="preserve">Plaza y Valdés: México. </w:t>
      </w:r>
    </w:p>
    <w:p w:rsidR="002638D2" w:rsidRDefault="002638D2" w:rsidP="00DC135C">
      <w:pPr>
        <w:jc w:val="both"/>
        <w:rPr>
          <w:shd w:val="clear" w:color="auto" w:fill="FFFFFF"/>
          <w:lang w:val="es-AR"/>
        </w:rPr>
      </w:pPr>
      <w:r w:rsidRPr="00FB3348">
        <w:rPr>
          <w:shd w:val="clear" w:color="auto" w:fill="FFFFFF"/>
          <w:lang w:val="es-AR"/>
        </w:rPr>
        <w:t xml:space="preserve">MORLEY D. (2008) </w:t>
      </w:r>
      <w:r w:rsidRPr="00FB3348">
        <w:rPr>
          <w:i/>
          <w:iCs/>
          <w:shd w:val="clear" w:color="auto" w:fill="FFFFFF"/>
          <w:lang w:val="es-AR"/>
        </w:rPr>
        <w:t>Medios, modernidad y tecnología. La geografía de lo nuevo</w:t>
      </w:r>
      <w:r w:rsidRPr="00FB3348">
        <w:rPr>
          <w:shd w:val="clear" w:color="auto" w:fill="FFFFFF"/>
          <w:lang w:val="es-AR"/>
        </w:rPr>
        <w:t>. Gedisa</w:t>
      </w:r>
      <w:r>
        <w:rPr>
          <w:shd w:val="clear" w:color="auto" w:fill="FFFFFF"/>
          <w:lang w:val="es-AR"/>
        </w:rPr>
        <w:t>: México</w:t>
      </w:r>
    </w:p>
    <w:p w:rsidR="002638D2" w:rsidRPr="00A9106D" w:rsidRDefault="002638D2" w:rsidP="000301DB">
      <w:pPr>
        <w:spacing w:after="0"/>
        <w:jc w:val="both"/>
        <w:rPr>
          <w:b/>
          <w:bCs/>
          <w:i/>
          <w:iCs/>
          <w:shd w:val="clear" w:color="auto" w:fill="CCECFF"/>
          <w:lang w:val="es-AR"/>
        </w:rPr>
      </w:pPr>
    </w:p>
    <w:p w:rsidR="002638D2" w:rsidRPr="00A9106D" w:rsidRDefault="002638D2" w:rsidP="000301DB">
      <w:pPr>
        <w:spacing w:after="0"/>
        <w:jc w:val="both"/>
        <w:rPr>
          <w:b/>
          <w:bCs/>
          <w:i/>
          <w:iCs/>
          <w:shd w:val="clear" w:color="auto" w:fill="CCECFF"/>
          <w:lang w:val="es-AR"/>
        </w:rPr>
      </w:pPr>
    </w:p>
    <w:p w:rsidR="002638D2" w:rsidRDefault="002638D2" w:rsidP="000301DB">
      <w:pPr>
        <w:shd w:val="clear" w:color="auto" w:fill="E4E4E4"/>
        <w:spacing w:after="0"/>
        <w:jc w:val="both"/>
        <w:rPr>
          <w:b/>
          <w:bCs/>
          <w:i/>
          <w:iCs/>
          <w:sz w:val="28"/>
          <w:szCs w:val="28"/>
          <w:lang w:val="es-AR"/>
        </w:rPr>
      </w:pPr>
      <w:r w:rsidRPr="00A9106D">
        <w:rPr>
          <w:b/>
          <w:bCs/>
          <w:i/>
          <w:iCs/>
          <w:sz w:val="28"/>
          <w:szCs w:val="28"/>
          <w:lang w:val="es-AR"/>
        </w:rPr>
        <w:t>Segundo Año</w:t>
      </w:r>
      <w:r>
        <w:rPr>
          <w:b/>
          <w:bCs/>
          <w:i/>
          <w:iCs/>
          <w:sz w:val="28"/>
          <w:szCs w:val="28"/>
          <w:lang w:val="es-AR"/>
        </w:rPr>
        <w:t>:</w:t>
      </w:r>
    </w:p>
    <w:p w:rsidR="002638D2" w:rsidRPr="00A9106D" w:rsidRDefault="002638D2" w:rsidP="00DC135C">
      <w:pPr>
        <w:jc w:val="both"/>
        <w:rPr>
          <w:b/>
          <w:bCs/>
          <w:i/>
          <w:iCs/>
          <w:lang w:val="es-AR"/>
        </w:rPr>
      </w:pPr>
    </w:p>
    <w:p w:rsidR="002638D2" w:rsidRPr="00880F1F" w:rsidRDefault="002638D2" w:rsidP="00FB3348">
      <w:pPr>
        <w:jc w:val="both"/>
        <w:rPr>
          <w:b/>
          <w:bCs/>
          <w:i/>
          <w:iCs/>
          <w:lang w:val="es-AR"/>
        </w:rPr>
      </w:pPr>
      <w:r w:rsidRPr="003C7313">
        <w:rPr>
          <w:b/>
          <w:bCs/>
          <w:lang w:val="es-AR"/>
        </w:rPr>
        <w:t xml:space="preserve">Unidad Curricular: </w:t>
      </w:r>
      <w:r w:rsidRPr="00880F1F">
        <w:rPr>
          <w:b/>
          <w:bCs/>
          <w:i/>
          <w:iCs/>
          <w:lang w:val="es-AR"/>
        </w:rPr>
        <w:t>ANÁLISIS DEL DISCURSO</w:t>
      </w:r>
    </w:p>
    <w:p w:rsidR="002638D2" w:rsidRPr="003C7313" w:rsidRDefault="002638D2" w:rsidP="00FB3348">
      <w:pPr>
        <w:jc w:val="both"/>
        <w:rPr>
          <w:lang w:val="es-AR"/>
        </w:rPr>
      </w:pPr>
      <w:r w:rsidRPr="003C7313">
        <w:rPr>
          <w:b/>
          <w:bCs/>
          <w:i/>
          <w:iCs/>
          <w:lang w:val="es-AR"/>
        </w:rPr>
        <w:t xml:space="preserve">Año: </w:t>
      </w:r>
      <w:r>
        <w:rPr>
          <w:b/>
          <w:bCs/>
          <w:i/>
          <w:iCs/>
          <w:lang w:val="es-AR"/>
        </w:rPr>
        <w:t xml:space="preserve"> </w:t>
      </w:r>
      <w:r>
        <w:rPr>
          <w:lang w:val="es-AR"/>
        </w:rPr>
        <w:t xml:space="preserve"> Segundo</w:t>
      </w:r>
    </w:p>
    <w:p w:rsidR="002638D2" w:rsidRPr="004D3F19" w:rsidRDefault="002638D2" w:rsidP="00FB3348">
      <w:pPr>
        <w:jc w:val="both"/>
        <w:rPr>
          <w:lang w:val="es-AR"/>
        </w:rPr>
      </w:pPr>
      <w:r w:rsidRPr="003C7313">
        <w:rPr>
          <w:b/>
          <w:bCs/>
          <w:lang w:val="es-AR"/>
        </w:rPr>
        <w:t>Carga horaria semanal:</w:t>
      </w:r>
      <w:r w:rsidRPr="003C7313">
        <w:rPr>
          <w:b/>
          <w:bCs/>
          <w:i/>
          <w:iCs/>
          <w:lang w:val="es-AR"/>
        </w:rPr>
        <w:t xml:space="preserve"> </w:t>
      </w:r>
      <w:r>
        <w:rPr>
          <w:lang w:val="es-AR"/>
        </w:rPr>
        <w:t>4 (cuatro) horas cátedra</w:t>
      </w:r>
    </w:p>
    <w:p w:rsidR="002638D2" w:rsidRPr="003C7313" w:rsidRDefault="002638D2" w:rsidP="00FB3348">
      <w:pPr>
        <w:jc w:val="both"/>
        <w:rPr>
          <w:lang w:val="es-AR"/>
        </w:rPr>
      </w:pPr>
      <w:r w:rsidRPr="003C7313">
        <w:rPr>
          <w:b/>
          <w:bCs/>
          <w:i/>
          <w:iCs/>
          <w:lang w:val="es-AR"/>
        </w:rPr>
        <w:t xml:space="preserve">Duración: </w:t>
      </w:r>
      <w:r>
        <w:rPr>
          <w:lang w:val="es-AR"/>
        </w:rPr>
        <w:t>Primer cuatrimestre</w:t>
      </w:r>
    </w:p>
    <w:p w:rsidR="002638D2" w:rsidRPr="003C7313" w:rsidRDefault="002638D2" w:rsidP="00FB3348">
      <w:pPr>
        <w:jc w:val="both"/>
        <w:rPr>
          <w:lang w:val="es-AR"/>
        </w:rPr>
      </w:pPr>
      <w:r w:rsidRPr="003C7313">
        <w:rPr>
          <w:b/>
          <w:bCs/>
          <w:i/>
          <w:iCs/>
          <w:lang w:val="es-AR"/>
        </w:rPr>
        <w:t xml:space="preserve">Formato: </w:t>
      </w:r>
      <w:r>
        <w:rPr>
          <w:lang w:val="es-AR"/>
        </w:rPr>
        <w:t>asignatura</w:t>
      </w:r>
    </w:p>
    <w:p w:rsidR="002638D2" w:rsidRDefault="002638D2" w:rsidP="00FB3348">
      <w:pPr>
        <w:jc w:val="both"/>
        <w:rPr>
          <w:lang w:val="es-AR"/>
        </w:rPr>
      </w:pPr>
      <w:r w:rsidRPr="003C7313">
        <w:rPr>
          <w:b/>
          <w:bCs/>
          <w:i/>
          <w:iCs/>
          <w:lang w:val="es-AR"/>
        </w:rPr>
        <w:t>Fundamentación:</w:t>
      </w:r>
      <w:r w:rsidRPr="003C7313">
        <w:rPr>
          <w:lang w:val="es-AR"/>
        </w:rPr>
        <w:t xml:space="preserve"> </w:t>
      </w:r>
    </w:p>
    <w:p w:rsidR="002638D2" w:rsidRPr="003C7313" w:rsidRDefault="002638D2" w:rsidP="00FB3348">
      <w:pPr>
        <w:jc w:val="both"/>
        <w:rPr>
          <w:lang w:val="es-AR"/>
        </w:rPr>
      </w:pPr>
      <w:r>
        <w:rPr>
          <w:lang w:val="es-AR"/>
        </w:rPr>
        <w:t>Esta unidad curricular tiene el sentido de aportar una metodología de análisis de los discursos y su inseparable vinculación con la cultura, con el contexto, con el poder,  las jerarquías, las instituciones y estructuras sociales, que determinan los géneros discursivos que circulan y su interpretación del mismo modo que los discursos construyen a las instituciones de la sociedad no indígena  en la que llevarán a cabo su tarea de intérpretes y mediadores culturales.</w:t>
      </w:r>
    </w:p>
    <w:p w:rsidR="002638D2" w:rsidRDefault="002638D2" w:rsidP="00FB3348">
      <w:pPr>
        <w:jc w:val="both"/>
        <w:rPr>
          <w:b/>
          <w:bCs/>
          <w:i/>
          <w:iCs/>
          <w:lang w:val="es-AR"/>
        </w:rPr>
      </w:pPr>
      <w:r w:rsidRPr="009036EE">
        <w:rPr>
          <w:b/>
          <w:bCs/>
          <w:i/>
          <w:iCs/>
          <w:lang w:val="es-AR"/>
        </w:rPr>
        <w:t xml:space="preserve">Objetivos: </w:t>
      </w:r>
    </w:p>
    <w:p w:rsidR="002638D2" w:rsidRDefault="002638D2" w:rsidP="006C5C2F">
      <w:pPr>
        <w:pStyle w:val="ListParagraph"/>
        <w:numPr>
          <w:ilvl w:val="0"/>
          <w:numId w:val="36"/>
        </w:numPr>
        <w:jc w:val="both"/>
        <w:rPr>
          <w:b/>
          <w:bCs/>
          <w:i/>
          <w:iCs/>
          <w:lang w:val="es-AR"/>
        </w:rPr>
      </w:pPr>
      <w:r w:rsidRPr="00FB3348">
        <w:rPr>
          <w:lang w:val="es-AR"/>
        </w:rPr>
        <w:t xml:space="preserve">Conocer y emplear herramientas de análisis </w:t>
      </w:r>
      <w:r>
        <w:rPr>
          <w:lang w:val="es-AR"/>
        </w:rPr>
        <w:t xml:space="preserve">discursivo que posibiliten un ejercicio </w:t>
      </w:r>
      <w:r w:rsidRPr="00FB3348">
        <w:rPr>
          <w:lang w:val="es-AR"/>
        </w:rPr>
        <w:t>adecuad</w:t>
      </w:r>
      <w:r>
        <w:rPr>
          <w:lang w:val="es-AR"/>
        </w:rPr>
        <w:t>o de la interpretación y la mediación.</w:t>
      </w:r>
    </w:p>
    <w:p w:rsidR="002638D2" w:rsidRDefault="002638D2" w:rsidP="006C5C2F">
      <w:pPr>
        <w:pStyle w:val="ListParagraph"/>
        <w:numPr>
          <w:ilvl w:val="0"/>
          <w:numId w:val="36"/>
        </w:numPr>
        <w:jc w:val="both"/>
        <w:rPr>
          <w:lang w:val="es-AR"/>
        </w:rPr>
      </w:pPr>
      <w:r w:rsidRPr="00FB3348">
        <w:rPr>
          <w:lang w:val="es-AR"/>
        </w:rPr>
        <w:t>Tomar concienci</w:t>
      </w:r>
      <w:r>
        <w:rPr>
          <w:lang w:val="es-AR"/>
        </w:rPr>
        <w:t xml:space="preserve">a de los componentes de poder e ideológicos </w:t>
      </w:r>
      <w:r w:rsidRPr="00FB3348">
        <w:rPr>
          <w:lang w:val="es-AR"/>
        </w:rPr>
        <w:t xml:space="preserve"> presentes en todos los discursos.</w:t>
      </w:r>
    </w:p>
    <w:p w:rsidR="002638D2" w:rsidRPr="00FB3348" w:rsidRDefault="002638D2" w:rsidP="006C5C2F">
      <w:pPr>
        <w:pStyle w:val="ListParagraph"/>
        <w:numPr>
          <w:ilvl w:val="0"/>
          <w:numId w:val="36"/>
        </w:numPr>
        <w:jc w:val="both"/>
        <w:rPr>
          <w:lang w:val="es-AR"/>
        </w:rPr>
      </w:pPr>
      <w:r>
        <w:rPr>
          <w:lang w:val="es-AR"/>
        </w:rPr>
        <w:t>Reflexionar sobre la acción discursiva, sus contextos, las comunidades de práctica y la mediación y sus instrumentos.</w:t>
      </w:r>
    </w:p>
    <w:p w:rsidR="002638D2" w:rsidRDefault="002638D2" w:rsidP="00FB3348">
      <w:pPr>
        <w:jc w:val="both"/>
        <w:rPr>
          <w:b/>
          <w:bCs/>
          <w:i/>
          <w:iCs/>
          <w:lang w:val="es-AR"/>
        </w:rPr>
      </w:pPr>
      <w:r w:rsidRPr="00376211">
        <w:rPr>
          <w:b/>
          <w:bCs/>
          <w:i/>
          <w:iCs/>
          <w:lang w:val="es-AR"/>
        </w:rPr>
        <w:t xml:space="preserve">Contenidos: </w:t>
      </w:r>
    </w:p>
    <w:p w:rsidR="002638D2" w:rsidRDefault="002638D2" w:rsidP="00FB3348">
      <w:pPr>
        <w:jc w:val="both"/>
        <w:rPr>
          <w:lang w:val="es-AR"/>
        </w:rPr>
      </w:pPr>
      <w:r>
        <w:rPr>
          <w:b/>
          <w:bCs/>
          <w:lang w:val="es-AR"/>
        </w:rPr>
        <w:t xml:space="preserve">Teoría del discurso: </w:t>
      </w:r>
      <w:r>
        <w:rPr>
          <w:lang w:val="es-AR"/>
        </w:rPr>
        <w:t>nociones y características. Discurso, conocimiento, poder, sujeto/sociedad. Estructuras del discurso. La acción discursiva. Comunidades de práctica. Representaciones.  Operaciones discursivas de inclusión/exclusión. Sesgos.</w:t>
      </w:r>
    </w:p>
    <w:p w:rsidR="002638D2" w:rsidRPr="00793232" w:rsidRDefault="002638D2" w:rsidP="00FB3348">
      <w:pPr>
        <w:jc w:val="both"/>
        <w:rPr>
          <w:b/>
          <w:bCs/>
          <w:lang w:val="es-AR"/>
        </w:rPr>
      </w:pPr>
      <w:r w:rsidRPr="00793232">
        <w:rPr>
          <w:b/>
          <w:bCs/>
          <w:lang w:val="es-AR"/>
        </w:rPr>
        <w:t>Me</w:t>
      </w:r>
      <w:r>
        <w:rPr>
          <w:b/>
          <w:bCs/>
          <w:lang w:val="es-AR"/>
        </w:rPr>
        <w:t xml:space="preserve">todología de análisis del discurso: </w:t>
      </w:r>
      <w:r w:rsidRPr="00793232">
        <w:rPr>
          <w:lang w:val="es-AR"/>
        </w:rPr>
        <w:t>Dispositivos discursivos</w:t>
      </w:r>
      <w:r>
        <w:rPr>
          <w:b/>
          <w:bCs/>
          <w:lang w:val="es-AR"/>
        </w:rPr>
        <w:t xml:space="preserve">. </w:t>
      </w:r>
      <w:r w:rsidRPr="00793232">
        <w:rPr>
          <w:lang w:val="es-AR"/>
        </w:rPr>
        <w:t>Estrategias discursivas</w:t>
      </w:r>
      <w:r>
        <w:rPr>
          <w:lang w:val="es-AR"/>
        </w:rPr>
        <w:t xml:space="preserve">. Prácticas e instrumentos de mediación. Herramientas metodológicas para el análisis del discurso. Análisis de casos. </w:t>
      </w:r>
    </w:p>
    <w:p w:rsidR="002638D2" w:rsidRDefault="002638D2" w:rsidP="00FB3348">
      <w:pPr>
        <w:jc w:val="both"/>
        <w:rPr>
          <w:b/>
          <w:bCs/>
          <w:i/>
          <w:iCs/>
          <w:lang w:val="es-AR"/>
        </w:rPr>
      </w:pPr>
      <w:r w:rsidRPr="00DA2D33">
        <w:rPr>
          <w:b/>
          <w:bCs/>
          <w:i/>
          <w:iCs/>
          <w:lang w:val="es-AR"/>
        </w:rPr>
        <w:t xml:space="preserve">Evaluación: </w:t>
      </w:r>
    </w:p>
    <w:p w:rsidR="002638D2" w:rsidRDefault="002638D2" w:rsidP="00FB3348">
      <w:pPr>
        <w:jc w:val="both"/>
        <w:rPr>
          <w:b/>
          <w:bCs/>
          <w:i/>
          <w:iCs/>
          <w:lang w:val="es-AR"/>
        </w:rPr>
      </w:pPr>
      <w:r w:rsidRPr="00630445">
        <w:rPr>
          <w:lang w:val="es-AR"/>
        </w:rPr>
        <w:t xml:space="preserve">La evaluación será  tanto procesual y formativa como de </w:t>
      </w:r>
      <w:r>
        <w:rPr>
          <w:lang w:val="es-AR"/>
        </w:rPr>
        <w:t>resultado con especial énfasis en la comprensión, análisis y reflexión sobre distintos tipos de discursos, sus vinculaciones con comunidades de práctica.</w:t>
      </w:r>
    </w:p>
    <w:p w:rsidR="002638D2" w:rsidRDefault="002638D2" w:rsidP="00FB3348">
      <w:pPr>
        <w:jc w:val="both"/>
        <w:rPr>
          <w:b/>
          <w:bCs/>
          <w:i/>
          <w:iCs/>
          <w:lang w:val="es-AR"/>
        </w:rPr>
      </w:pPr>
      <w:r w:rsidRPr="00DA2D33">
        <w:rPr>
          <w:b/>
          <w:bCs/>
          <w:i/>
          <w:iCs/>
          <w:lang w:val="es-AR"/>
        </w:rPr>
        <w:t>Bibliografía</w:t>
      </w:r>
    </w:p>
    <w:p w:rsidR="002638D2" w:rsidRDefault="002638D2" w:rsidP="00FB3348">
      <w:pPr>
        <w:jc w:val="both"/>
        <w:rPr>
          <w:lang w:val="es-AR"/>
        </w:rPr>
      </w:pPr>
      <w:r>
        <w:rPr>
          <w:lang w:val="es-AR"/>
        </w:rPr>
        <w:t>ARNOUX, E. (Dir.) (1999) Análisis del discurso. Arcos: Buenos Aires.</w:t>
      </w:r>
    </w:p>
    <w:p w:rsidR="002638D2" w:rsidRDefault="002638D2" w:rsidP="00FB3348">
      <w:pPr>
        <w:jc w:val="both"/>
        <w:rPr>
          <w:lang w:val="es-AR"/>
        </w:rPr>
      </w:pPr>
      <w:r w:rsidRPr="004958F3">
        <w:rPr>
          <w:lang w:val="es-AR"/>
        </w:rPr>
        <w:t xml:space="preserve">BAJTÍN, M. </w:t>
      </w:r>
      <w:r>
        <w:rPr>
          <w:lang w:val="es-AR"/>
        </w:rPr>
        <w:t xml:space="preserve">(1997) </w:t>
      </w:r>
      <w:r>
        <w:rPr>
          <w:i/>
          <w:iCs/>
          <w:lang w:val="es-AR"/>
        </w:rPr>
        <w:t xml:space="preserve">Estética de la creación verbal. </w:t>
      </w:r>
      <w:r>
        <w:rPr>
          <w:lang w:val="es-AR"/>
        </w:rPr>
        <w:t>Siglo XXI: México</w:t>
      </w:r>
    </w:p>
    <w:p w:rsidR="002638D2" w:rsidRDefault="002638D2" w:rsidP="00FB3348">
      <w:pPr>
        <w:jc w:val="both"/>
        <w:rPr>
          <w:lang w:val="es-AR"/>
        </w:rPr>
      </w:pPr>
      <w:r>
        <w:rPr>
          <w:lang w:val="es-AR"/>
        </w:rPr>
        <w:t xml:space="preserve">BAÑON HERNÁNDEZ, A. et al (2016) </w:t>
      </w:r>
      <w:r>
        <w:rPr>
          <w:i/>
          <w:iCs/>
          <w:lang w:val="es-AR"/>
        </w:rPr>
        <w:t xml:space="preserve">Oralidad y análisis del discurso. </w:t>
      </w:r>
      <w:r>
        <w:rPr>
          <w:lang w:val="es-AR"/>
        </w:rPr>
        <w:t>Arco Libros: Madrid.</w:t>
      </w:r>
    </w:p>
    <w:p w:rsidR="002638D2" w:rsidRDefault="002638D2" w:rsidP="00FB3348">
      <w:pPr>
        <w:jc w:val="both"/>
        <w:rPr>
          <w:lang w:val="es-AR"/>
        </w:rPr>
      </w:pPr>
      <w:r>
        <w:rPr>
          <w:lang w:val="es-AR"/>
        </w:rPr>
        <w:t xml:space="preserve">FOUCAULT, M. (1993) </w:t>
      </w:r>
      <w:r>
        <w:rPr>
          <w:i/>
          <w:iCs/>
          <w:lang w:val="es-AR"/>
        </w:rPr>
        <w:t xml:space="preserve">El orden del discurso. </w:t>
      </w:r>
      <w:r>
        <w:rPr>
          <w:lang w:val="es-AR"/>
        </w:rPr>
        <w:t>Tusquets: Barcelona.</w:t>
      </w:r>
    </w:p>
    <w:p w:rsidR="002638D2" w:rsidRDefault="002638D2" w:rsidP="00FB3348">
      <w:pPr>
        <w:jc w:val="both"/>
        <w:rPr>
          <w:lang w:val="es-AR"/>
        </w:rPr>
      </w:pPr>
      <w:r>
        <w:rPr>
          <w:lang w:val="es-AR"/>
        </w:rPr>
        <w:t xml:space="preserve">VOLOSHINOV, V. (1999) </w:t>
      </w:r>
      <w:r>
        <w:rPr>
          <w:i/>
          <w:iCs/>
          <w:lang w:val="es-AR"/>
        </w:rPr>
        <w:t xml:space="preserve">El marxismo y la filosofía del lenguaje. </w:t>
      </w:r>
      <w:r>
        <w:rPr>
          <w:lang w:val="es-AR"/>
        </w:rPr>
        <w:t>Alianza: Madrid.</w:t>
      </w:r>
    </w:p>
    <w:p w:rsidR="002638D2" w:rsidRDefault="002638D2" w:rsidP="00943162">
      <w:pPr>
        <w:jc w:val="both"/>
        <w:rPr>
          <w:lang w:val="es-AR"/>
        </w:rPr>
      </w:pPr>
      <w:r>
        <w:rPr>
          <w:lang w:val="es-AR"/>
        </w:rPr>
        <w:t xml:space="preserve">WODAK, R. &amp; MEYER, M. (2003) </w:t>
      </w:r>
      <w:r w:rsidRPr="008238A9">
        <w:rPr>
          <w:lang w:val="es-AR"/>
        </w:rPr>
        <w:t>Métodos de análisis crítico del discurso</w:t>
      </w:r>
      <w:r>
        <w:rPr>
          <w:lang w:val="es-AR"/>
        </w:rPr>
        <w:t>. Gedisa: Barcelona</w:t>
      </w:r>
    </w:p>
    <w:p w:rsidR="002638D2" w:rsidRPr="003C7B2F" w:rsidRDefault="002638D2" w:rsidP="000301DB">
      <w:pPr>
        <w:spacing w:after="0"/>
        <w:jc w:val="both"/>
        <w:rPr>
          <w:lang w:val="es-AR"/>
        </w:rPr>
      </w:pPr>
    </w:p>
    <w:p w:rsidR="002638D2" w:rsidRPr="003C7313" w:rsidRDefault="002638D2" w:rsidP="000301DB">
      <w:pPr>
        <w:spacing w:after="0"/>
        <w:jc w:val="both"/>
        <w:rPr>
          <w:b/>
          <w:bCs/>
          <w:i/>
          <w:iCs/>
          <w:lang w:val="es-AR"/>
        </w:rPr>
      </w:pPr>
      <w:r w:rsidRPr="003C7313">
        <w:rPr>
          <w:b/>
          <w:bCs/>
          <w:lang w:val="es-AR"/>
        </w:rPr>
        <w:t xml:space="preserve">Unidad Curricular: </w:t>
      </w:r>
      <w:r w:rsidRPr="00880F1F">
        <w:rPr>
          <w:b/>
          <w:bCs/>
          <w:i/>
          <w:iCs/>
          <w:lang w:val="es-AR"/>
        </w:rPr>
        <w:t>LENGUAJES ESPECIALIZADOS II: EL CAMPO CIENTÍFICO Y DE LA SALUD</w:t>
      </w:r>
    </w:p>
    <w:p w:rsidR="002638D2" w:rsidRPr="003C7313" w:rsidRDefault="002638D2" w:rsidP="00FB3348">
      <w:pPr>
        <w:jc w:val="both"/>
        <w:rPr>
          <w:lang w:val="es-AR"/>
        </w:rPr>
      </w:pPr>
      <w:r w:rsidRPr="003C7313">
        <w:rPr>
          <w:b/>
          <w:bCs/>
          <w:i/>
          <w:iCs/>
          <w:lang w:val="es-AR"/>
        </w:rPr>
        <w:t xml:space="preserve">Año: </w:t>
      </w:r>
      <w:r>
        <w:rPr>
          <w:b/>
          <w:bCs/>
          <w:i/>
          <w:iCs/>
          <w:lang w:val="es-AR"/>
        </w:rPr>
        <w:t xml:space="preserve"> </w:t>
      </w:r>
      <w:r>
        <w:rPr>
          <w:lang w:val="es-AR"/>
        </w:rPr>
        <w:t xml:space="preserve"> Segundo</w:t>
      </w:r>
    </w:p>
    <w:p w:rsidR="002638D2" w:rsidRPr="004D3F19" w:rsidRDefault="002638D2" w:rsidP="00FB3348">
      <w:pPr>
        <w:jc w:val="both"/>
        <w:rPr>
          <w:lang w:val="es-AR"/>
        </w:rPr>
      </w:pPr>
      <w:r w:rsidRPr="003C7313">
        <w:rPr>
          <w:b/>
          <w:bCs/>
          <w:lang w:val="es-AR"/>
        </w:rPr>
        <w:t>Carga horaria semanal:</w:t>
      </w:r>
      <w:r>
        <w:rPr>
          <w:lang w:val="es-AR"/>
        </w:rPr>
        <w:t xml:space="preserve"> 4 (cuatro) horas cátedra</w:t>
      </w:r>
    </w:p>
    <w:p w:rsidR="002638D2" w:rsidRPr="003C7313" w:rsidRDefault="002638D2" w:rsidP="00FB3348">
      <w:pPr>
        <w:jc w:val="both"/>
        <w:rPr>
          <w:lang w:val="es-AR"/>
        </w:rPr>
      </w:pPr>
      <w:r w:rsidRPr="003C7313">
        <w:rPr>
          <w:b/>
          <w:bCs/>
          <w:i/>
          <w:iCs/>
          <w:lang w:val="es-AR"/>
        </w:rPr>
        <w:t xml:space="preserve">Duración: </w:t>
      </w:r>
      <w:r>
        <w:rPr>
          <w:lang w:val="es-AR"/>
        </w:rPr>
        <w:t>anual</w:t>
      </w:r>
    </w:p>
    <w:p w:rsidR="002638D2" w:rsidRPr="003C7313" w:rsidRDefault="002638D2" w:rsidP="00FB3348">
      <w:pPr>
        <w:jc w:val="both"/>
        <w:rPr>
          <w:lang w:val="es-AR"/>
        </w:rPr>
      </w:pPr>
      <w:r w:rsidRPr="003C7313">
        <w:rPr>
          <w:b/>
          <w:bCs/>
          <w:i/>
          <w:iCs/>
          <w:lang w:val="es-AR"/>
        </w:rPr>
        <w:t xml:space="preserve">Formato: </w:t>
      </w:r>
      <w:r>
        <w:rPr>
          <w:lang w:val="es-AR"/>
        </w:rPr>
        <w:t>asignatura</w:t>
      </w:r>
    </w:p>
    <w:p w:rsidR="002638D2" w:rsidRDefault="002638D2" w:rsidP="00FB3348">
      <w:pPr>
        <w:jc w:val="both"/>
        <w:rPr>
          <w:lang w:val="es-AR"/>
        </w:rPr>
      </w:pPr>
      <w:r w:rsidRPr="003C7313">
        <w:rPr>
          <w:b/>
          <w:bCs/>
          <w:i/>
          <w:iCs/>
          <w:lang w:val="es-AR"/>
        </w:rPr>
        <w:t>Fundamentación:</w:t>
      </w:r>
      <w:r w:rsidRPr="003C7313">
        <w:rPr>
          <w:lang w:val="es-AR"/>
        </w:rPr>
        <w:t xml:space="preserve"> </w:t>
      </w:r>
    </w:p>
    <w:p w:rsidR="002638D2" w:rsidRPr="003C7313" w:rsidRDefault="002638D2" w:rsidP="00FB3348">
      <w:pPr>
        <w:jc w:val="both"/>
        <w:rPr>
          <w:lang w:val="es-AR"/>
        </w:rPr>
      </w:pPr>
      <w:r>
        <w:rPr>
          <w:lang w:val="es-AR"/>
        </w:rPr>
        <w:t xml:space="preserve">Esta unidad curricular aporta los conocimientos sobre conceptos, prácticas y discursos vinculados al campo de la ciencia y de la salud </w:t>
      </w:r>
    </w:p>
    <w:p w:rsidR="002638D2" w:rsidRDefault="002638D2" w:rsidP="00FB3348">
      <w:pPr>
        <w:jc w:val="both"/>
        <w:rPr>
          <w:b/>
          <w:bCs/>
          <w:i/>
          <w:iCs/>
          <w:lang w:val="es-AR"/>
        </w:rPr>
      </w:pPr>
      <w:r w:rsidRPr="009036EE">
        <w:rPr>
          <w:b/>
          <w:bCs/>
          <w:i/>
          <w:iCs/>
          <w:lang w:val="es-AR"/>
        </w:rPr>
        <w:t xml:space="preserve">Objetivos: </w:t>
      </w:r>
    </w:p>
    <w:p w:rsidR="002638D2" w:rsidRPr="006C5C2F" w:rsidRDefault="002638D2" w:rsidP="006C5C2F">
      <w:pPr>
        <w:pStyle w:val="ListParagraph"/>
        <w:numPr>
          <w:ilvl w:val="0"/>
          <w:numId w:val="37"/>
        </w:numPr>
        <w:ind w:left="567" w:hanging="283"/>
        <w:jc w:val="both"/>
        <w:rPr>
          <w:lang w:val="es-AR"/>
        </w:rPr>
      </w:pPr>
      <w:r w:rsidRPr="006C5C2F">
        <w:rPr>
          <w:lang w:val="es-AR"/>
        </w:rPr>
        <w:t>Conocer los conceptos centrales y principales géneros discursivos  del ámbito científico  y el campo  de  la salud.</w:t>
      </w:r>
    </w:p>
    <w:p w:rsidR="002638D2" w:rsidRPr="006C5C2F" w:rsidRDefault="002638D2" w:rsidP="006C5C2F">
      <w:pPr>
        <w:pStyle w:val="ListParagraph"/>
        <w:numPr>
          <w:ilvl w:val="0"/>
          <w:numId w:val="37"/>
        </w:numPr>
        <w:ind w:left="567" w:hanging="283"/>
        <w:jc w:val="both"/>
        <w:rPr>
          <w:b/>
          <w:bCs/>
          <w:i/>
          <w:iCs/>
          <w:lang w:val="es-AR"/>
        </w:rPr>
      </w:pPr>
      <w:r w:rsidRPr="006C5C2F">
        <w:rPr>
          <w:lang w:val="es-AR"/>
        </w:rPr>
        <w:t xml:space="preserve">Comprender las lógicas institucionales o de las comunidades de práctica en la emisión de estos discursos para una mejor mediación e interpretación. </w:t>
      </w:r>
    </w:p>
    <w:p w:rsidR="002638D2" w:rsidRPr="006C5C2F" w:rsidRDefault="002638D2" w:rsidP="006C5C2F">
      <w:pPr>
        <w:pStyle w:val="ListParagraph"/>
        <w:numPr>
          <w:ilvl w:val="0"/>
          <w:numId w:val="37"/>
        </w:numPr>
        <w:ind w:left="567" w:hanging="283"/>
        <w:jc w:val="both"/>
        <w:rPr>
          <w:b/>
          <w:bCs/>
          <w:i/>
          <w:iCs/>
          <w:lang w:val="es-AR"/>
        </w:rPr>
      </w:pPr>
      <w:r w:rsidRPr="006C5C2F">
        <w:rPr>
          <w:lang w:val="es-AR"/>
        </w:rPr>
        <w:t>Analizar discursos de estos ámbitos y en conjunción con el campo de las prácticas ensayar simulaciones de interpretación, mecanismos de formación de un glosario de términos específicos y anticipar posibles espacios de dificultad o conflicto.</w:t>
      </w:r>
    </w:p>
    <w:p w:rsidR="002638D2" w:rsidRPr="006C5C2F" w:rsidRDefault="002638D2" w:rsidP="006C5C2F">
      <w:pPr>
        <w:pStyle w:val="ListParagraph"/>
        <w:numPr>
          <w:ilvl w:val="0"/>
          <w:numId w:val="37"/>
        </w:numPr>
        <w:ind w:left="567" w:hanging="283"/>
        <w:jc w:val="both"/>
        <w:rPr>
          <w:lang w:val="es-AR"/>
        </w:rPr>
      </w:pPr>
      <w:r w:rsidRPr="006C5C2F">
        <w:rPr>
          <w:lang w:val="es-AR"/>
        </w:rPr>
        <w:t>Desarrollar estrategias para sortear la falta de formación en áreas específicas de la ciencia y la medicina.</w:t>
      </w:r>
    </w:p>
    <w:p w:rsidR="002638D2" w:rsidRPr="00DA2D33" w:rsidRDefault="002638D2" w:rsidP="006C5C2F">
      <w:pPr>
        <w:pStyle w:val="ListParagraph"/>
        <w:numPr>
          <w:ilvl w:val="0"/>
          <w:numId w:val="38"/>
        </w:numPr>
        <w:jc w:val="both"/>
        <w:rPr>
          <w:b/>
          <w:bCs/>
          <w:i/>
          <w:iCs/>
          <w:lang w:val="es-AR"/>
        </w:rPr>
      </w:pPr>
      <w:r>
        <w:rPr>
          <w:lang w:val="es-AR"/>
        </w:rPr>
        <w:t xml:space="preserve">Reflexionar  sobre el papel del intérprete como mediador en los procesos de producción y difusión de información. </w:t>
      </w:r>
    </w:p>
    <w:p w:rsidR="002638D2" w:rsidRPr="00376211" w:rsidRDefault="002638D2" w:rsidP="00FB3348">
      <w:pPr>
        <w:jc w:val="both"/>
        <w:rPr>
          <w:b/>
          <w:bCs/>
          <w:i/>
          <w:iCs/>
          <w:lang w:val="es-AR"/>
        </w:rPr>
      </w:pPr>
      <w:r w:rsidRPr="00376211">
        <w:rPr>
          <w:b/>
          <w:bCs/>
          <w:i/>
          <w:iCs/>
          <w:lang w:val="es-AR"/>
        </w:rPr>
        <w:t xml:space="preserve">Contenidos: </w:t>
      </w:r>
    </w:p>
    <w:p w:rsidR="002638D2" w:rsidRDefault="002638D2" w:rsidP="00FB3348">
      <w:pPr>
        <w:jc w:val="both"/>
        <w:rPr>
          <w:lang w:val="es-AR"/>
        </w:rPr>
      </w:pPr>
      <w:r>
        <w:rPr>
          <w:b/>
          <w:bCs/>
          <w:lang w:val="es-AR"/>
        </w:rPr>
        <w:t>La ciencia y el ámbito científico</w:t>
      </w:r>
      <w:r w:rsidRPr="00DA2D33">
        <w:rPr>
          <w:lang w:val="es-AR"/>
        </w:rPr>
        <w:t>:</w:t>
      </w:r>
      <w:r>
        <w:rPr>
          <w:lang w:val="es-AR"/>
        </w:rPr>
        <w:t xml:space="preserve"> campos del saber en el ámbito científico. Conceptos centrales. Géneros discursivos propios de la ciencia y sus características discursivas, sintáctico-gramaticales y lexicales. Resolución de problemas de interpretación. </w:t>
      </w:r>
    </w:p>
    <w:p w:rsidR="002638D2" w:rsidRDefault="002638D2" w:rsidP="00FB3348">
      <w:pPr>
        <w:jc w:val="both"/>
        <w:rPr>
          <w:lang w:val="es-AR"/>
        </w:rPr>
      </w:pPr>
      <w:r>
        <w:rPr>
          <w:b/>
          <w:bCs/>
          <w:lang w:val="es-AR"/>
        </w:rPr>
        <w:t>La medicina y la salud</w:t>
      </w:r>
      <w:r>
        <w:rPr>
          <w:lang w:val="es-AR"/>
        </w:rPr>
        <w:t>: nociones básicas de medicina y salud y su lenguaje. Características, temáticas, patrones de organización de secuencias discursivas procesos, procedimientos, instrucciones, explicaciones  y descripciones.  La interacción médico-paciente. Análisis de casos. Resolución de situaciones de interpretación.</w:t>
      </w:r>
    </w:p>
    <w:p w:rsidR="002638D2" w:rsidRDefault="002638D2" w:rsidP="00FB3348">
      <w:pPr>
        <w:jc w:val="both"/>
        <w:rPr>
          <w:b/>
          <w:bCs/>
          <w:i/>
          <w:iCs/>
          <w:lang w:val="es-AR"/>
        </w:rPr>
      </w:pPr>
      <w:r w:rsidRPr="00DA2D33">
        <w:rPr>
          <w:b/>
          <w:bCs/>
          <w:i/>
          <w:iCs/>
          <w:lang w:val="es-AR"/>
        </w:rPr>
        <w:t xml:space="preserve">Evaluación: </w:t>
      </w:r>
    </w:p>
    <w:p w:rsidR="002638D2" w:rsidRDefault="002638D2" w:rsidP="00FB3348">
      <w:pPr>
        <w:jc w:val="both"/>
        <w:rPr>
          <w:b/>
          <w:bCs/>
          <w:i/>
          <w:iCs/>
          <w:lang w:val="es-AR"/>
        </w:rPr>
      </w:pPr>
      <w:r w:rsidRPr="00630445">
        <w:rPr>
          <w:lang w:val="es-AR"/>
        </w:rPr>
        <w:t xml:space="preserve">La evaluación será  tanto procesual y formativa como de </w:t>
      </w:r>
      <w:r>
        <w:rPr>
          <w:lang w:val="es-AR"/>
        </w:rPr>
        <w:t>resultado con especial énfasis en la comprensión, desarrollo de estrategias y reflexión sobre los elementos culturales, genérico-discursivos y estructurales propios de los usos del lenguaje en estos ámbitos  de manera contrastiva para la resolución de problemas en  la realización de tareas  de interpretación y  de auto-corrección de lo interpretado.</w:t>
      </w:r>
      <w:r w:rsidRPr="00DA2D33">
        <w:rPr>
          <w:b/>
          <w:bCs/>
          <w:i/>
          <w:iCs/>
          <w:lang w:val="es-AR"/>
        </w:rPr>
        <w:t xml:space="preserve"> </w:t>
      </w:r>
    </w:p>
    <w:p w:rsidR="002638D2" w:rsidRDefault="002638D2" w:rsidP="00FB3348">
      <w:pPr>
        <w:jc w:val="both"/>
        <w:rPr>
          <w:b/>
          <w:bCs/>
          <w:i/>
          <w:iCs/>
          <w:lang w:val="es-AR"/>
        </w:rPr>
      </w:pPr>
      <w:r w:rsidRPr="00DA2D33">
        <w:rPr>
          <w:b/>
          <w:bCs/>
          <w:i/>
          <w:iCs/>
          <w:lang w:val="es-AR"/>
        </w:rPr>
        <w:t>Bibliografía</w:t>
      </w:r>
    </w:p>
    <w:p w:rsidR="002638D2" w:rsidRDefault="002638D2" w:rsidP="00FB3348">
      <w:pPr>
        <w:jc w:val="both"/>
        <w:rPr>
          <w:lang w:val="es-AR"/>
        </w:rPr>
      </w:pPr>
      <w:r>
        <w:rPr>
          <w:lang w:val="es-AR"/>
        </w:rPr>
        <w:t xml:space="preserve">CUBO DE SEVERINO, L. (2005) </w:t>
      </w:r>
      <w:r>
        <w:rPr>
          <w:i/>
          <w:iCs/>
          <w:lang w:val="es-AR"/>
        </w:rPr>
        <w:t xml:space="preserve">Los textos de la ciencia. </w:t>
      </w:r>
      <w:r>
        <w:rPr>
          <w:lang w:val="es-AR"/>
        </w:rPr>
        <w:t>Comunicarte Editorial: Córdoba.</w:t>
      </w:r>
    </w:p>
    <w:p w:rsidR="002638D2" w:rsidRDefault="002638D2" w:rsidP="00722386">
      <w:pPr>
        <w:spacing w:after="0"/>
        <w:rPr>
          <w:i/>
          <w:iCs/>
          <w:lang w:val="es-AR"/>
        </w:rPr>
      </w:pPr>
      <w:r>
        <w:rPr>
          <w:lang w:val="es-AR"/>
        </w:rPr>
        <w:t>DE LA ROSA, Y H. (2010)</w:t>
      </w:r>
      <w:r>
        <w:rPr>
          <w:i/>
          <w:iCs/>
          <w:lang w:val="es-AR"/>
        </w:rPr>
        <w:t xml:space="preserve"> Consideraciones acerca del lenguaje especializado médico: nivel léxico y semántico. Revista MediSur, v. 8 N° 2. </w:t>
      </w:r>
      <w:r w:rsidRPr="00722386">
        <w:rPr>
          <w:lang w:val="es-AR"/>
        </w:rPr>
        <w:t>Cienfuegos</w:t>
      </w:r>
      <w:r>
        <w:rPr>
          <w:i/>
          <w:iCs/>
          <w:lang w:val="es-AR"/>
        </w:rPr>
        <w:t xml:space="preserve">.  </w:t>
      </w:r>
      <w:r>
        <w:rPr>
          <w:lang w:val="es-AR"/>
        </w:rPr>
        <w:t xml:space="preserve">Disponible en: </w:t>
      </w:r>
      <w:hyperlink r:id="rId9" w:history="1">
        <w:r w:rsidRPr="00CA1EAD">
          <w:rPr>
            <w:rStyle w:val="Hyperlink"/>
            <w:i/>
            <w:iCs/>
            <w:lang w:val="es-AR"/>
          </w:rPr>
          <w:t>http://scielo.sld.cu/scielo.php?script=sci_arttext&amp;pid=S1727-897X2010000300014</w:t>
        </w:r>
      </w:hyperlink>
    </w:p>
    <w:p w:rsidR="002638D2" w:rsidRPr="004A14FE" w:rsidRDefault="002638D2" w:rsidP="00FB3348">
      <w:pPr>
        <w:jc w:val="both"/>
        <w:rPr>
          <w:lang w:val="es-AR"/>
        </w:rPr>
      </w:pPr>
      <w:r w:rsidRPr="00722386">
        <w:rPr>
          <w:lang w:val="es-AR"/>
        </w:rPr>
        <w:t>KETHAM J.</w:t>
      </w:r>
      <w:r>
        <w:rPr>
          <w:lang w:val="es-AR"/>
        </w:rPr>
        <w:t xml:space="preserve"> (1990)</w:t>
      </w:r>
      <w:r w:rsidRPr="00722386">
        <w:rPr>
          <w:lang w:val="es-AR"/>
        </w:rPr>
        <w:t xml:space="preserve"> </w:t>
      </w:r>
      <w:r w:rsidRPr="00722386">
        <w:rPr>
          <w:i/>
          <w:iCs/>
          <w:lang w:val="es-AR"/>
        </w:rPr>
        <w:t>Compendio de la humana salud</w:t>
      </w:r>
      <w:r w:rsidRPr="00722386">
        <w:rPr>
          <w:lang w:val="es-AR"/>
        </w:rPr>
        <w:t xml:space="preserve"> </w:t>
      </w:r>
      <w:r>
        <w:rPr>
          <w:lang w:val="es-AR"/>
        </w:rPr>
        <w:t>Arco: Madrid</w:t>
      </w:r>
    </w:p>
    <w:p w:rsidR="002638D2" w:rsidRDefault="002638D2" w:rsidP="00FB3348">
      <w:pPr>
        <w:jc w:val="both"/>
        <w:rPr>
          <w:lang w:val="es-AR"/>
        </w:rPr>
      </w:pPr>
      <w:r>
        <w:rPr>
          <w:lang w:val="es-AR"/>
        </w:rPr>
        <w:t xml:space="preserve">MONTALT, V. (2005) </w:t>
      </w:r>
      <w:r>
        <w:rPr>
          <w:i/>
          <w:iCs/>
          <w:lang w:val="es-AR"/>
        </w:rPr>
        <w:t xml:space="preserve">Manual de traducción científico-técnica. </w:t>
      </w:r>
      <w:r>
        <w:rPr>
          <w:lang w:val="es-AR"/>
        </w:rPr>
        <w:t>Eumo Editorial: Barcelona.</w:t>
      </w:r>
    </w:p>
    <w:p w:rsidR="002638D2" w:rsidRDefault="002638D2" w:rsidP="00FB3348">
      <w:pPr>
        <w:jc w:val="both"/>
        <w:rPr>
          <w:lang w:val="es-AR"/>
        </w:rPr>
      </w:pPr>
      <w:r>
        <w:rPr>
          <w:lang w:val="es-AR"/>
        </w:rPr>
        <w:t xml:space="preserve">MOYANO, E. (2001) </w:t>
      </w:r>
      <w:r>
        <w:rPr>
          <w:i/>
          <w:iCs/>
          <w:lang w:val="es-AR"/>
        </w:rPr>
        <w:t xml:space="preserve">Clasificación De los géneros científicos. </w:t>
      </w:r>
      <w:r>
        <w:rPr>
          <w:lang w:val="es-AR"/>
        </w:rPr>
        <w:t xml:space="preserve">Universidad de León. Disponible en: </w:t>
      </w:r>
      <w:hyperlink r:id="rId10" w:history="1">
        <w:r w:rsidRPr="00CA1EAD">
          <w:rPr>
            <w:rStyle w:val="Hyperlink"/>
            <w:lang w:val="es-AR"/>
          </w:rPr>
          <w:t>http://userpage.fu-berlin.de/vazquez/vazquez/Clasificacion%20de%20generos%20MOYANO.pdf</w:t>
        </w:r>
      </w:hyperlink>
    </w:p>
    <w:p w:rsidR="002638D2" w:rsidRDefault="002638D2" w:rsidP="000301DB">
      <w:pPr>
        <w:spacing w:after="0"/>
        <w:jc w:val="both"/>
        <w:rPr>
          <w:lang w:val="es-AR"/>
        </w:rPr>
      </w:pPr>
    </w:p>
    <w:p w:rsidR="002638D2" w:rsidRDefault="002638D2" w:rsidP="000301DB">
      <w:pPr>
        <w:spacing w:after="0"/>
        <w:jc w:val="both"/>
        <w:rPr>
          <w:lang w:val="es-AR"/>
        </w:rPr>
      </w:pPr>
    </w:p>
    <w:p w:rsidR="002638D2" w:rsidRPr="00ED7F52" w:rsidRDefault="002638D2" w:rsidP="000301DB">
      <w:pPr>
        <w:spacing w:after="0"/>
        <w:jc w:val="both"/>
        <w:rPr>
          <w:b/>
          <w:bCs/>
          <w:i/>
          <w:iCs/>
          <w:lang w:val="es-AR"/>
        </w:rPr>
      </w:pPr>
      <w:r w:rsidRPr="00ED7F52">
        <w:rPr>
          <w:b/>
          <w:bCs/>
          <w:lang w:val="es-AR"/>
        </w:rPr>
        <w:t xml:space="preserve">Unidad Curricular: </w:t>
      </w:r>
      <w:r w:rsidRPr="00880F1F">
        <w:rPr>
          <w:b/>
          <w:bCs/>
          <w:i/>
          <w:iCs/>
          <w:lang w:val="es-AR"/>
        </w:rPr>
        <w:t>TALLER DE INTERPRETACIÓN I (DIRECTA)</w:t>
      </w:r>
    </w:p>
    <w:p w:rsidR="002638D2" w:rsidRPr="00ED7F52" w:rsidRDefault="002638D2" w:rsidP="00ED7F52">
      <w:pPr>
        <w:jc w:val="both"/>
        <w:rPr>
          <w:lang w:val="es-AR"/>
        </w:rPr>
      </w:pPr>
      <w:r w:rsidRPr="00ED7F52">
        <w:rPr>
          <w:b/>
          <w:bCs/>
          <w:i/>
          <w:iCs/>
          <w:lang w:val="es-AR"/>
        </w:rPr>
        <w:t xml:space="preserve">Año:  </w:t>
      </w:r>
      <w:r w:rsidRPr="00ED7F52">
        <w:rPr>
          <w:lang w:val="es-AR"/>
        </w:rPr>
        <w:t xml:space="preserve"> Segundo</w:t>
      </w:r>
    </w:p>
    <w:p w:rsidR="002638D2" w:rsidRPr="00ED7F52" w:rsidRDefault="002638D2" w:rsidP="00ED7F52">
      <w:pPr>
        <w:jc w:val="both"/>
        <w:rPr>
          <w:lang w:val="es-AR"/>
        </w:rPr>
      </w:pPr>
      <w:r w:rsidRPr="00ED7F52">
        <w:rPr>
          <w:b/>
          <w:bCs/>
          <w:lang w:val="es-AR"/>
        </w:rPr>
        <w:t>Carga horaria semanal:</w:t>
      </w:r>
      <w:r w:rsidRPr="00ED7F52">
        <w:rPr>
          <w:b/>
          <w:bCs/>
          <w:i/>
          <w:iCs/>
          <w:lang w:val="es-AR"/>
        </w:rPr>
        <w:t xml:space="preserve"> </w:t>
      </w:r>
      <w:r w:rsidRPr="00ED7F52">
        <w:rPr>
          <w:lang w:val="es-AR"/>
        </w:rPr>
        <w:t>4 (cuatro) horas cátedra</w:t>
      </w:r>
    </w:p>
    <w:p w:rsidR="002638D2" w:rsidRPr="00ED7F52" w:rsidRDefault="002638D2" w:rsidP="00ED7F52">
      <w:pPr>
        <w:jc w:val="both"/>
        <w:rPr>
          <w:lang w:val="es-AR"/>
        </w:rPr>
      </w:pPr>
      <w:r w:rsidRPr="00ED7F52">
        <w:rPr>
          <w:b/>
          <w:bCs/>
          <w:i/>
          <w:iCs/>
          <w:lang w:val="es-AR"/>
        </w:rPr>
        <w:t xml:space="preserve">Duración: </w:t>
      </w:r>
      <w:r w:rsidRPr="00ED7F52">
        <w:rPr>
          <w:lang w:val="es-AR"/>
        </w:rPr>
        <w:t>anual</w:t>
      </w:r>
    </w:p>
    <w:p w:rsidR="002638D2" w:rsidRPr="00ED7F52" w:rsidRDefault="002638D2" w:rsidP="00ED7F52">
      <w:pPr>
        <w:jc w:val="both"/>
        <w:rPr>
          <w:lang w:val="es-AR"/>
        </w:rPr>
      </w:pPr>
      <w:r w:rsidRPr="00ED7F52">
        <w:rPr>
          <w:b/>
          <w:bCs/>
          <w:i/>
          <w:iCs/>
          <w:lang w:val="es-AR"/>
        </w:rPr>
        <w:t xml:space="preserve">Formato: </w:t>
      </w:r>
      <w:r w:rsidRPr="00ED7F52">
        <w:rPr>
          <w:lang w:val="es-AR"/>
        </w:rPr>
        <w:t>seminario-taller</w:t>
      </w:r>
    </w:p>
    <w:p w:rsidR="002638D2" w:rsidRPr="00ED7F52" w:rsidRDefault="002638D2" w:rsidP="00ED7F52">
      <w:pPr>
        <w:jc w:val="both"/>
        <w:rPr>
          <w:lang w:val="es-AR"/>
        </w:rPr>
      </w:pPr>
      <w:r w:rsidRPr="00ED7F52">
        <w:rPr>
          <w:b/>
          <w:bCs/>
          <w:i/>
          <w:iCs/>
          <w:lang w:val="es-AR"/>
        </w:rPr>
        <w:t>Fundamentación:</w:t>
      </w:r>
      <w:r w:rsidRPr="00ED7F52">
        <w:rPr>
          <w:lang w:val="es-AR"/>
        </w:rPr>
        <w:t xml:space="preserve"> </w:t>
      </w:r>
    </w:p>
    <w:p w:rsidR="002638D2" w:rsidRPr="00ED7F52" w:rsidRDefault="002638D2" w:rsidP="00ED7F52">
      <w:pPr>
        <w:jc w:val="both"/>
        <w:rPr>
          <w:lang w:val="es-AR"/>
        </w:rPr>
      </w:pPr>
      <w:r w:rsidRPr="00ED7F52">
        <w:rPr>
          <w:lang w:val="es-AR"/>
        </w:rPr>
        <w:t xml:space="preserve">Esta unidad curricular propicia  el desarrollo de las capacidades específicas del intérprete y su marco laboral con la interpretación de distintos discursos en español (en especial de los ámbitos administrativos, tecnológicos, de medicina y salud) a su propia lengua. Esta unidad curricular ha de trabajar en forma articulada con el Campo de la Prácticas, así como con Lenguajes especializados y </w:t>
      </w:r>
      <w:r>
        <w:rPr>
          <w:lang w:val="es-AR"/>
        </w:rPr>
        <w:t>Análisis del Discurso</w:t>
      </w:r>
      <w:r w:rsidRPr="00ED7F52">
        <w:rPr>
          <w:lang w:val="es-AR"/>
        </w:rPr>
        <w:t xml:space="preserve">. </w:t>
      </w:r>
    </w:p>
    <w:p w:rsidR="002638D2" w:rsidRPr="00ED7F52" w:rsidRDefault="002638D2" w:rsidP="00ED7F52">
      <w:pPr>
        <w:jc w:val="both"/>
        <w:rPr>
          <w:b/>
          <w:bCs/>
          <w:i/>
          <w:iCs/>
          <w:lang w:val="es-AR"/>
        </w:rPr>
      </w:pPr>
      <w:r w:rsidRPr="00ED7F52">
        <w:rPr>
          <w:b/>
          <w:bCs/>
          <w:i/>
          <w:iCs/>
          <w:lang w:val="es-AR"/>
        </w:rPr>
        <w:t xml:space="preserve">Objetivos: </w:t>
      </w:r>
    </w:p>
    <w:p w:rsidR="002638D2" w:rsidRPr="0045280C" w:rsidRDefault="002638D2" w:rsidP="00ED7F52">
      <w:pPr>
        <w:pStyle w:val="ListParagraph"/>
        <w:numPr>
          <w:ilvl w:val="0"/>
          <w:numId w:val="24"/>
        </w:numPr>
        <w:jc w:val="both"/>
        <w:rPr>
          <w:b/>
          <w:bCs/>
          <w:i/>
          <w:iCs/>
          <w:lang w:val="es-AR"/>
        </w:rPr>
      </w:pPr>
      <w:r w:rsidRPr="0045280C">
        <w:rPr>
          <w:lang w:val="es-AR"/>
        </w:rPr>
        <w:t>Aplicar los conocimientos sobre géneros, discursivos, los temas y contextos en la interpretación del español al qom.</w:t>
      </w:r>
    </w:p>
    <w:p w:rsidR="002638D2" w:rsidRPr="0045280C" w:rsidRDefault="002638D2" w:rsidP="00ED7F52">
      <w:pPr>
        <w:pStyle w:val="ListParagraph"/>
        <w:numPr>
          <w:ilvl w:val="0"/>
          <w:numId w:val="24"/>
        </w:numPr>
        <w:jc w:val="both"/>
        <w:rPr>
          <w:b/>
          <w:bCs/>
          <w:i/>
          <w:iCs/>
          <w:lang w:val="es-AR"/>
        </w:rPr>
      </w:pPr>
      <w:r w:rsidRPr="0045280C">
        <w:rPr>
          <w:lang w:val="es-AR"/>
        </w:rPr>
        <w:t>Comprender los principios metodológicos y las estrategias que rigen la interpretación directa.</w:t>
      </w:r>
    </w:p>
    <w:p w:rsidR="002638D2" w:rsidRPr="00597E74" w:rsidRDefault="002638D2" w:rsidP="00ED7F52">
      <w:pPr>
        <w:pStyle w:val="ListParagraph"/>
        <w:numPr>
          <w:ilvl w:val="0"/>
          <w:numId w:val="24"/>
        </w:numPr>
        <w:jc w:val="both"/>
        <w:rPr>
          <w:b/>
          <w:bCs/>
          <w:i/>
          <w:iCs/>
          <w:color w:val="FF0000"/>
          <w:lang w:val="es-AR"/>
        </w:rPr>
      </w:pPr>
      <w:r w:rsidRPr="00597E74">
        <w:rPr>
          <w:lang w:val="es-AR"/>
        </w:rPr>
        <w:t>Desarrollar estrategias para adquirir conocimientos sobre distintos temas y comprender te</w:t>
      </w:r>
      <w:r>
        <w:rPr>
          <w:lang w:val="es-AR"/>
        </w:rPr>
        <w:t>xtos orales en diversos ámbitos.</w:t>
      </w:r>
    </w:p>
    <w:p w:rsidR="002638D2" w:rsidRPr="00597E74" w:rsidRDefault="002638D2" w:rsidP="00ED7F52">
      <w:pPr>
        <w:pStyle w:val="ListParagraph"/>
        <w:numPr>
          <w:ilvl w:val="0"/>
          <w:numId w:val="24"/>
        </w:numPr>
        <w:jc w:val="both"/>
        <w:rPr>
          <w:b/>
          <w:bCs/>
          <w:i/>
          <w:iCs/>
          <w:color w:val="FF0000"/>
          <w:lang w:val="es-AR"/>
        </w:rPr>
      </w:pPr>
      <w:r w:rsidRPr="00597E74">
        <w:rPr>
          <w:lang w:val="es-AR"/>
        </w:rPr>
        <w:t xml:space="preserve">Analizar y reflexionar sobre dificultades en la interpretación a partir de las prácticas de oralidad </w:t>
      </w:r>
      <w:r>
        <w:rPr>
          <w:lang w:val="es-AR"/>
        </w:rPr>
        <w:t xml:space="preserve">y tratamiento de distintos temas </w:t>
      </w:r>
      <w:r w:rsidRPr="00597E74">
        <w:rPr>
          <w:lang w:val="es-AR"/>
        </w:rPr>
        <w:t xml:space="preserve">en la </w:t>
      </w:r>
      <w:r>
        <w:rPr>
          <w:lang w:val="es-AR"/>
        </w:rPr>
        <w:t>lengua qom</w:t>
      </w:r>
      <w:r w:rsidRPr="00597E74">
        <w:rPr>
          <w:color w:val="FF0000"/>
          <w:lang w:val="es-AR"/>
        </w:rPr>
        <w:t>.</w:t>
      </w:r>
    </w:p>
    <w:p w:rsidR="002638D2" w:rsidRPr="00597E74" w:rsidRDefault="002638D2" w:rsidP="00ED7F52">
      <w:pPr>
        <w:pStyle w:val="ListParagraph"/>
        <w:numPr>
          <w:ilvl w:val="0"/>
          <w:numId w:val="24"/>
        </w:numPr>
        <w:jc w:val="both"/>
        <w:rPr>
          <w:b/>
          <w:bCs/>
          <w:i/>
          <w:iCs/>
          <w:lang w:val="es-AR"/>
        </w:rPr>
      </w:pPr>
      <w:r w:rsidRPr="00597E74">
        <w:rPr>
          <w:lang w:val="es-AR"/>
        </w:rPr>
        <w:t>Emplear recursos tecnológicos y documentales para el desarrollo de la tarea de interpretación.</w:t>
      </w:r>
    </w:p>
    <w:p w:rsidR="002638D2" w:rsidRPr="00597E74" w:rsidRDefault="002638D2" w:rsidP="00ED7F52">
      <w:pPr>
        <w:jc w:val="both"/>
        <w:rPr>
          <w:b/>
          <w:bCs/>
          <w:i/>
          <w:iCs/>
          <w:lang w:val="es-AR"/>
        </w:rPr>
      </w:pPr>
      <w:r w:rsidRPr="00597E74">
        <w:rPr>
          <w:b/>
          <w:bCs/>
          <w:i/>
          <w:iCs/>
          <w:lang w:val="es-AR"/>
        </w:rPr>
        <w:t xml:space="preserve">Contenidos: </w:t>
      </w:r>
    </w:p>
    <w:p w:rsidR="002638D2" w:rsidRPr="00597E74" w:rsidRDefault="002638D2" w:rsidP="00ED7F52">
      <w:pPr>
        <w:jc w:val="both"/>
        <w:rPr>
          <w:lang w:val="es-AR"/>
        </w:rPr>
      </w:pPr>
      <w:r w:rsidRPr="00597E74">
        <w:rPr>
          <w:b/>
          <w:bCs/>
          <w:lang w:val="es-AR"/>
        </w:rPr>
        <w:t>La interpretación directa</w:t>
      </w:r>
      <w:r w:rsidRPr="00597E74">
        <w:rPr>
          <w:lang w:val="es-AR"/>
        </w:rPr>
        <w:t>. Interpretación de habla espontánea y planificada</w:t>
      </w:r>
      <w:r>
        <w:rPr>
          <w:lang w:val="es-AR"/>
        </w:rPr>
        <w:t>. Interpretación consecutiva dialógica y monológica</w:t>
      </w:r>
      <w:r w:rsidRPr="00D46DA9">
        <w:rPr>
          <w:lang w:val="es-AR"/>
        </w:rPr>
        <w:t>. Interpretación consecutiva con y sin toma de nota. Formas de registro y simbología. Interpretación simultánea con video clips, grupo focal y juego de roles.</w:t>
      </w:r>
      <w:r>
        <w:rPr>
          <w:lang w:val="es-AR"/>
        </w:rPr>
        <w:t xml:space="preserve"> Interpretación susurrada. Relay.  </w:t>
      </w:r>
      <w:r w:rsidRPr="00597E74">
        <w:rPr>
          <w:lang w:val="es-AR"/>
        </w:rPr>
        <w:t>Técnicas, estrategias y métodos según el contexto y ámbito. La mediación e</w:t>
      </w:r>
      <w:r>
        <w:rPr>
          <w:lang w:val="es-AR"/>
        </w:rPr>
        <w:t xml:space="preserve"> interpretación en contextos so</w:t>
      </w:r>
      <w:r w:rsidRPr="00597E74">
        <w:rPr>
          <w:lang w:val="es-AR"/>
        </w:rPr>
        <w:t>ciales e institucionales: los discursos administrativos, de la tecnología, de la salud, la medicina y la ciencia en general.</w:t>
      </w:r>
      <w:r>
        <w:rPr>
          <w:lang w:val="es-AR"/>
        </w:rPr>
        <w:t xml:space="preserve"> Análisis de casos. Resolución de problemas de interpretación. </w:t>
      </w:r>
    </w:p>
    <w:p w:rsidR="002638D2" w:rsidRPr="000154CB" w:rsidRDefault="002638D2" w:rsidP="00ED7F52">
      <w:pPr>
        <w:jc w:val="both"/>
        <w:rPr>
          <w:b/>
          <w:bCs/>
          <w:i/>
          <w:iCs/>
          <w:lang w:val="es-AR"/>
        </w:rPr>
      </w:pPr>
      <w:r w:rsidRPr="000154CB">
        <w:rPr>
          <w:b/>
          <w:bCs/>
          <w:i/>
          <w:iCs/>
          <w:lang w:val="es-AR"/>
        </w:rPr>
        <w:t xml:space="preserve">Evaluación: </w:t>
      </w:r>
    </w:p>
    <w:p w:rsidR="002638D2" w:rsidRPr="000154CB" w:rsidRDefault="002638D2" w:rsidP="00ED7F52">
      <w:pPr>
        <w:jc w:val="both"/>
        <w:rPr>
          <w:lang w:val="es-AR"/>
        </w:rPr>
      </w:pPr>
      <w:r w:rsidRPr="000154CB">
        <w:rPr>
          <w:lang w:val="es-AR"/>
        </w:rPr>
        <w:t>La evaluación será  tanto procesual y formativa como de resultado con especial énfasis en la comprensión de las técnicas, métodos y estrategias de interpretación, así como la capacidad de resolución de problemas, la realización de tareas  de interpretación y  de auto-corrección de lo interpretado , el análisis de casos y la presentación de trabajos grupales e individuales</w:t>
      </w:r>
      <w:r w:rsidRPr="00ED7F52">
        <w:rPr>
          <w:color w:val="FF0000"/>
          <w:lang w:val="es-AR"/>
        </w:rPr>
        <w:t xml:space="preserve">.  </w:t>
      </w:r>
    </w:p>
    <w:p w:rsidR="002638D2" w:rsidRPr="000154CB" w:rsidRDefault="002638D2" w:rsidP="00ED7F52">
      <w:pPr>
        <w:jc w:val="both"/>
        <w:rPr>
          <w:b/>
          <w:bCs/>
          <w:i/>
          <w:iCs/>
          <w:lang w:val="es-AR"/>
        </w:rPr>
      </w:pPr>
      <w:r w:rsidRPr="000154CB">
        <w:rPr>
          <w:b/>
          <w:bCs/>
          <w:i/>
          <w:iCs/>
          <w:lang w:val="es-AR"/>
        </w:rPr>
        <w:t>Bibliografía</w:t>
      </w:r>
    </w:p>
    <w:p w:rsidR="002638D2" w:rsidRPr="000154CB" w:rsidRDefault="002638D2" w:rsidP="00ED7F52">
      <w:pPr>
        <w:jc w:val="both"/>
        <w:rPr>
          <w:lang w:val="es-AR"/>
        </w:rPr>
      </w:pPr>
      <w:r w:rsidRPr="000154CB">
        <w:rPr>
          <w:lang w:val="es-AR"/>
        </w:rPr>
        <w:t xml:space="preserve">AIIC (2012). </w:t>
      </w:r>
      <w:r w:rsidRPr="000154CB">
        <w:rPr>
          <w:i/>
          <w:iCs/>
          <w:lang w:val="es-AR"/>
        </w:rPr>
        <w:t>La traducción a primera vista: El primer paso en el camino de la interpretación simultánea</w:t>
      </w:r>
      <w:r w:rsidRPr="000154CB">
        <w:rPr>
          <w:lang w:val="es-AR"/>
        </w:rPr>
        <w:t>. Disponible en https://aiic.net/page/3856/la-traduccion-a-primera-vista-el-primer-paso-en-el-camino-de-la-interpretacion-simultanea</w:t>
      </w:r>
    </w:p>
    <w:p w:rsidR="002638D2" w:rsidRPr="000154CB" w:rsidRDefault="002638D2" w:rsidP="00ED7F52">
      <w:pPr>
        <w:jc w:val="both"/>
        <w:rPr>
          <w:lang w:val="es-AR"/>
        </w:rPr>
      </w:pPr>
      <w:r w:rsidRPr="000154CB">
        <w:rPr>
          <w:lang w:val="es-AR"/>
        </w:rPr>
        <w:t>KELLY, D (2003)</w:t>
      </w:r>
      <w:r w:rsidRPr="000154CB">
        <w:rPr>
          <w:i/>
          <w:iCs/>
          <w:lang w:val="es-AR"/>
        </w:rPr>
        <w:t xml:space="preserve"> La direccionalidad en la traducción e interpretación: perspectivas teóricas, profesionales y didácticas. </w:t>
      </w:r>
      <w:r w:rsidRPr="000154CB">
        <w:rPr>
          <w:lang w:val="es-AR"/>
        </w:rPr>
        <w:t>Atrio:</w:t>
      </w:r>
      <w:r>
        <w:rPr>
          <w:lang w:val="es-AR"/>
        </w:rPr>
        <w:t xml:space="preserve"> </w:t>
      </w:r>
      <w:r w:rsidRPr="000154CB">
        <w:rPr>
          <w:lang w:val="es-AR"/>
        </w:rPr>
        <w:t>Granada</w:t>
      </w:r>
    </w:p>
    <w:p w:rsidR="002638D2" w:rsidRPr="000154CB" w:rsidRDefault="002638D2" w:rsidP="00ED7F52">
      <w:pPr>
        <w:jc w:val="both"/>
        <w:rPr>
          <w:i/>
          <w:iCs/>
          <w:lang w:val="es-AR"/>
        </w:rPr>
      </w:pPr>
      <w:r w:rsidRPr="000154CB">
        <w:rPr>
          <w:lang w:val="es-AR"/>
        </w:rPr>
        <w:t xml:space="preserve">COLLADO AIS, A. (ed.) (2001) </w:t>
      </w:r>
      <w:r w:rsidRPr="000154CB">
        <w:rPr>
          <w:i/>
          <w:iCs/>
          <w:lang w:val="es-AR"/>
        </w:rPr>
        <w:t xml:space="preserve">Manual de interpretación bilateral. </w:t>
      </w:r>
      <w:r w:rsidRPr="000154CB">
        <w:rPr>
          <w:lang w:val="es-AR"/>
        </w:rPr>
        <w:t>Ed. Comares: Granada</w:t>
      </w:r>
    </w:p>
    <w:p w:rsidR="002638D2" w:rsidRPr="000154CB" w:rsidRDefault="002638D2" w:rsidP="00ED7F52">
      <w:pPr>
        <w:jc w:val="both"/>
        <w:rPr>
          <w:noProof/>
          <w:lang w:val="es-AR" w:eastAsia="es-AR"/>
        </w:rPr>
      </w:pPr>
      <w:r w:rsidRPr="000154CB">
        <w:rPr>
          <w:noProof/>
          <w:lang w:val="es-AR" w:eastAsia="es-AR"/>
        </w:rPr>
        <w:t xml:space="preserve">ILLIESCU GHEORGIU, C.(2001) </w:t>
      </w:r>
      <w:r w:rsidRPr="000154CB">
        <w:rPr>
          <w:i/>
          <w:iCs/>
          <w:noProof/>
          <w:lang w:val="es-AR" w:eastAsia="es-AR"/>
        </w:rPr>
        <w:t xml:space="preserve">Introducción a la interpretación. La modalidad consecutiva. </w:t>
      </w:r>
      <w:r w:rsidRPr="000154CB">
        <w:rPr>
          <w:noProof/>
          <w:lang w:val="es-AR" w:eastAsia="es-AR"/>
        </w:rPr>
        <w:t>Universidad de Alicante:Alicante.</w:t>
      </w:r>
    </w:p>
    <w:p w:rsidR="002638D2" w:rsidRDefault="002638D2" w:rsidP="00FB3348">
      <w:pPr>
        <w:jc w:val="both"/>
        <w:rPr>
          <w:lang w:val="es-AR"/>
        </w:rPr>
      </w:pPr>
      <w:r w:rsidRPr="006B096F">
        <w:rPr>
          <w:color w:val="000000"/>
          <w:shd w:val="clear" w:color="auto" w:fill="FFFFFF"/>
          <w:lang w:val="es-AR"/>
        </w:rPr>
        <w:t>VIAGGIO, S, (2002</w:t>
      </w:r>
      <w:r w:rsidRPr="00D46DA9">
        <w:rPr>
          <w:color w:val="000000"/>
          <w:shd w:val="clear" w:color="auto" w:fill="FFFFFF"/>
          <w:lang w:val="es-AR"/>
        </w:rPr>
        <w:t>)</w:t>
      </w:r>
      <w:r w:rsidRPr="00D46DA9">
        <w:rPr>
          <w:rStyle w:val="apple-converted-space"/>
          <w:color w:val="000000"/>
          <w:shd w:val="clear" w:color="auto" w:fill="FFFFFF"/>
          <w:lang w:val="es-AR"/>
        </w:rPr>
        <w:t> </w:t>
      </w:r>
      <w:hyperlink r:id="rId11" w:history="1">
        <w:r w:rsidRPr="00D46DA9">
          <w:rPr>
            <w:rStyle w:val="Hyperlink"/>
            <w:i/>
            <w:iCs/>
            <w:shd w:val="clear" w:color="auto" w:fill="D9D4B7"/>
            <w:lang w:val="es-AR"/>
          </w:rPr>
          <w:t>Comprender al otro para hacer que el otro comprenda</w:t>
        </w:r>
      </w:hyperlink>
      <w:r w:rsidRPr="006B096F">
        <w:rPr>
          <w:i/>
          <w:iCs/>
          <w:color w:val="000000"/>
          <w:shd w:val="clear" w:color="auto" w:fill="FFFFFF"/>
          <w:lang w:val="es-AR"/>
        </w:rPr>
        <w:t>.</w:t>
      </w:r>
      <w:r w:rsidRPr="006B096F">
        <w:rPr>
          <w:rStyle w:val="apple-converted-space"/>
          <w:i/>
          <w:iCs/>
          <w:color w:val="000000"/>
          <w:shd w:val="clear" w:color="auto" w:fill="FFFFFF"/>
          <w:lang w:val="es-AR"/>
        </w:rPr>
        <w:t> </w:t>
      </w:r>
      <w:r w:rsidRPr="006B096F">
        <w:rPr>
          <w:color w:val="000000"/>
          <w:shd w:val="clear" w:color="auto" w:fill="FFFFFF"/>
          <w:lang w:val="es-AR"/>
        </w:rPr>
        <w:t>Conferencia dictada en la Universidad de Granada</w:t>
      </w:r>
      <w:r w:rsidRPr="006B096F">
        <w:rPr>
          <w:rFonts w:ascii="Verdana" w:hAnsi="Verdana" w:cs="Verdana"/>
          <w:b/>
          <w:bCs/>
          <w:color w:val="000000"/>
          <w:shd w:val="clear" w:color="auto" w:fill="FFFFFF"/>
          <w:lang w:val="es-AR"/>
        </w:rPr>
        <w:t>.</w:t>
      </w:r>
    </w:p>
    <w:p w:rsidR="002638D2" w:rsidRDefault="002638D2" w:rsidP="00796132">
      <w:pPr>
        <w:spacing w:after="0"/>
        <w:jc w:val="both"/>
        <w:rPr>
          <w:b/>
          <w:bCs/>
          <w:lang w:val="es-AR"/>
        </w:rPr>
      </w:pPr>
    </w:p>
    <w:p w:rsidR="002638D2" w:rsidRDefault="002638D2" w:rsidP="00796132">
      <w:pPr>
        <w:spacing w:after="0"/>
        <w:jc w:val="both"/>
        <w:rPr>
          <w:b/>
          <w:bCs/>
          <w:lang w:val="es-AR"/>
        </w:rPr>
      </w:pPr>
    </w:p>
    <w:p w:rsidR="002638D2" w:rsidRDefault="002638D2" w:rsidP="00796132">
      <w:pPr>
        <w:spacing w:after="0"/>
        <w:jc w:val="both"/>
        <w:rPr>
          <w:b/>
          <w:bCs/>
          <w:lang w:val="es-AR"/>
        </w:rPr>
      </w:pPr>
    </w:p>
    <w:p w:rsidR="002638D2" w:rsidRDefault="002638D2" w:rsidP="00796132">
      <w:pPr>
        <w:spacing w:after="0"/>
        <w:jc w:val="both"/>
        <w:rPr>
          <w:b/>
          <w:bCs/>
          <w:lang w:val="es-AR"/>
        </w:rPr>
      </w:pPr>
    </w:p>
    <w:p w:rsidR="002638D2" w:rsidRDefault="002638D2" w:rsidP="00796132">
      <w:pPr>
        <w:spacing w:after="0"/>
        <w:jc w:val="both"/>
        <w:rPr>
          <w:b/>
          <w:bCs/>
          <w:lang w:val="es-AR"/>
        </w:rPr>
      </w:pPr>
    </w:p>
    <w:p w:rsidR="002638D2" w:rsidRDefault="002638D2" w:rsidP="00796132">
      <w:pPr>
        <w:spacing w:after="0"/>
        <w:jc w:val="both"/>
        <w:rPr>
          <w:b/>
          <w:bCs/>
          <w:lang w:val="es-AR"/>
        </w:rPr>
      </w:pPr>
    </w:p>
    <w:p w:rsidR="002638D2" w:rsidRDefault="002638D2" w:rsidP="00796132">
      <w:pPr>
        <w:spacing w:after="0"/>
        <w:jc w:val="both"/>
        <w:rPr>
          <w:b/>
          <w:bCs/>
          <w:lang w:val="es-AR"/>
        </w:rPr>
      </w:pPr>
    </w:p>
    <w:p w:rsidR="002638D2" w:rsidRDefault="002638D2" w:rsidP="00796132">
      <w:pPr>
        <w:shd w:val="clear" w:color="auto" w:fill="E4E4E4"/>
        <w:spacing w:after="0"/>
        <w:jc w:val="both"/>
        <w:rPr>
          <w:b/>
          <w:bCs/>
          <w:i/>
          <w:iCs/>
          <w:sz w:val="28"/>
          <w:szCs w:val="28"/>
          <w:lang w:val="es-AR"/>
        </w:rPr>
      </w:pPr>
      <w:r w:rsidRPr="00A9106D">
        <w:rPr>
          <w:b/>
          <w:bCs/>
          <w:i/>
          <w:iCs/>
          <w:sz w:val="28"/>
          <w:szCs w:val="28"/>
          <w:lang w:val="es-AR"/>
        </w:rPr>
        <w:t>Tercer Año</w:t>
      </w:r>
      <w:r>
        <w:rPr>
          <w:b/>
          <w:bCs/>
          <w:i/>
          <w:iCs/>
          <w:sz w:val="28"/>
          <w:szCs w:val="28"/>
          <w:lang w:val="es-AR"/>
        </w:rPr>
        <w:t>:</w:t>
      </w:r>
    </w:p>
    <w:p w:rsidR="002638D2" w:rsidRPr="00796132" w:rsidRDefault="002638D2" w:rsidP="000154CB">
      <w:pPr>
        <w:jc w:val="both"/>
        <w:rPr>
          <w:b/>
          <w:bCs/>
          <w:i/>
          <w:iCs/>
          <w:lang w:val="es-AR"/>
        </w:rPr>
      </w:pPr>
    </w:p>
    <w:p w:rsidR="002638D2" w:rsidRPr="003C7313" w:rsidRDefault="002638D2" w:rsidP="00DC6CFE">
      <w:pPr>
        <w:jc w:val="both"/>
        <w:rPr>
          <w:b/>
          <w:bCs/>
          <w:i/>
          <w:iCs/>
          <w:lang w:val="es-AR"/>
        </w:rPr>
      </w:pPr>
      <w:r w:rsidRPr="003C7313">
        <w:rPr>
          <w:b/>
          <w:bCs/>
          <w:lang w:val="es-AR"/>
        </w:rPr>
        <w:t xml:space="preserve">Unidad Curricular: </w:t>
      </w:r>
      <w:r w:rsidRPr="00880F1F">
        <w:rPr>
          <w:b/>
          <w:bCs/>
          <w:i/>
          <w:iCs/>
          <w:lang w:val="es-AR"/>
        </w:rPr>
        <w:t>LENGUAJES ESPECIALIZADOS III: EL CAMPO JURÍDICO-LEGAL Y ADMINISTRATIVO</w:t>
      </w:r>
    </w:p>
    <w:p w:rsidR="002638D2" w:rsidRPr="003C7313" w:rsidRDefault="002638D2" w:rsidP="00DC6CFE">
      <w:pPr>
        <w:jc w:val="both"/>
        <w:rPr>
          <w:lang w:val="es-AR"/>
        </w:rPr>
      </w:pPr>
      <w:r w:rsidRPr="003C7313">
        <w:rPr>
          <w:b/>
          <w:bCs/>
          <w:i/>
          <w:iCs/>
          <w:lang w:val="es-AR"/>
        </w:rPr>
        <w:t xml:space="preserve">Año: </w:t>
      </w:r>
      <w:r>
        <w:rPr>
          <w:b/>
          <w:bCs/>
          <w:i/>
          <w:iCs/>
          <w:lang w:val="es-AR"/>
        </w:rPr>
        <w:t xml:space="preserve"> </w:t>
      </w:r>
      <w:r>
        <w:rPr>
          <w:lang w:val="es-AR"/>
        </w:rPr>
        <w:t xml:space="preserve"> Tercero</w:t>
      </w:r>
    </w:p>
    <w:p w:rsidR="002638D2" w:rsidRPr="004D3F19" w:rsidRDefault="002638D2" w:rsidP="00DC6CFE">
      <w:pPr>
        <w:jc w:val="both"/>
        <w:rPr>
          <w:lang w:val="es-AR"/>
        </w:rPr>
      </w:pPr>
      <w:r w:rsidRPr="003C7313">
        <w:rPr>
          <w:b/>
          <w:bCs/>
          <w:lang w:val="es-AR"/>
        </w:rPr>
        <w:t>Carga horaria semanal:</w:t>
      </w:r>
      <w:r>
        <w:rPr>
          <w:lang w:val="es-AR"/>
        </w:rPr>
        <w:t xml:space="preserve"> 4 (cuatro) horas cátedra</w:t>
      </w:r>
    </w:p>
    <w:p w:rsidR="002638D2" w:rsidRPr="003C7313" w:rsidRDefault="002638D2" w:rsidP="00DC6CFE">
      <w:pPr>
        <w:jc w:val="both"/>
        <w:rPr>
          <w:lang w:val="es-AR"/>
        </w:rPr>
      </w:pPr>
      <w:r w:rsidRPr="003C7313">
        <w:rPr>
          <w:b/>
          <w:bCs/>
          <w:i/>
          <w:iCs/>
          <w:lang w:val="es-AR"/>
        </w:rPr>
        <w:t xml:space="preserve">Duración: </w:t>
      </w:r>
      <w:r>
        <w:rPr>
          <w:lang w:val="es-AR"/>
        </w:rPr>
        <w:t>anual</w:t>
      </w:r>
    </w:p>
    <w:p w:rsidR="002638D2" w:rsidRPr="003C7313" w:rsidRDefault="002638D2" w:rsidP="00DC6CFE">
      <w:pPr>
        <w:jc w:val="both"/>
        <w:rPr>
          <w:lang w:val="es-AR"/>
        </w:rPr>
      </w:pPr>
      <w:r w:rsidRPr="003C7313">
        <w:rPr>
          <w:b/>
          <w:bCs/>
          <w:i/>
          <w:iCs/>
          <w:lang w:val="es-AR"/>
        </w:rPr>
        <w:t xml:space="preserve">Formato: </w:t>
      </w:r>
      <w:r>
        <w:rPr>
          <w:lang w:val="es-AR"/>
        </w:rPr>
        <w:t>asignatura</w:t>
      </w:r>
    </w:p>
    <w:p w:rsidR="002638D2" w:rsidRDefault="002638D2" w:rsidP="00DC6CFE">
      <w:pPr>
        <w:jc w:val="both"/>
        <w:rPr>
          <w:lang w:val="es-AR"/>
        </w:rPr>
      </w:pPr>
      <w:r w:rsidRPr="003C7313">
        <w:rPr>
          <w:b/>
          <w:bCs/>
          <w:i/>
          <w:iCs/>
          <w:lang w:val="es-AR"/>
        </w:rPr>
        <w:t>Fundamentación:</w:t>
      </w:r>
      <w:r w:rsidRPr="003C7313">
        <w:rPr>
          <w:lang w:val="es-AR"/>
        </w:rPr>
        <w:t xml:space="preserve"> </w:t>
      </w:r>
    </w:p>
    <w:p w:rsidR="002638D2" w:rsidRPr="003C7313" w:rsidRDefault="002638D2" w:rsidP="00DC6CFE">
      <w:pPr>
        <w:jc w:val="both"/>
        <w:rPr>
          <w:lang w:val="es-AR"/>
        </w:rPr>
      </w:pPr>
      <w:r>
        <w:rPr>
          <w:lang w:val="es-AR"/>
        </w:rPr>
        <w:t xml:space="preserve">Esta unidad curricular aporta los conocimientos sobre conceptos, prácticas y discursos vinculados a los campos jurídico-legales, de seguridad  y administrativos y sus procedimientos. </w:t>
      </w:r>
    </w:p>
    <w:p w:rsidR="002638D2" w:rsidRDefault="002638D2" w:rsidP="00DC6CFE">
      <w:pPr>
        <w:jc w:val="both"/>
        <w:rPr>
          <w:b/>
          <w:bCs/>
          <w:i/>
          <w:iCs/>
          <w:lang w:val="es-AR"/>
        </w:rPr>
      </w:pPr>
      <w:r w:rsidRPr="009036EE">
        <w:rPr>
          <w:b/>
          <w:bCs/>
          <w:i/>
          <w:iCs/>
          <w:lang w:val="es-AR"/>
        </w:rPr>
        <w:t xml:space="preserve">Objetivos: </w:t>
      </w:r>
    </w:p>
    <w:p w:rsidR="002638D2" w:rsidRPr="008238A9" w:rsidRDefault="002638D2" w:rsidP="00D46DA9">
      <w:pPr>
        <w:pStyle w:val="ListParagraph"/>
        <w:numPr>
          <w:ilvl w:val="0"/>
          <w:numId w:val="45"/>
        </w:numPr>
        <w:jc w:val="both"/>
        <w:rPr>
          <w:lang w:val="es-AR"/>
        </w:rPr>
      </w:pPr>
      <w:r>
        <w:rPr>
          <w:lang w:val="es-AR"/>
        </w:rPr>
        <w:t>Conocer los conceptos  y procedimientos centrales de los  ámbitos jurídico-legales, la seguridad y la administración pública y sus instituciones.</w:t>
      </w:r>
    </w:p>
    <w:p w:rsidR="002638D2" w:rsidRPr="0080333A" w:rsidRDefault="002638D2" w:rsidP="00D46DA9">
      <w:pPr>
        <w:pStyle w:val="ListParagraph"/>
        <w:numPr>
          <w:ilvl w:val="0"/>
          <w:numId w:val="45"/>
        </w:numPr>
        <w:jc w:val="both"/>
        <w:rPr>
          <w:b/>
          <w:bCs/>
          <w:i/>
          <w:iCs/>
          <w:lang w:val="es-AR"/>
        </w:rPr>
      </w:pPr>
      <w:r>
        <w:rPr>
          <w:lang w:val="es-AR"/>
        </w:rPr>
        <w:t xml:space="preserve">Comprender las lógicas institucionales o de las comunidades de práctica en la emisión de estos discursos para una mejor mediación e interpretación. </w:t>
      </w:r>
    </w:p>
    <w:p w:rsidR="002638D2" w:rsidRPr="00C17C7E" w:rsidRDefault="002638D2" w:rsidP="00D46DA9">
      <w:pPr>
        <w:pStyle w:val="ListParagraph"/>
        <w:numPr>
          <w:ilvl w:val="0"/>
          <w:numId w:val="45"/>
        </w:numPr>
        <w:jc w:val="both"/>
        <w:rPr>
          <w:b/>
          <w:bCs/>
          <w:i/>
          <w:iCs/>
          <w:lang w:val="es-AR"/>
        </w:rPr>
      </w:pPr>
      <w:r>
        <w:rPr>
          <w:lang w:val="es-AR"/>
        </w:rPr>
        <w:t>Analizar discursos de estos ámbitos y en conjunción con el campo de las prácticas,  ensayar simulaciones de interpretación, mecanismos de formación de un glosario de términos específicos y anticipar posibles espacios de dificultad o conflicto.</w:t>
      </w:r>
    </w:p>
    <w:p w:rsidR="002638D2" w:rsidRPr="00C17C7E" w:rsidRDefault="002638D2" w:rsidP="00D46DA9">
      <w:pPr>
        <w:pStyle w:val="ListParagraph"/>
        <w:numPr>
          <w:ilvl w:val="0"/>
          <w:numId w:val="45"/>
        </w:numPr>
        <w:jc w:val="both"/>
        <w:rPr>
          <w:lang w:val="es-AR"/>
        </w:rPr>
      </w:pPr>
      <w:r w:rsidRPr="00C17C7E">
        <w:rPr>
          <w:lang w:val="es-AR"/>
        </w:rPr>
        <w:t xml:space="preserve">Desarrollar estrategias </w:t>
      </w:r>
      <w:r>
        <w:rPr>
          <w:lang w:val="es-AR"/>
        </w:rPr>
        <w:t>para sortear la falta de formación en áreas específicas del derecho, la policía y distintos ámbitos de la administración pública.</w:t>
      </w:r>
    </w:p>
    <w:p w:rsidR="002638D2" w:rsidRPr="00DA2D33" w:rsidRDefault="002638D2" w:rsidP="00D46DA9">
      <w:pPr>
        <w:pStyle w:val="ListParagraph"/>
        <w:numPr>
          <w:ilvl w:val="0"/>
          <w:numId w:val="45"/>
        </w:numPr>
        <w:jc w:val="both"/>
        <w:rPr>
          <w:b/>
          <w:bCs/>
          <w:i/>
          <w:iCs/>
          <w:lang w:val="es-AR"/>
        </w:rPr>
      </w:pPr>
      <w:r>
        <w:rPr>
          <w:lang w:val="es-AR"/>
        </w:rPr>
        <w:t xml:space="preserve">Reflexionar  sobre el papel del intérprete como mediador en los procesos de producción y difusión de información. </w:t>
      </w:r>
    </w:p>
    <w:p w:rsidR="002638D2" w:rsidRPr="00376211" w:rsidRDefault="002638D2" w:rsidP="00DC6CFE">
      <w:pPr>
        <w:jc w:val="both"/>
        <w:rPr>
          <w:b/>
          <w:bCs/>
          <w:i/>
          <w:iCs/>
          <w:lang w:val="es-AR"/>
        </w:rPr>
      </w:pPr>
      <w:r w:rsidRPr="00376211">
        <w:rPr>
          <w:b/>
          <w:bCs/>
          <w:i/>
          <w:iCs/>
          <w:lang w:val="es-AR"/>
        </w:rPr>
        <w:t xml:space="preserve">Contenidos: </w:t>
      </w:r>
    </w:p>
    <w:p w:rsidR="002638D2" w:rsidRDefault="002638D2" w:rsidP="00DC6CFE">
      <w:pPr>
        <w:jc w:val="both"/>
        <w:rPr>
          <w:lang w:val="es-AR"/>
        </w:rPr>
      </w:pPr>
      <w:r>
        <w:rPr>
          <w:b/>
          <w:bCs/>
          <w:lang w:val="es-AR"/>
        </w:rPr>
        <w:t>El derecho</w:t>
      </w:r>
      <w:r w:rsidRPr="00DA2D33">
        <w:rPr>
          <w:lang w:val="es-AR"/>
        </w:rPr>
        <w:t>:</w:t>
      </w:r>
      <w:r>
        <w:rPr>
          <w:lang w:val="es-AR"/>
        </w:rPr>
        <w:t xml:space="preserve"> principios y conceptos básicos. Léxico y frases hechas. Fórmulas.  Géneros discursivos propios de la ciencia y sus características discursivas, sintáctico-gramaticales y lexicales. Resolución de problemas de interpretación. Secuencias discursivas argumentativas. </w:t>
      </w:r>
    </w:p>
    <w:p w:rsidR="002638D2" w:rsidRDefault="002638D2" w:rsidP="00DC6CFE">
      <w:pPr>
        <w:jc w:val="both"/>
        <w:rPr>
          <w:lang w:val="es-AR"/>
        </w:rPr>
      </w:pPr>
      <w:r>
        <w:rPr>
          <w:b/>
          <w:bCs/>
          <w:lang w:val="es-AR"/>
        </w:rPr>
        <w:t>Administración y seguridad</w:t>
      </w:r>
      <w:r>
        <w:rPr>
          <w:lang w:val="es-AR"/>
        </w:rPr>
        <w:t>: nociones básicas del campo administrativo y de seguridad. Lógica organizativa y burocracia. Canales y procedimientos. Instituciones. Géneros  discursivos: características. Análisis de casos. Resolución de situaciones de interpretación.</w:t>
      </w:r>
    </w:p>
    <w:p w:rsidR="002638D2" w:rsidRDefault="002638D2" w:rsidP="00DC6CFE">
      <w:pPr>
        <w:jc w:val="both"/>
        <w:rPr>
          <w:b/>
          <w:bCs/>
          <w:i/>
          <w:iCs/>
          <w:lang w:val="es-AR"/>
        </w:rPr>
      </w:pPr>
      <w:r w:rsidRPr="00DA2D33">
        <w:rPr>
          <w:b/>
          <w:bCs/>
          <w:i/>
          <w:iCs/>
          <w:lang w:val="es-AR"/>
        </w:rPr>
        <w:t xml:space="preserve">Evaluación: </w:t>
      </w:r>
    </w:p>
    <w:p w:rsidR="002638D2" w:rsidRDefault="002638D2" w:rsidP="00DC6CFE">
      <w:pPr>
        <w:jc w:val="both"/>
        <w:rPr>
          <w:b/>
          <w:bCs/>
          <w:i/>
          <w:iCs/>
          <w:lang w:val="es-AR"/>
        </w:rPr>
      </w:pPr>
      <w:r w:rsidRPr="00630445">
        <w:rPr>
          <w:lang w:val="es-AR"/>
        </w:rPr>
        <w:t xml:space="preserve">La evaluación será  tanto procesual y formativa como de </w:t>
      </w:r>
      <w:r>
        <w:rPr>
          <w:lang w:val="es-AR"/>
        </w:rPr>
        <w:t>resultado con especial énfasis en la comprensión, desarrollo de estrategias y reflexión sobre los elementos culturales, genérico-discursivos y estructurales propios de los usos del lenguaje en estos ámbitos  de manera contrastiva para la resolución de problemas en  la realización de tareas  de interpretación y  de auto-corrección de lo interpretado.</w:t>
      </w:r>
      <w:r w:rsidRPr="00DA2D33">
        <w:rPr>
          <w:b/>
          <w:bCs/>
          <w:i/>
          <w:iCs/>
          <w:lang w:val="es-AR"/>
        </w:rPr>
        <w:t xml:space="preserve"> </w:t>
      </w:r>
    </w:p>
    <w:p w:rsidR="002638D2" w:rsidRDefault="002638D2" w:rsidP="00DC6CFE">
      <w:pPr>
        <w:jc w:val="both"/>
        <w:rPr>
          <w:b/>
          <w:bCs/>
          <w:i/>
          <w:iCs/>
          <w:lang w:val="es-AR"/>
        </w:rPr>
      </w:pPr>
      <w:r w:rsidRPr="00DA2D33">
        <w:rPr>
          <w:b/>
          <w:bCs/>
          <w:i/>
          <w:iCs/>
          <w:lang w:val="es-AR"/>
        </w:rPr>
        <w:t>Bibliografía</w:t>
      </w:r>
    </w:p>
    <w:p w:rsidR="002638D2" w:rsidRDefault="002638D2" w:rsidP="00DC6CFE">
      <w:pPr>
        <w:jc w:val="both"/>
        <w:rPr>
          <w:lang w:val="es-AR"/>
        </w:rPr>
      </w:pPr>
      <w:r>
        <w:rPr>
          <w:lang w:val="es-AR"/>
        </w:rPr>
        <w:t xml:space="preserve">ALCARÁZ VARO, E. et al (1993) </w:t>
      </w:r>
      <w:r>
        <w:rPr>
          <w:i/>
          <w:iCs/>
          <w:lang w:val="es-AR"/>
        </w:rPr>
        <w:t>Diccionario de términos jurídico.</w:t>
      </w:r>
      <w:r>
        <w:rPr>
          <w:lang w:val="es-AR"/>
        </w:rPr>
        <w:t xml:space="preserve"> Ariel: Barcelona.</w:t>
      </w:r>
    </w:p>
    <w:p w:rsidR="002638D2" w:rsidRDefault="002638D2" w:rsidP="008C16AA">
      <w:pPr>
        <w:pStyle w:val="NormalWeb"/>
        <w:shd w:val="clear" w:color="auto" w:fill="FFFFFF"/>
        <w:spacing w:before="0" w:beforeAutospacing="0" w:after="0" w:afterAutospacing="0" w:line="276" w:lineRule="auto"/>
        <w:rPr>
          <w:rFonts w:cs="Calibri"/>
          <w:sz w:val="22"/>
          <w:szCs w:val="22"/>
          <w:lang w:val="es-AR"/>
        </w:rPr>
      </w:pPr>
      <w:r>
        <w:rPr>
          <w:rFonts w:cs="Calibri"/>
          <w:sz w:val="22"/>
          <w:szCs w:val="22"/>
          <w:lang w:val="es-AR"/>
        </w:rPr>
        <w:t xml:space="preserve">ALVAREZ DE MORALES,A. (2008) </w:t>
      </w:r>
      <w:r w:rsidRPr="008C16AA">
        <w:rPr>
          <w:rStyle w:val="apple-converted-space"/>
          <w:rFonts w:cs="Calibri"/>
          <w:sz w:val="22"/>
          <w:szCs w:val="22"/>
          <w:lang w:val="es-AR"/>
        </w:rPr>
        <w:t> </w:t>
      </w:r>
      <w:r w:rsidRPr="008C16AA">
        <w:rPr>
          <w:rFonts w:cs="Calibri"/>
          <w:i/>
          <w:iCs/>
          <w:sz w:val="22"/>
          <w:szCs w:val="22"/>
          <w:lang w:val="es-AR"/>
        </w:rPr>
        <w:t>Formularios de actos y contratos</w:t>
      </w:r>
      <w:r w:rsidRPr="008C16AA">
        <w:rPr>
          <w:rFonts w:cs="Calibri"/>
          <w:sz w:val="22"/>
          <w:szCs w:val="22"/>
          <w:lang w:val="es-AR"/>
        </w:rPr>
        <w:t xml:space="preserve">. </w:t>
      </w:r>
      <w:r>
        <w:rPr>
          <w:rFonts w:cs="Calibri"/>
          <w:sz w:val="22"/>
          <w:szCs w:val="22"/>
          <w:lang w:val="es-AR"/>
        </w:rPr>
        <w:t xml:space="preserve">Comares: </w:t>
      </w:r>
      <w:r w:rsidRPr="008C16AA">
        <w:rPr>
          <w:rFonts w:cs="Calibri"/>
          <w:sz w:val="22"/>
          <w:szCs w:val="22"/>
          <w:lang w:val="es-AR"/>
        </w:rPr>
        <w:t>Granada:</w:t>
      </w:r>
    </w:p>
    <w:p w:rsidR="002638D2" w:rsidRDefault="002638D2" w:rsidP="008C16AA">
      <w:pPr>
        <w:pStyle w:val="NormalWeb"/>
        <w:shd w:val="clear" w:color="auto" w:fill="FFFFFF"/>
        <w:spacing w:before="0" w:beforeAutospacing="0" w:after="0" w:afterAutospacing="0" w:line="276" w:lineRule="auto"/>
        <w:rPr>
          <w:rFonts w:cs="Calibri"/>
          <w:sz w:val="22"/>
          <w:szCs w:val="22"/>
          <w:lang w:val="es-AR"/>
        </w:rPr>
      </w:pPr>
    </w:p>
    <w:p w:rsidR="002638D2" w:rsidRDefault="002638D2" w:rsidP="000301DB">
      <w:pPr>
        <w:spacing w:after="0"/>
        <w:jc w:val="both"/>
        <w:rPr>
          <w:lang w:val="es-AR"/>
        </w:rPr>
      </w:pPr>
      <w:r w:rsidRPr="002A1472">
        <w:rPr>
          <w:lang w:val="es-AR"/>
        </w:rPr>
        <w:t xml:space="preserve">BECERRA, N. (1997): </w:t>
      </w:r>
      <w:r>
        <w:rPr>
          <w:i/>
          <w:iCs/>
          <w:lang w:val="es-AR"/>
        </w:rPr>
        <w:t xml:space="preserve">Derecho Penal y la diversidad cultural: la cuestión indígena. </w:t>
      </w:r>
      <w:r>
        <w:rPr>
          <w:lang w:val="es-AR"/>
        </w:rPr>
        <w:t>Ediciones Ciudad Argentina: Buenos Aires.</w:t>
      </w:r>
    </w:p>
    <w:p w:rsidR="002638D2" w:rsidRDefault="002638D2" w:rsidP="000301DB">
      <w:pPr>
        <w:spacing w:after="0"/>
        <w:jc w:val="both"/>
        <w:rPr>
          <w:lang w:val="es-AR"/>
        </w:rPr>
      </w:pPr>
    </w:p>
    <w:p w:rsidR="002638D2" w:rsidRDefault="002638D2" w:rsidP="002A1472">
      <w:pPr>
        <w:spacing w:after="0"/>
        <w:jc w:val="both"/>
        <w:rPr>
          <w:b/>
          <w:bCs/>
          <w:lang w:val="es-AR"/>
        </w:rPr>
      </w:pPr>
      <w:r>
        <w:rPr>
          <w:lang w:val="es-AR"/>
        </w:rPr>
        <w:t xml:space="preserve">OSSORIO. M. (1990) </w:t>
      </w:r>
      <w:r>
        <w:rPr>
          <w:i/>
          <w:iCs/>
          <w:lang w:val="es-AR"/>
        </w:rPr>
        <w:t xml:space="preserve">Diccionario de Ciencias Jurídicas, Sociales y Políticas. </w:t>
      </w:r>
      <w:r>
        <w:rPr>
          <w:lang w:val="es-AR"/>
        </w:rPr>
        <w:t>Heliata: Buenos Aires,  en:</w:t>
      </w:r>
      <w:hyperlink r:id="rId12" w:history="1">
        <w:r w:rsidRPr="009242C8">
          <w:rPr>
            <w:rStyle w:val="Hyperlink"/>
            <w:lang w:val="es-AR"/>
          </w:rPr>
          <w:t>http://userpage.fu-erlin.de/vazquez/vazquez/Clasificacion%20de%20generos%20MOYANO.pdf</w:t>
        </w:r>
      </w:hyperlink>
    </w:p>
    <w:p w:rsidR="002638D2" w:rsidRPr="008C16AA" w:rsidRDefault="002638D2" w:rsidP="008C16AA">
      <w:pPr>
        <w:pStyle w:val="NormalWeb"/>
        <w:shd w:val="clear" w:color="auto" w:fill="FFFFFF"/>
        <w:spacing w:before="0" w:beforeAutospacing="0" w:after="400" w:afterAutospacing="0" w:line="276" w:lineRule="auto"/>
        <w:rPr>
          <w:rFonts w:cs="Calibri"/>
          <w:sz w:val="22"/>
          <w:szCs w:val="22"/>
          <w:lang w:val="es-AR"/>
        </w:rPr>
      </w:pPr>
      <w:r w:rsidRPr="008C16AA">
        <w:rPr>
          <w:rFonts w:cs="Calibri"/>
          <w:sz w:val="22"/>
          <w:szCs w:val="22"/>
          <w:lang w:val="es-AR"/>
        </w:rPr>
        <w:t>SOTO FERNÁNDEZ, C. (2002)</w:t>
      </w:r>
      <w:r>
        <w:rPr>
          <w:rFonts w:cs="Calibri"/>
          <w:i/>
          <w:iCs/>
          <w:sz w:val="22"/>
          <w:szCs w:val="22"/>
          <w:lang w:val="es-AR"/>
        </w:rPr>
        <w:t xml:space="preserve"> </w:t>
      </w:r>
      <w:r w:rsidRPr="008C16AA">
        <w:rPr>
          <w:rFonts w:cs="Calibri"/>
          <w:i/>
          <w:iCs/>
          <w:sz w:val="22"/>
          <w:szCs w:val="22"/>
          <w:lang w:val="es-AR"/>
        </w:rPr>
        <w:t>Formularios de Sociedades</w:t>
      </w:r>
      <w:r>
        <w:rPr>
          <w:rFonts w:cs="Calibri"/>
          <w:i/>
          <w:iCs/>
          <w:sz w:val="22"/>
          <w:szCs w:val="22"/>
          <w:lang w:val="es-AR"/>
        </w:rPr>
        <w:t xml:space="preserve">. Comares: </w:t>
      </w:r>
      <w:r w:rsidRPr="008C16AA">
        <w:rPr>
          <w:rStyle w:val="apple-converted-space"/>
          <w:rFonts w:cs="Calibri"/>
          <w:sz w:val="22"/>
          <w:szCs w:val="22"/>
          <w:lang w:val="es-AR"/>
        </w:rPr>
        <w:t> </w:t>
      </w:r>
      <w:r w:rsidRPr="008C16AA">
        <w:rPr>
          <w:rFonts w:cs="Calibri"/>
          <w:sz w:val="22"/>
          <w:szCs w:val="22"/>
          <w:lang w:val="es-AR"/>
        </w:rPr>
        <w:t>Granada</w:t>
      </w:r>
    </w:p>
    <w:p w:rsidR="002638D2" w:rsidRDefault="002638D2" w:rsidP="000301DB">
      <w:pPr>
        <w:spacing w:after="0"/>
        <w:jc w:val="both"/>
        <w:rPr>
          <w:lang w:val="es-AR"/>
        </w:rPr>
      </w:pPr>
      <w:r w:rsidRPr="008C16AA">
        <w:rPr>
          <w:b/>
          <w:bCs/>
          <w:lang w:val="es-AR"/>
        </w:rPr>
        <w:t>OTRAS FUENTES</w:t>
      </w:r>
      <w:r>
        <w:rPr>
          <w:lang w:val="es-AR"/>
        </w:rPr>
        <w:t xml:space="preserve">: </w:t>
      </w:r>
    </w:p>
    <w:p w:rsidR="002638D2" w:rsidRPr="008C16AA" w:rsidRDefault="002638D2" w:rsidP="008C16AA">
      <w:pPr>
        <w:pStyle w:val="ListParagraph"/>
        <w:numPr>
          <w:ilvl w:val="0"/>
          <w:numId w:val="38"/>
        </w:numPr>
        <w:spacing w:after="0"/>
        <w:jc w:val="both"/>
        <w:rPr>
          <w:lang w:val="es-AR"/>
        </w:rPr>
      </w:pPr>
      <w:r w:rsidRPr="008C16AA">
        <w:rPr>
          <w:i/>
          <w:iCs/>
          <w:lang w:val="es-AR"/>
        </w:rPr>
        <w:t>LEY 26994 Código Civil y Comercial</w:t>
      </w:r>
      <w:r w:rsidRPr="008C16AA">
        <w:rPr>
          <w:lang w:val="es-AR"/>
        </w:rPr>
        <w:t xml:space="preserve">. Disponible en: </w:t>
      </w:r>
    </w:p>
    <w:p w:rsidR="002638D2" w:rsidRPr="002A1472" w:rsidRDefault="002638D2" w:rsidP="000301DB">
      <w:pPr>
        <w:spacing w:after="0"/>
        <w:jc w:val="both"/>
        <w:rPr>
          <w:i/>
          <w:iCs/>
          <w:lang w:val="es-AR"/>
        </w:rPr>
      </w:pPr>
      <w:r w:rsidRPr="002A1472">
        <w:rPr>
          <w:lang w:val="es-AR"/>
        </w:rPr>
        <w:t>http://www.uba.ar/archivos_secyt/image/Ley%2026994.pdf</w:t>
      </w:r>
    </w:p>
    <w:p w:rsidR="002638D2" w:rsidRPr="008C16AA" w:rsidRDefault="002638D2" w:rsidP="008C16AA">
      <w:pPr>
        <w:pStyle w:val="NormalWeb"/>
        <w:numPr>
          <w:ilvl w:val="0"/>
          <w:numId w:val="38"/>
        </w:numPr>
        <w:shd w:val="clear" w:color="auto" w:fill="FFFFFF"/>
        <w:spacing w:before="0" w:beforeAutospacing="0" w:after="0" w:afterAutospacing="0" w:line="276" w:lineRule="auto"/>
        <w:rPr>
          <w:rFonts w:cs="Calibri"/>
          <w:sz w:val="22"/>
          <w:szCs w:val="22"/>
          <w:lang w:val="es-AR"/>
        </w:rPr>
      </w:pPr>
      <w:r w:rsidRPr="008C16AA">
        <w:rPr>
          <w:rFonts w:cs="Calibri"/>
          <w:i/>
          <w:iCs/>
          <w:sz w:val="22"/>
          <w:szCs w:val="22"/>
          <w:lang w:val="es-AR"/>
        </w:rPr>
        <w:t>Formularios Jurídicos</w:t>
      </w:r>
      <w:r w:rsidRPr="008C16AA">
        <w:rPr>
          <w:rFonts w:cs="Calibri"/>
          <w:sz w:val="22"/>
          <w:szCs w:val="22"/>
          <w:lang w:val="es-AR"/>
        </w:rPr>
        <w:t>. Tu Guía Legal. Disponible en línea y de forma gratuita en:</w:t>
      </w:r>
      <w:hyperlink r:id="rId13" w:history="1">
        <w:r w:rsidRPr="008C16AA">
          <w:rPr>
            <w:rStyle w:val="Hyperlink"/>
            <w:rFonts w:cs="Calibri"/>
            <w:color w:val="auto"/>
            <w:sz w:val="22"/>
            <w:szCs w:val="22"/>
            <w:lang w:val="es-AR"/>
          </w:rPr>
          <w:t>http://www.tuguialegal.com/formularios.htm</w:t>
        </w:r>
      </w:hyperlink>
    </w:p>
    <w:p w:rsidR="002638D2" w:rsidRDefault="002638D2" w:rsidP="00796132">
      <w:pPr>
        <w:pStyle w:val="NormalWeb"/>
        <w:numPr>
          <w:ilvl w:val="0"/>
          <w:numId w:val="38"/>
        </w:numPr>
        <w:shd w:val="clear" w:color="auto" w:fill="FFFFFF"/>
        <w:spacing w:before="0" w:beforeAutospacing="0" w:after="0" w:afterAutospacing="0" w:line="276" w:lineRule="auto"/>
        <w:rPr>
          <w:rFonts w:cs="Calibri"/>
          <w:sz w:val="22"/>
          <w:szCs w:val="22"/>
          <w:lang w:val="es-AR"/>
        </w:rPr>
      </w:pPr>
      <w:r w:rsidRPr="008C16AA">
        <w:rPr>
          <w:rFonts w:cs="Calibri"/>
          <w:i/>
          <w:iCs/>
          <w:sz w:val="22"/>
          <w:szCs w:val="22"/>
          <w:lang w:val="es-AR"/>
        </w:rPr>
        <w:t>Formularios y Contratos</w:t>
      </w:r>
      <w:r w:rsidRPr="008C16AA">
        <w:rPr>
          <w:rFonts w:cs="Calibri"/>
          <w:sz w:val="22"/>
          <w:szCs w:val="22"/>
          <w:lang w:val="es-AR"/>
        </w:rPr>
        <w:t>. Disponible en línea y de forma gratuita en:</w:t>
      </w:r>
      <w:r w:rsidRPr="008C16AA">
        <w:rPr>
          <w:rStyle w:val="apple-converted-space"/>
          <w:rFonts w:cs="Calibri"/>
          <w:sz w:val="22"/>
          <w:szCs w:val="22"/>
          <w:lang w:val="es-AR"/>
        </w:rPr>
        <w:t> </w:t>
      </w:r>
      <w:hyperlink r:id="rId14" w:history="1">
        <w:r w:rsidRPr="008C16AA">
          <w:rPr>
            <w:rStyle w:val="Hyperlink"/>
            <w:rFonts w:cs="Calibri"/>
            <w:color w:val="auto"/>
            <w:sz w:val="22"/>
            <w:szCs w:val="22"/>
            <w:lang w:val="es-AR"/>
          </w:rPr>
          <w:t>http://www.formularios-y-contratos.com/</w:t>
        </w:r>
      </w:hyperlink>
    </w:p>
    <w:p w:rsidR="002638D2" w:rsidRDefault="002638D2" w:rsidP="000301DB">
      <w:pPr>
        <w:spacing w:after="0"/>
        <w:jc w:val="both"/>
        <w:rPr>
          <w:b/>
          <w:bCs/>
          <w:lang w:val="es-AR"/>
        </w:rPr>
      </w:pPr>
    </w:p>
    <w:p w:rsidR="002638D2" w:rsidRDefault="002638D2" w:rsidP="000301DB">
      <w:pPr>
        <w:spacing w:after="0"/>
        <w:jc w:val="both"/>
        <w:rPr>
          <w:b/>
          <w:bCs/>
          <w:lang w:val="es-AR"/>
        </w:rPr>
      </w:pPr>
    </w:p>
    <w:p w:rsidR="002638D2" w:rsidRPr="00880F1F" w:rsidRDefault="002638D2" w:rsidP="000301DB">
      <w:pPr>
        <w:spacing w:after="0"/>
        <w:jc w:val="both"/>
        <w:rPr>
          <w:b/>
          <w:bCs/>
          <w:i/>
          <w:iCs/>
          <w:lang w:val="es-AR"/>
        </w:rPr>
      </w:pPr>
      <w:r w:rsidRPr="00ED7F52">
        <w:rPr>
          <w:b/>
          <w:bCs/>
          <w:lang w:val="es-AR"/>
        </w:rPr>
        <w:t xml:space="preserve">Unidad Curricular: </w:t>
      </w:r>
      <w:r w:rsidRPr="00880F1F">
        <w:rPr>
          <w:b/>
          <w:bCs/>
          <w:i/>
          <w:iCs/>
          <w:lang w:val="es-AR"/>
        </w:rPr>
        <w:t>TALLER DE INTERPRETACIÓN II (INVERSA)</w:t>
      </w:r>
    </w:p>
    <w:p w:rsidR="002638D2" w:rsidRPr="00ED7F52" w:rsidRDefault="002638D2" w:rsidP="000154CB">
      <w:pPr>
        <w:jc w:val="both"/>
        <w:rPr>
          <w:lang w:val="es-AR"/>
        </w:rPr>
      </w:pPr>
      <w:r w:rsidRPr="00ED7F52">
        <w:rPr>
          <w:b/>
          <w:bCs/>
          <w:i/>
          <w:iCs/>
          <w:lang w:val="es-AR"/>
        </w:rPr>
        <w:t xml:space="preserve">Año:  </w:t>
      </w:r>
      <w:r w:rsidRPr="00ED7F52">
        <w:rPr>
          <w:lang w:val="es-AR"/>
        </w:rPr>
        <w:t xml:space="preserve"> </w:t>
      </w:r>
      <w:r>
        <w:rPr>
          <w:lang w:val="es-AR"/>
        </w:rPr>
        <w:t>Tercero</w:t>
      </w:r>
    </w:p>
    <w:p w:rsidR="002638D2" w:rsidRPr="00ED7F52" w:rsidRDefault="002638D2" w:rsidP="000154CB">
      <w:pPr>
        <w:jc w:val="both"/>
        <w:rPr>
          <w:lang w:val="es-AR"/>
        </w:rPr>
      </w:pPr>
      <w:r w:rsidRPr="00ED7F52">
        <w:rPr>
          <w:b/>
          <w:bCs/>
          <w:lang w:val="es-AR"/>
        </w:rPr>
        <w:t>Carga horaria semanal:</w:t>
      </w:r>
      <w:r w:rsidRPr="00ED7F52">
        <w:rPr>
          <w:b/>
          <w:bCs/>
          <w:i/>
          <w:iCs/>
          <w:lang w:val="es-AR"/>
        </w:rPr>
        <w:t xml:space="preserve"> </w:t>
      </w:r>
      <w:r w:rsidRPr="00ED7F52">
        <w:rPr>
          <w:lang w:val="es-AR"/>
        </w:rPr>
        <w:t>4 (cuatro) horas cátedra</w:t>
      </w:r>
    </w:p>
    <w:p w:rsidR="002638D2" w:rsidRPr="00ED7F52" w:rsidRDefault="002638D2" w:rsidP="000154CB">
      <w:pPr>
        <w:jc w:val="both"/>
        <w:rPr>
          <w:lang w:val="es-AR"/>
        </w:rPr>
      </w:pPr>
      <w:r w:rsidRPr="00ED7F52">
        <w:rPr>
          <w:b/>
          <w:bCs/>
          <w:i/>
          <w:iCs/>
          <w:lang w:val="es-AR"/>
        </w:rPr>
        <w:t xml:space="preserve">Duración: </w:t>
      </w:r>
      <w:r w:rsidRPr="00ED7F52">
        <w:rPr>
          <w:lang w:val="es-AR"/>
        </w:rPr>
        <w:t>anual</w:t>
      </w:r>
    </w:p>
    <w:p w:rsidR="002638D2" w:rsidRPr="00ED7F52" w:rsidRDefault="002638D2" w:rsidP="000154CB">
      <w:pPr>
        <w:jc w:val="both"/>
        <w:rPr>
          <w:lang w:val="es-AR"/>
        </w:rPr>
      </w:pPr>
      <w:r w:rsidRPr="00ED7F52">
        <w:rPr>
          <w:b/>
          <w:bCs/>
          <w:i/>
          <w:iCs/>
          <w:lang w:val="es-AR"/>
        </w:rPr>
        <w:t xml:space="preserve">Formato: </w:t>
      </w:r>
      <w:r w:rsidRPr="00ED7F52">
        <w:rPr>
          <w:lang w:val="es-AR"/>
        </w:rPr>
        <w:t>seminario-taller</w:t>
      </w:r>
    </w:p>
    <w:p w:rsidR="002638D2" w:rsidRPr="00ED7F52" w:rsidRDefault="002638D2" w:rsidP="000154CB">
      <w:pPr>
        <w:jc w:val="both"/>
        <w:rPr>
          <w:lang w:val="es-AR"/>
        </w:rPr>
      </w:pPr>
      <w:r w:rsidRPr="00ED7F52">
        <w:rPr>
          <w:b/>
          <w:bCs/>
          <w:i/>
          <w:iCs/>
          <w:lang w:val="es-AR"/>
        </w:rPr>
        <w:t>Fundamentación:</w:t>
      </w:r>
      <w:r w:rsidRPr="00ED7F52">
        <w:rPr>
          <w:lang w:val="es-AR"/>
        </w:rPr>
        <w:t xml:space="preserve"> </w:t>
      </w:r>
    </w:p>
    <w:p w:rsidR="002638D2" w:rsidRPr="00ED7F52" w:rsidRDefault="002638D2" w:rsidP="000154CB">
      <w:pPr>
        <w:jc w:val="both"/>
        <w:rPr>
          <w:lang w:val="es-AR"/>
        </w:rPr>
      </w:pPr>
      <w:r w:rsidRPr="00ED7F52">
        <w:rPr>
          <w:lang w:val="es-AR"/>
        </w:rPr>
        <w:t xml:space="preserve">Esta unidad curricular propicia  el desarrollo de las capacidades específicas del intérprete y su marco laboral con la interpretación de distintos discursos en </w:t>
      </w:r>
      <w:r>
        <w:rPr>
          <w:lang w:val="es-AR"/>
        </w:rPr>
        <w:t xml:space="preserve">lengua indígena </w:t>
      </w:r>
      <w:r w:rsidRPr="00ED7F52">
        <w:rPr>
          <w:lang w:val="es-AR"/>
        </w:rPr>
        <w:t xml:space="preserve"> (en especial de los ámbitos administrativos, de medicina y salud</w:t>
      </w:r>
      <w:r>
        <w:rPr>
          <w:lang w:val="es-AR"/>
        </w:rPr>
        <w:t>, o de ámbitos jurídico-legales y de seguridad</w:t>
      </w:r>
      <w:r w:rsidRPr="00ED7F52">
        <w:rPr>
          <w:lang w:val="es-AR"/>
        </w:rPr>
        <w:t>) a</w:t>
      </w:r>
      <w:r>
        <w:rPr>
          <w:lang w:val="es-AR"/>
        </w:rPr>
        <w:t>l español</w:t>
      </w:r>
      <w:r w:rsidRPr="00ED7F52">
        <w:rPr>
          <w:lang w:val="es-AR"/>
        </w:rPr>
        <w:t xml:space="preserve">. Esta unidad curricular ha de trabajar en forma articulada con el Campo de la Prácticas, así como </w:t>
      </w:r>
      <w:r>
        <w:rPr>
          <w:lang w:val="es-AR"/>
        </w:rPr>
        <w:t>con Lenguajes especializados III y Elementos de terminología  y documentación</w:t>
      </w:r>
      <w:r w:rsidRPr="00ED7F52">
        <w:rPr>
          <w:lang w:val="es-AR"/>
        </w:rPr>
        <w:t xml:space="preserve">. </w:t>
      </w:r>
    </w:p>
    <w:p w:rsidR="002638D2" w:rsidRPr="00ED7F52" w:rsidRDefault="002638D2" w:rsidP="000154CB">
      <w:pPr>
        <w:jc w:val="both"/>
        <w:rPr>
          <w:b/>
          <w:bCs/>
          <w:i/>
          <w:iCs/>
          <w:lang w:val="es-AR"/>
        </w:rPr>
      </w:pPr>
      <w:r w:rsidRPr="00ED7F52">
        <w:rPr>
          <w:b/>
          <w:bCs/>
          <w:i/>
          <w:iCs/>
          <w:lang w:val="es-AR"/>
        </w:rPr>
        <w:t xml:space="preserve">Objetivos: </w:t>
      </w:r>
    </w:p>
    <w:p w:rsidR="002638D2" w:rsidRPr="006C5C2F" w:rsidRDefault="002638D2" w:rsidP="006C5C2F">
      <w:pPr>
        <w:pStyle w:val="ListParagraph"/>
        <w:numPr>
          <w:ilvl w:val="0"/>
          <w:numId w:val="39"/>
        </w:numPr>
        <w:jc w:val="both"/>
        <w:rPr>
          <w:b/>
          <w:bCs/>
          <w:i/>
          <w:iCs/>
          <w:lang w:val="es-AR"/>
        </w:rPr>
      </w:pPr>
      <w:r w:rsidRPr="006C5C2F">
        <w:rPr>
          <w:lang w:val="es-AR"/>
        </w:rPr>
        <w:t>Aplicar los conocimientos sobre géneros, discursivos, los temas y contextos en la interpretación de la lengua indígena</w:t>
      </w:r>
      <w:r w:rsidRPr="006C5C2F">
        <w:rPr>
          <w:color w:val="FF0000"/>
          <w:lang w:val="es-AR"/>
        </w:rPr>
        <w:t xml:space="preserve"> </w:t>
      </w:r>
      <w:r w:rsidRPr="006C5C2F">
        <w:rPr>
          <w:lang w:val="es-AR"/>
        </w:rPr>
        <w:t>al español</w:t>
      </w:r>
    </w:p>
    <w:p w:rsidR="002638D2" w:rsidRPr="006C5C2F" w:rsidRDefault="002638D2" w:rsidP="006C5C2F">
      <w:pPr>
        <w:pStyle w:val="ListParagraph"/>
        <w:numPr>
          <w:ilvl w:val="0"/>
          <w:numId w:val="39"/>
        </w:numPr>
        <w:jc w:val="both"/>
        <w:rPr>
          <w:b/>
          <w:bCs/>
          <w:i/>
          <w:iCs/>
          <w:lang w:val="es-AR"/>
        </w:rPr>
      </w:pPr>
      <w:r w:rsidRPr="006C5C2F">
        <w:rPr>
          <w:lang w:val="es-AR"/>
        </w:rPr>
        <w:t>Comprender los principios metodológicos y las estrategias que rigen la interpretación indirecta.</w:t>
      </w:r>
    </w:p>
    <w:p w:rsidR="002638D2" w:rsidRPr="006C5C2F" w:rsidRDefault="002638D2" w:rsidP="006C5C2F">
      <w:pPr>
        <w:pStyle w:val="ListParagraph"/>
        <w:numPr>
          <w:ilvl w:val="0"/>
          <w:numId w:val="39"/>
        </w:numPr>
        <w:jc w:val="both"/>
        <w:rPr>
          <w:b/>
          <w:bCs/>
          <w:i/>
          <w:iCs/>
          <w:color w:val="FF0000"/>
          <w:lang w:val="es-AR"/>
        </w:rPr>
      </w:pPr>
      <w:r w:rsidRPr="006C5C2F">
        <w:rPr>
          <w:lang w:val="es-AR"/>
        </w:rPr>
        <w:t>Afianzar estrategias comprender textos orales en diversos ámbitos y mediar en diversos ámbitos.</w:t>
      </w:r>
    </w:p>
    <w:p w:rsidR="002638D2" w:rsidRPr="006C5C2F" w:rsidRDefault="002638D2" w:rsidP="006C5C2F">
      <w:pPr>
        <w:pStyle w:val="ListParagraph"/>
        <w:numPr>
          <w:ilvl w:val="0"/>
          <w:numId w:val="39"/>
        </w:numPr>
        <w:jc w:val="both"/>
        <w:rPr>
          <w:b/>
          <w:bCs/>
          <w:i/>
          <w:iCs/>
          <w:color w:val="FF0000"/>
          <w:lang w:val="es-AR"/>
        </w:rPr>
      </w:pPr>
      <w:r w:rsidRPr="006C5C2F">
        <w:rPr>
          <w:lang w:val="es-AR"/>
        </w:rPr>
        <w:t xml:space="preserve">Reflexionar sobre dificultades en la interpretación a partir de las prácticas de oralidad y tratamiento de distintos temas en la </w:t>
      </w:r>
      <w:r>
        <w:rPr>
          <w:lang w:val="es-AR"/>
        </w:rPr>
        <w:t>lengua qom</w:t>
      </w:r>
      <w:r w:rsidRPr="006C5C2F">
        <w:rPr>
          <w:lang w:val="es-AR"/>
        </w:rPr>
        <w:t xml:space="preserve"> y en español</w:t>
      </w:r>
      <w:r w:rsidRPr="006C5C2F">
        <w:rPr>
          <w:color w:val="FF0000"/>
          <w:lang w:val="es-AR"/>
        </w:rPr>
        <w:t>.</w:t>
      </w:r>
    </w:p>
    <w:p w:rsidR="002638D2" w:rsidRPr="006C5C2F" w:rsidRDefault="002638D2" w:rsidP="00943162">
      <w:pPr>
        <w:pStyle w:val="ListParagraph"/>
        <w:numPr>
          <w:ilvl w:val="0"/>
          <w:numId w:val="39"/>
        </w:numPr>
        <w:jc w:val="both"/>
        <w:rPr>
          <w:b/>
          <w:bCs/>
          <w:i/>
          <w:iCs/>
          <w:lang w:val="es-AR"/>
        </w:rPr>
      </w:pPr>
      <w:r w:rsidRPr="006C5C2F">
        <w:rPr>
          <w:lang w:val="es-AR"/>
        </w:rPr>
        <w:t>Emplear recursos tecnológicos y documentales para el desarrollo de la tarea de interpretación.</w:t>
      </w:r>
    </w:p>
    <w:p w:rsidR="002638D2" w:rsidRPr="00597E74" w:rsidRDefault="002638D2" w:rsidP="000154CB">
      <w:pPr>
        <w:jc w:val="both"/>
        <w:rPr>
          <w:b/>
          <w:bCs/>
          <w:i/>
          <w:iCs/>
          <w:lang w:val="es-AR"/>
        </w:rPr>
      </w:pPr>
      <w:r w:rsidRPr="00597E74">
        <w:rPr>
          <w:b/>
          <w:bCs/>
          <w:i/>
          <w:iCs/>
          <w:lang w:val="es-AR"/>
        </w:rPr>
        <w:t xml:space="preserve">Contenidos: </w:t>
      </w:r>
    </w:p>
    <w:p w:rsidR="002638D2" w:rsidRPr="00597E74" w:rsidRDefault="002638D2" w:rsidP="000154CB">
      <w:pPr>
        <w:jc w:val="both"/>
        <w:rPr>
          <w:lang w:val="es-AR"/>
        </w:rPr>
      </w:pPr>
      <w:r w:rsidRPr="00597E74">
        <w:rPr>
          <w:b/>
          <w:bCs/>
          <w:lang w:val="es-AR"/>
        </w:rPr>
        <w:t xml:space="preserve">La interpretación </w:t>
      </w:r>
      <w:r>
        <w:rPr>
          <w:b/>
          <w:bCs/>
          <w:lang w:val="es-AR"/>
        </w:rPr>
        <w:t>inversa.</w:t>
      </w:r>
      <w:r>
        <w:rPr>
          <w:lang w:val="es-AR"/>
        </w:rPr>
        <w:t xml:space="preserve">  Retour, Pívot y Cheval. </w:t>
      </w:r>
      <w:r w:rsidRPr="00597E74">
        <w:rPr>
          <w:lang w:val="es-AR"/>
        </w:rPr>
        <w:t>Técnicas, estrategias y métodos según el contexto y ámbito. La mediación e</w:t>
      </w:r>
      <w:r>
        <w:rPr>
          <w:lang w:val="es-AR"/>
        </w:rPr>
        <w:t xml:space="preserve"> interpretación en contextos so</w:t>
      </w:r>
      <w:r w:rsidRPr="00597E74">
        <w:rPr>
          <w:lang w:val="es-AR"/>
        </w:rPr>
        <w:t xml:space="preserve">ciales e institucionales: los discursos </w:t>
      </w:r>
      <w:r>
        <w:rPr>
          <w:lang w:val="es-AR"/>
        </w:rPr>
        <w:t>jurídico-legales y administrativos</w:t>
      </w:r>
      <w:r w:rsidRPr="00597E74">
        <w:rPr>
          <w:lang w:val="es-AR"/>
        </w:rPr>
        <w:t>.</w:t>
      </w:r>
      <w:r>
        <w:rPr>
          <w:lang w:val="es-AR"/>
        </w:rPr>
        <w:t xml:space="preserve"> Análisis de casos. Resolución de problemas de interpretación. La documentación como medio para la interpretación.</w:t>
      </w:r>
    </w:p>
    <w:p w:rsidR="002638D2" w:rsidRPr="000154CB" w:rsidRDefault="002638D2" w:rsidP="000154CB">
      <w:pPr>
        <w:jc w:val="both"/>
        <w:rPr>
          <w:b/>
          <w:bCs/>
          <w:i/>
          <w:iCs/>
          <w:lang w:val="es-AR"/>
        </w:rPr>
      </w:pPr>
      <w:r w:rsidRPr="000154CB">
        <w:rPr>
          <w:b/>
          <w:bCs/>
          <w:i/>
          <w:iCs/>
          <w:lang w:val="es-AR"/>
        </w:rPr>
        <w:t xml:space="preserve">Evaluación: </w:t>
      </w:r>
    </w:p>
    <w:p w:rsidR="002638D2" w:rsidRPr="000154CB" w:rsidRDefault="002638D2" w:rsidP="000154CB">
      <w:pPr>
        <w:jc w:val="both"/>
        <w:rPr>
          <w:lang w:val="es-AR"/>
        </w:rPr>
      </w:pPr>
      <w:r w:rsidRPr="000154CB">
        <w:rPr>
          <w:lang w:val="es-AR"/>
        </w:rPr>
        <w:t>La evaluación será  tanto procesual y formativa como de resultado con especial énfasis en la comprensión de las técnicas, métodos y estrategias de interpretación, así como la capacidad de resolución de problemas, la realización de tareas  de interpretación y  de auto-corrección de lo interpretado , el análisis de casos y la presentación de trabajos grupales e individuales</w:t>
      </w:r>
      <w:r w:rsidRPr="00ED7F52">
        <w:rPr>
          <w:color w:val="FF0000"/>
          <w:lang w:val="es-AR"/>
        </w:rPr>
        <w:t xml:space="preserve">.  </w:t>
      </w:r>
    </w:p>
    <w:p w:rsidR="002638D2" w:rsidRPr="000154CB" w:rsidRDefault="002638D2" w:rsidP="000154CB">
      <w:pPr>
        <w:jc w:val="both"/>
        <w:rPr>
          <w:b/>
          <w:bCs/>
          <w:i/>
          <w:iCs/>
          <w:lang w:val="es-AR"/>
        </w:rPr>
      </w:pPr>
      <w:r w:rsidRPr="000154CB">
        <w:rPr>
          <w:b/>
          <w:bCs/>
          <w:i/>
          <w:iCs/>
          <w:lang w:val="es-AR"/>
        </w:rPr>
        <w:t>Bibliografía</w:t>
      </w:r>
    </w:p>
    <w:p w:rsidR="002638D2" w:rsidRPr="000154CB" w:rsidRDefault="002638D2" w:rsidP="000301DB">
      <w:pPr>
        <w:jc w:val="both"/>
        <w:rPr>
          <w:i/>
          <w:iCs/>
          <w:lang w:val="es-AR"/>
        </w:rPr>
      </w:pPr>
      <w:r w:rsidRPr="000154CB">
        <w:rPr>
          <w:lang w:val="es-AR"/>
        </w:rPr>
        <w:t xml:space="preserve">COLLADO AIS, A. (ed.) (2001) </w:t>
      </w:r>
      <w:r w:rsidRPr="000154CB">
        <w:rPr>
          <w:i/>
          <w:iCs/>
          <w:lang w:val="es-AR"/>
        </w:rPr>
        <w:t xml:space="preserve">Manual de interpretación bilateral. </w:t>
      </w:r>
      <w:r w:rsidRPr="000154CB">
        <w:rPr>
          <w:lang w:val="es-AR"/>
        </w:rPr>
        <w:t>Ed. Comares: Granada</w:t>
      </w:r>
    </w:p>
    <w:p w:rsidR="002638D2" w:rsidRPr="000154CB" w:rsidRDefault="002638D2" w:rsidP="000301DB">
      <w:pPr>
        <w:jc w:val="both"/>
        <w:rPr>
          <w:noProof/>
          <w:lang w:val="es-AR" w:eastAsia="es-AR"/>
        </w:rPr>
      </w:pPr>
      <w:r w:rsidRPr="000154CB">
        <w:rPr>
          <w:noProof/>
          <w:lang w:val="es-AR" w:eastAsia="es-AR"/>
        </w:rPr>
        <w:t xml:space="preserve">ILLIESCU GHEORGIU, C.(2001) </w:t>
      </w:r>
      <w:r w:rsidRPr="000154CB">
        <w:rPr>
          <w:i/>
          <w:iCs/>
          <w:noProof/>
          <w:lang w:val="es-AR" w:eastAsia="es-AR"/>
        </w:rPr>
        <w:t xml:space="preserve">Introducción a la interpretación. La modalidad consecutiva. </w:t>
      </w:r>
      <w:r w:rsidRPr="000154CB">
        <w:rPr>
          <w:noProof/>
          <w:lang w:val="es-AR" w:eastAsia="es-AR"/>
        </w:rPr>
        <w:t>Universidad de Alicante:Alicante.</w:t>
      </w:r>
    </w:p>
    <w:p w:rsidR="002638D2" w:rsidRPr="000154CB" w:rsidRDefault="002638D2" w:rsidP="000301DB">
      <w:pPr>
        <w:jc w:val="both"/>
        <w:rPr>
          <w:lang w:val="es-AR"/>
        </w:rPr>
      </w:pPr>
      <w:r w:rsidRPr="000154CB">
        <w:rPr>
          <w:lang w:val="es-AR"/>
        </w:rPr>
        <w:t>KELLY, D (2003)</w:t>
      </w:r>
      <w:r w:rsidRPr="000154CB">
        <w:rPr>
          <w:i/>
          <w:iCs/>
          <w:lang w:val="es-AR"/>
        </w:rPr>
        <w:t xml:space="preserve"> La direccionalidad en la traducción e interpretación: perspectivas teóricas, profesionales y didácticas. </w:t>
      </w:r>
      <w:r w:rsidRPr="000154CB">
        <w:rPr>
          <w:lang w:val="es-AR"/>
        </w:rPr>
        <w:t>Atrio:</w:t>
      </w:r>
      <w:r>
        <w:rPr>
          <w:lang w:val="es-AR"/>
        </w:rPr>
        <w:t xml:space="preserve"> </w:t>
      </w:r>
      <w:r w:rsidRPr="000154CB">
        <w:rPr>
          <w:lang w:val="es-AR"/>
        </w:rPr>
        <w:t>Granada</w:t>
      </w:r>
    </w:p>
    <w:p w:rsidR="002638D2" w:rsidRPr="00B00502" w:rsidRDefault="002638D2" w:rsidP="000301DB">
      <w:pPr>
        <w:jc w:val="both"/>
        <w:rPr>
          <w:i/>
          <w:iCs/>
          <w:noProof/>
          <w:lang w:val="es-AR" w:eastAsia="es-AR"/>
        </w:rPr>
      </w:pPr>
      <w:r>
        <w:rPr>
          <w:lang w:val="es-AR"/>
        </w:rPr>
        <w:t xml:space="preserve">MERINO BUSTAMANTE, J. </w:t>
      </w:r>
      <w:r>
        <w:rPr>
          <w:i/>
          <w:iCs/>
          <w:lang w:val="es-AR"/>
        </w:rPr>
        <w:t xml:space="preserve">Manual de traducción inversa. </w:t>
      </w:r>
      <w:r w:rsidRPr="00DC6CFE">
        <w:rPr>
          <w:lang w:val="es-AR"/>
        </w:rPr>
        <w:t>CEEI:</w:t>
      </w:r>
      <w:r>
        <w:rPr>
          <w:lang w:val="es-AR"/>
        </w:rPr>
        <w:t xml:space="preserve"> </w:t>
      </w:r>
      <w:r w:rsidRPr="00DC6CFE">
        <w:rPr>
          <w:lang w:val="es-AR"/>
        </w:rPr>
        <w:t>Madrid</w:t>
      </w:r>
    </w:p>
    <w:p w:rsidR="002638D2" w:rsidRDefault="002638D2" w:rsidP="00943162">
      <w:pPr>
        <w:shd w:val="clear" w:color="auto" w:fill="FFFFFF"/>
        <w:spacing w:before="100" w:beforeAutospacing="1" w:after="100" w:afterAutospacing="1"/>
        <w:rPr>
          <w:color w:val="000000"/>
          <w:lang w:val="es-AR" w:eastAsia="es-AR"/>
        </w:rPr>
      </w:pPr>
      <w:r w:rsidRPr="00DC6CFE">
        <w:rPr>
          <w:color w:val="000000"/>
          <w:lang w:val="es-AR" w:eastAsia="es-AR"/>
        </w:rPr>
        <w:t>SAN GINÉS AGUILAR</w:t>
      </w:r>
      <w:r>
        <w:rPr>
          <w:color w:val="000000"/>
          <w:lang w:val="es-AR" w:eastAsia="es-AR"/>
        </w:rPr>
        <w:t xml:space="preserve">, P. </w:t>
      </w:r>
      <w:r w:rsidRPr="00DC6CFE">
        <w:rPr>
          <w:color w:val="000000"/>
          <w:lang w:val="es-AR" w:eastAsia="es-AR"/>
        </w:rPr>
        <w:t>y ORTEGA ARJONILLA</w:t>
      </w:r>
      <w:r>
        <w:rPr>
          <w:color w:val="000000"/>
          <w:lang w:val="es-AR" w:eastAsia="es-AR"/>
        </w:rPr>
        <w:t>, E</w:t>
      </w:r>
      <w:r w:rsidRPr="00DC6CFE">
        <w:rPr>
          <w:color w:val="000000"/>
          <w:lang w:val="es-AR" w:eastAsia="es-AR"/>
        </w:rPr>
        <w:t xml:space="preserve"> (eds.) (1997)</w:t>
      </w:r>
      <w:r>
        <w:rPr>
          <w:color w:val="000000"/>
          <w:lang w:val="es-AR" w:eastAsia="es-AR"/>
        </w:rPr>
        <w:t xml:space="preserve"> </w:t>
      </w:r>
      <w:r w:rsidRPr="00DC6CFE">
        <w:rPr>
          <w:i/>
          <w:iCs/>
          <w:color w:val="000000"/>
          <w:lang w:val="es-AR" w:eastAsia="es-AR"/>
        </w:rPr>
        <w:t>Introducción a la traducción jurídica y jurada. Orientaciones metodológicas para la realización de traducciones juradas y de documentos jurídicos</w:t>
      </w:r>
      <w:r>
        <w:rPr>
          <w:i/>
          <w:iCs/>
          <w:color w:val="000000"/>
          <w:lang w:val="es-AR" w:eastAsia="es-AR"/>
        </w:rPr>
        <w:t xml:space="preserve">. </w:t>
      </w:r>
      <w:r w:rsidRPr="00DC6CFE">
        <w:rPr>
          <w:color w:val="000000"/>
          <w:lang w:val="es-AR" w:eastAsia="es-AR"/>
        </w:rPr>
        <w:t>Comares: Granada</w:t>
      </w:r>
      <w:r>
        <w:rPr>
          <w:color w:val="000000"/>
          <w:lang w:val="es-AR" w:eastAsia="es-AR"/>
        </w:rPr>
        <w:t>.</w:t>
      </w:r>
    </w:p>
    <w:p w:rsidR="002638D2" w:rsidRDefault="002638D2" w:rsidP="000301DB">
      <w:pPr>
        <w:shd w:val="clear" w:color="auto" w:fill="FFFFFF"/>
        <w:spacing w:after="0" w:line="240" w:lineRule="auto"/>
        <w:rPr>
          <w:color w:val="000000"/>
          <w:lang w:val="es-AR" w:eastAsia="es-AR"/>
        </w:rPr>
      </w:pPr>
    </w:p>
    <w:p w:rsidR="002638D2" w:rsidRPr="00DC6CFE" w:rsidRDefault="002638D2" w:rsidP="000301DB">
      <w:pPr>
        <w:shd w:val="clear" w:color="auto" w:fill="FFFFFF"/>
        <w:spacing w:after="0" w:line="240" w:lineRule="auto"/>
        <w:rPr>
          <w:color w:val="000000"/>
          <w:lang w:val="es-AR" w:eastAsia="es-AR"/>
        </w:rPr>
      </w:pPr>
    </w:p>
    <w:p w:rsidR="002638D2" w:rsidRPr="00DC6CFE" w:rsidRDefault="002638D2" w:rsidP="000301DB">
      <w:pPr>
        <w:pStyle w:val="ListParagraph"/>
        <w:shd w:val="clear" w:color="auto" w:fill="E4E4E4"/>
        <w:spacing w:after="0"/>
        <w:ind w:left="0"/>
        <w:jc w:val="both"/>
        <w:rPr>
          <w:b/>
          <w:bCs/>
          <w:sz w:val="28"/>
          <w:szCs w:val="28"/>
          <w:lang w:val="es-AR"/>
        </w:rPr>
      </w:pPr>
      <w:r w:rsidRPr="00DC6CFE">
        <w:rPr>
          <w:b/>
          <w:bCs/>
          <w:sz w:val="28"/>
          <w:szCs w:val="28"/>
          <w:lang w:val="es-AR"/>
        </w:rPr>
        <w:t>CAMPO DE LAS PRÁCTICAS PROFESIONALIZANTES</w:t>
      </w:r>
    </w:p>
    <w:p w:rsidR="002638D2" w:rsidRDefault="002638D2" w:rsidP="00DC135C">
      <w:pPr>
        <w:jc w:val="both"/>
        <w:rPr>
          <w:lang w:val="es-AR"/>
        </w:rPr>
      </w:pPr>
      <w:r w:rsidRPr="003C7313">
        <w:rPr>
          <w:lang w:val="es-AR"/>
        </w:rPr>
        <w:t>Este campo proporciona los espacios para la observación participante, la simulación de situaciones en las que se requiere del traductor/intérprete, así como espacios de práctica y pasantía en instituciones públicas y privadas que requieran de la asistencia de intérpretes/traductores.</w:t>
      </w:r>
    </w:p>
    <w:p w:rsidR="002638D2" w:rsidRDefault="002638D2" w:rsidP="00A9106D">
      <w:pPr>
        <w:shd w:val="clear" w:color="auto" w:fill="E4E4E4"/>
        <w:jc w:val="both"/>
        <w:rPr>
          <w:b/>
          <w:bCs/>
          <w:i/>
          <w:iCs/>
          <w:sz w:val="28"/>
          <w:szCs w:val="28"/>
          <w:lang w:val="es-AR"/>
        </w:rPr>
      </w:pPr>
      <w:r w:rsidRPr="00A9106D">
        <w:rPr>
          <w:b/>
          <w:bCs/>
          <w:i/>
          <w:iCs/>
          <w:sz w:val="28"/>
          <w:szCs w:val="28"/>
          <w:lang w:val="es-AR"/>
        </w:rPr>
        <w:t>Primer Año</w:t>
      </w:r>
      <w:r>
        <w:rPr>
          <w:b/>
          <w:bCs/>
          <w:i/>
          <w:iCs/>
          <w:sz w:val="28"/>
          <w:szCs w:val="28"/>
          <w:lang w:val="es-AR"/>
        </w:rPr>
        <w:t>:</w:t>
      </w:r>
    </w:p>
    <w:p w:rsidR="002638D2" w:rsidRPr="00880F1F" w:rsidRDefault="002638D2" w:rsidP="00704265">
      <w:pPr>
        <w:jc w:val="both"/>
        <w:rPr>
          <w:b/>
          <w:bCs/>
          <w:i/>
          <w:iCs/>
          <w:color w:val="1F497D"/>
          <w:lang w:val="es-AR"/>
        </w:rPr>
      </w:pPr>
      <w:r w:rsidRPr="00704265">
        <w:rPr>
          <w:b/>
          <w:bCs/>
          <w:lang w:val="es-AR"/>
        </w:rPr>
        <w:t xml:space="preserve">Unidad Curricular: </w:t>
      </w:r>
      <w:r w:rsidRPr="00880F1F">
        <w:rPr>
          <w:b/>
          <w:bCs/>
          <w:i/>
          <w:iCs/>
          <w:lang w:val="es-AR"/>
        </w:rPr>
        <w:t>PRÁCTICA DE LA INTERPRETACIÓN Y MEDIACIÓN I</w:t>
      </w:r>
    </w:p>
    <w:p w:rsidR="002638D2" w:rsidRPr="00ED7F52" w:rsidRDefault="002638D2" w:rsidP="00704265">
      <w:pPr>
        <w:jc w:val="both"/>
        <w:rPr>
          <w:lang w:val="es-AR"/>
        </w:rPr>
      </w:pPr>
      <w:r w:rsidRPr="00ED7F52">
        <w:rPr>
          <w:b/>
          <w:bCs/>
          <w:i/>
          <w:iCs/>
          <w:lang w:val="es-AR"/>
        </w:rPr>
        <w:t xml:space="preserve">Año:  </w:t>
      </w:r>
      <w:r w:rsidRPr="00ED7F52">
        <w:rPr>
          <w:lang w:val="es-AR"/>
        </w:rPr>
        <w:t xml:space="preserve"> </w:t>
      </w:r>
      <w:r>
        <w:rPr>
          <w:lang w:val="es-AR"/>
        </w:rPr>
        <w:t>Primero</w:t>
      </w:r>
    </w:p>
    <w:p w:rsidR="002638D2" w:rsidRPr="00ED7F52" w:rsidRDefault="002638D2" w:rsidP="00704265">
      <w:pPr>
        <w:jc w:val="both"/>
        <w:rPr>
          <w:lang w:val="es-AR"/>
        </w:rPr>
      </w:pPr>
      <w:r w:rsidRPr="00ED7F52">
        <w:rPr>
          <w:b/>
          <w:bCs/>
          <w:lang w:val="es-AR"/>
        </w:rPr>
        <w:t>Carga horaria semanal:</w:t>
      </w:r>
      <w:r w:rsidRPr="00ED7F52">
        <w:rPr>
          <w:b/>
          <w:bCs/>
          <w:i/>
          <w:iCs/>
          <w:lang w:val="es-AR"/>
        </w:rPr>
        <w:t xml:space="preserve"> </w:t>
      </w:r>
      <w:r>
        <w:rPr>
          <w:lang w:val="es-AR"/>
        </w:rPr>
        <w:t xml:space="preserve">5 </w:t>
      </w:r>
      <w:r w:rsidRPr="00ED7F52">
        <w:rPr>
          <w:lang w:val="es-AR"/>
        </w:rPr>
        <w:t>(</w:t>
      </w:r>
      <w:r>
        <w:rPr>
          <w:lang w:val="es-AR"/>
        </w:rPr>
        <w:t>cinco</w:t>
      </w:r>
      <w:r w:rsidRPr="00ED7F52">
        <w:rPr>
          <w:lang w:val="es-AR"/>
        </w:rPr>
        <w:t>) horas cátedra</w:t>
      </w:r>
    </w:p>
    <w:p w:rsidR="002638D2" w:rsidRPr="00ED7F52" w:rsidRDefault="002638D2" w:rsidP="00704265">
      <w:pPr>
        <w:jc w:val="both"/>
        <w:rPr>
          <w:lang w:val="es-AR"/>
        </w:rPr>
      </w:pPr>
      <w:r w:rsidRPr="00ED7F52">
        <w:rPr>
          <w:b/>
          <w:bCs/>
          <w:i/>
          <w:iCs/>
          <w:lang w:val="es-AR"/>
        </w:rPr>
        <w:t xml:space="preserve">Duración: </w:t>
      </w:r>
      <w:r w:rsidRPr="00ED7F52">
        <w:rPr>
          <w:lang w:val="es-AR"/>
        </w:rPr>
        <w:t>anual</w:t>
      </w:r>
    </w:p>
    <w:p w:rsidR="002638D2" w:rsidRPr="00ED7F52" w:rsidRDefault="002638D2" w:rsidP="00704265">
      <w:pPr>
        <w:jc w:val="both"/>
        <w:rPr>
          <w:lang w:val="es-AR"/>
        </w:rPr>
      </w:pPr>
      <w:r w:rsidRPr="00ED7F52">
        <w:rPr>
          <w:b/>
          <w:bCs/>
          <w:i/>
          <w:iCs/>
          <w:lang w:val="es-AR"/>
        </w:rPr>
        <w:t xml:space="preserve">Formato: </w:t>
      </w:r>
      <w:r>
        <w:rPr>
          <w:lang w:val="es-AR"/>
        </w:rPr>
        <w:t>práctica profesionalizante</w:t>
      </w:r>
    </w:p>
    <w:p w:rsidR="002638D2" w:rsidRPr="00ED7F52" w:rsidRDefault="002638D2" w:rsidP="00704265">
      <w:pPr>
        <w:jc w:val="both"/>
        <w:rPr>
          <w:lang w:val="es-AR"/>
        </w:rPr>
      </w:pPr>
      <w:r w:rsidRPr="00ED7F52">
        <w:rPr>
          <w:b/>
          <w:bCs/>
          <w:i/>
          <w:iCs/>
          <w:lang w:val="es-AR"/>
        </w:rPr>
        <w:t>Fundamentación:</w:t>
      </w:r>
      <w:r w:rsidRPr="00ED7F52">
        <w:rPr>
          <w:lang w:val="es-AR"/>
        </w:rPr>
        <w:t xml:space="preserve"> </w:t>
      </w:r>
    </w:p>
    <w:p w:rsidR="002638D2" w:rsidRPr="00ED7F52" w:rsidRDefault="002638D2" w:rsidP="00704265">
      <w:pPr>
        <w:jc w:val="both"/>
        <w:rPr>
          <w:lang w:val="es-AR"/>
        </w:rPr>
      </w:pPr>
      <w:r w:rsidRPr="00ED7F52">
        <w:rPr>
          <w:lang w:val="es-AR"/>
        </w:rPr>
        <w:t>E</w:t>
      </w:r>
      <w:r>
        <w:rPr>
          <w:lang w:val="es-AR"/>
        </w:rPr>
        <w:t xml:space="preserve">sta unidad curricular propicia </w:t>
      </w:r>
      <w:r w:rsidRPr="00ED7F52">
        <w:rPr>
          <w:lang w:val="es-AR"/>
        </w:rPr>
        <w:t>el desarrollo de las capacidades específicas del intérprete y su marco laboral con la</w:t>
      </w:r>
      <w:r>
        <w:rPr>
          <w:lang w:val="es-AR"/>
        </w:rPr>
        <w:t xml:space="preserve"> realización de prácticas de </w:t>
      </w:r>
      <w:r w:rsidRPr="00ED7F52">
        <w:rPr>
          <w:lang w:val="es-AR"/>
        </w:rPr>
        <w:t xml:space="preserve"> interpretación de distintos </w:t>
      </w:r>
      <w:r>
        <w:rPr>
          <w:lang w:val="es-AR"/>
        </w:rPr>
        <w:t>géneros discursivos referidos a temas variados y vinculados a los medios de comunicación y la tecnología.</w:t>
      </w:r>
      <w:r w:rsidRPr="00ED7F52">
        <w:rPr>
          <w:lang w:val="es-AR"/>
        </w:rPr>
        <w:t xml:space="preserve"> Esta unidad curricular ha de trabajar en forma articulada con el </w:t>
      </w:r>
      <w:r>
        <w:rPr>
          <w:lang w:val="es-AR"/>
        </w:rPr>
        <w:t>Lenguajes Especializados</w:t>
      </w:r>
      <w:r w:rsidRPr="00ED7F52">
        <w:rPr>
          <w:lang w:val="es-AR"/>
        </w:rPr>
        <w:t xml:space="preserve">, así como </w:t>
      </w:r>
      <w:r>
        <w:rPr>
          <w:lang w:val="es-AR"/>
        </w:rPr>
        <w:t>con Introducción a la Interpretación. En esta Primera experiencia de Práctica, los estudiantes trabajarán prioritariamente con transposición de textos en español/castellano a la lengua indígena Qom, aunque se alienta espacios de experiencia de transposición de mensajes del Qom  al español/castellano. Para este espacio, además de visitas a instituciones y colaboración en tareas de interpretación bajo la supervisión de intérpretes expertos, se trabajará con materiales en video y audio y algunos documentos escritos o transcripciones de los mismos, dado que si bien se alienta la formación de un intérprete es ineludible la realización de algunas tareas de traducción de documentos escritos.</w:t>
      </w:r>
    </w:p>
    <w:p w:rsidR="002638D2" w:rsidRPr="00ED7F52" w:rsidRDefault="002638D2" w:rsidP="00704265">
      <w:pPr>
        <w:jc w:val="both"/>
        <w:rPr>
          <w:b/>
          <w:bCs/>
          <w:i/>
          <w:iCs/>
          <w:lang w:val="es-AR"/>
        </w:rPr>
      </w:pPr>
      <w:r w:rsidRPr="00ED7F52">
        <w:rPr>
          <w:b/>
          <w:bCs/>
          <w:i/>
          <w:iCs/>
          <w:lang w:val="es-AR"/>
        </w:rPr>
        <w:t xml:space="preserve">Objetivos: </w:t>
      </w:r>
    </w:p>
    <w:p w:rsidR="002638D2" w:rsidRPr="006C5C2F" w:rsidRDefault="002638D2" w:rsidP="006C5C2F">
      <w:pPr>
        <w:pStyle w:val="ListParagraph"/>
        <w:numPr>
          <w:ilvl w:val="0"/>
          <w:numId w:val="40"/>
        </w:numPr>
        <w:jc w:val="both"/>
        <w:rPr>
          <w:b/>
          <w:bCs/>
          <w:i/>
          <w:iCs/>
          <w:lang w:val="es-AR"/>
        </w:rPr>
      </w:pPr>
      <w:r w:rsidRPr="006C5C2F">
        <w:rPr>
          <w:lang w:val="es-AR"/>
        </w:rPr>
        <w:t>Aplicar los conocimientos sobre géneros discursivos y sus contextos de uso en la interpretación de</w:t>
      </w:r>
      <w:r>
        <w:rPr>
          <w:lang w:val="es-AR"/>
        </w:rPr>
        <w:t>l Qom</w:t>
      </w:r>
      <w:r w:rsidRPr="006C5C2F">
        <w:rPr>
          <w:color w:val="FF0000"/>
          <w:lang w:val="es-AR"/>
        </w:rPr>
        <w:t xml:space="preserve"> </w:t>
      </w:r>
      <w:r w:rsidRPr="006C5C2F">
        <w:rPr>
          <w:lang w:val="es-AR"/>
        </w:rPr>
        <w:t>al español</w:t>
      </w:r>
    </w:p>
    <w:p w:rsidR="002638D2" w:rsidRPr="006C5C2F" w:rsidRDefault="002638D2" w:rsidP="006C5C2F">
      <w:pPr>
        <w:pStyle w:val="ListParagraph"/>
        <w:numPr>
          <w:ilvl w:val="0"/>
          <w:numId w:val="40"/>
        </w:numPr>
        <w:jc w:val="both"/>
        <w:rPr>
          <w:b/>
          <w:bCs/>
          <w:i/>
          <w:iCs/>
          <w:color w:val="FF0000"/>
          <w:lang w:val="es-AR"/>
        </w:rPr>
      </w:pPr>
      <w:r w:rsidRPr="006C5C2F">
        <w:rPr>
          <w:lang w:val="es-AR"/>
        </w:rPr>
        <w:t>Afianzar estrategias de comprensión, interpretación  y mediación en diversos ámbitos.</w:t>
      </w:r>
    </w:p>
    <w:p w:rsidR="002638D2" w:rsidRPr="006C5C2F" w:rsidRDefault="002638D2" w:rsidP="006C5C2F">
      <w:pPr>
        <w:pStyle w:val="ListParagraph"/>
        <w:numPr>
          <w:ilvl w:val="0"/>
          <w:numId w:val="40"/>
        </w:numPr>
        <w:jc w:val="both"/>
        <w:rPr>
          <w:b/>
          <w:bCs/>
          <w:i/>
          <w:iCs/>
          <w:color w:val="FF0000"/>
          <w:lang w:val="es-AR"/>
        </w:rPr>
      </w:pPr>
      <w:r w:rsidRPr="006C5C2F">
        <w:rPr>
          <w:lang w:val="es-AR"/>
        </w:rPr>
        <w:t xml:space="preserve">Reflexionar sobre dificultades en la interpretación a partir de las prácticas de oralidad y tratamiento de distintos temas en la </w:t>
      </w:r>
      <w:r>
        <w:rPr>
          <w:lang w:val="es-AR"/>
        </w:rPr>
        <w:t>lengua qom</w:t>
      </w:r>
      <w:r w:rsidRPr="006C5C2F">
        <w:rPr>
          <w:lang w:val="es-AR"/>
        </w:rPr>
        <w:t xml:space="preserve"> y en español</w:t>
      </w:r>
      <w:r w:rsidRPr="006C5C2F">
        <w:rPr>
          <w:color w:val="FF0000"/>
          <w:lang w:val="es-AR"/>
        </w:rPr>
        <w:t>.</w:t>
      </w:r>
    </w:p>
    <w:p w:rsidR="002638D2" w:rsidRPr="006C5C2F" w:rsidRDefault="002638D2" w:rsidP="006C5C2F">
      <w:pPr>
        <w:pStyle w:val="ListParagraph"/>
        <w:numPr>
          <w:ilvl w:val="0"/>
          <w:numId w:val="40"/>
        </w:numPr>
        <w:jc w:val="both"/>
        <w:rPr>
          <w:b/>
          <w:bCs/>
          <w:i/>
          <w:iCs/>
          <w:lang w:val="es-AR"/>
        </w:rPr>
      </w:pPr>
      <w:r w:rsidRPr="006C5C2F">
        <w:rPr>
          <w:lang w:val="es-AR"/>
        </w:rPr>
        <w:t>Emplear recursos tecnológicos y documentales para el desarrollo de la tarea de interpretación.</w:t>
      </w:r>
    </w:p>
    <w:p w:rsidR="002638D2" w:rsidRDefault="002638D2" w:rsidP="00704265">
      <w:pPr>
        <w:jc w:val="both"/>
        <w:rPr>
          <w:b/>
          <w:bCs/>
          <w:i/>
          <w:iCs/>
          <w:lang w:val="es-AR"/>
        </w:rPr>
      </w:pPr>
      <w:r w:rsidRPr="00597E74">
        <w:rPr>
          <w:b/>
          <w:bCs/>
          <w:i/>
          <w:iCs/>
          <w:lang w:val="es-AR"/>
        </w:rPr>
        <w:t xml:space="preserve">Contenidos: </w:t>
      </w:r>
    </w:p>
    <w:p w:rsidR="002638D2" w:rsidRDefault="002638D2" w:rsidP="00546D3C">
      <w:pPr>
        <w:pStyle w:val="ListParagraph"/>
        <w:numPr>
          <w:ilvl w:val="0"/>
          <w:numId w:val="28"/>
        </w:numPr>
        <w:jc w:val="both"/>
        <w:rPr>
          <w:lang w:val="es-AR"/>
        </w:rPr>
      </w:pPr>
      <w:r w:rsidRPr="00546D3C">
        <w:rPr>
          <w:lang w:val="es-AR"/>
        </w:rPr>
        <w:t xml:space="preserve">Memoria: prácticas nemotécnicas. Toma de nota. </w:t>
      </w:r>
      <w:r>
        <w:rPr>
          <w:lang w:val="es-AR"/>
        </w:rPr>
        <w:t xml:space="preserve">Uso de recursos TIC, diccionarios, glosarios, etc. </w:t>
      </w:r>
      <w:r w:rsidRPr="00546D3C">
        <w:rPr>
          <w:lang w:val="es-AR"/>
        </w:rPr>
        <w:t xml:space="preserve">Preparación previa. Empleo de sinónimos, hiperónimos, paráfrasis. </w:t>
      </w:r>
    </w:p>
    <w:p w:rsidR="002638D2" w:rsidRPr="00D46DA9" w:rsidRDefault="002638D2" w:rsidP="00546D3C">
      <w:pPr>
        <w:pStyle w:val="ListParagraph"/>
        <w:numPr>
          <w:ilvl w:val="0"/>
          <w:numId w:val="28"/>
        </w:numPr>
        <w:jc w:val="both"/>
        <w:rPr>
          <w:lang w:val="es-AR"/>
        </w:rPr>
      </w:pPr>
      <w:r w:rsidRPr="00D46DA9">
        <w:rPr>
          <w:lang w:val="es-AR"/>
        </w:rPr>
        <w:t>Prácticas guiadas de role play para interpretación de enlace</w:t>
      </w:r>
      <w:r>
        <w:rPr>
          <w:lang w:val="es-AR"/>
        </w:rPr>
        <w:t>.</w:t>
      </w:r>
    </w:p>
    <w:p w:rsidR="002638D2" w:rsidRDefault="002638D2" w:rsidP="00546D3C">
      <w:pPr>
        <w:pStyle w:val="ListParagraph"/>
        <w:numPr>
          <w:ilvl w:val="0"/>
          <w:numId w:val="28"/>
        </w:numPr>
        <w:jc w:val="both"/>
        <w:rPr>
          <w:lang w:val="es-AR"/>
        </w:rPr>
      </w:pPr>
      <w:r>
        <w:rPr>
          <w:lang w:val="es-AR"/>
        </w:rPr>
        <w:t>Prácticas guiadas de interpretación consecutiva. Simulación de interpretación simultánea.</w:t>
      </w:r>
    </w:p>
    <w:p w:rsidR="002638D2" w:rsidRDefault="002638D2" w:rsidP="00546D3C">
      <w:pPr>
        <w:pStyle w:val="ListParagraph"/>
        <w:numPr>
          <w:ilvl w:val="0"/>
          <w:numId w:val="28"/>
        </w:numPr>
        <w:jc w:val="both"/>
        <w:rPr>
          <w:lang w:val="es-AR"/>
        </w:rPr>
      </w:pPr>
      <w:r>
        <w:rPr>
          <w:lang w:val="es-AR"/>
        </w:rPr>
        <w:t>Prácticas guiadas de interpretación simultánea. Simulación de interpretación simultánea</w:t>
      </w:r>
    </w:p>
    <w:p w:rsidR="002638D2" w:rsidRDefault="002638D2" w:rsidP="00546D3C">
      <w:pPr>
        <w:pStyle w:val="ListParagraph"/>
        <w:numPr>
          <w:ilvl w:val="0"/>
          <w:numId w:val="28"/>
        </w:numPr>
        <w:jc w:val="both"/>
        <w:rPr>
          <w:lang w:val="es-AR"/>
        </w:rPr>
      </w:pPr>
      <w:r>
        <w:rPr>
          <w:lang w:val="es-AR"/>
        </w:rPr>
        <w:t>Gestión de bases terminológicas y documentales.</w:t>
      </w:r>
    </w:p>
    <w:p w:rsidR="002638D2" w:rsidRPr="00D46DA9" w:rsidRDefault="002638D2" w:rsidP="00546D3C">
      <w:pPr>
        <w:pStyle w:val="ListParagraph"/>
        <w:numPr>
          <w:ilvl w:val="0"/>
          <w:numId w:val="28"/>
        </w:numPr>
        <w:jc w:val="both"/>
        <w:rPr>
          <w:lang w:val="es-AR"/>
        </w:rPr>
      </w:pPr>
      <w:r w:rsidRPr="00D46DA9">
        <w:rPr>
          <w:lang w:val="es-AR"/>
        </w:rPr>
        <w:t>Prácticas de expresión oral</w:t>
      </w:r>
    </w:p>
    <w:p w:rsidR="002638D2" w:rsidRPr="00D46DA9" w:rsidRDefault="002638D2" w:rsidP="00546D3C">
      <w:pPr>
        <w:pStyle w:val="ListParagraph"/>
        <w:numPr>
          <w:ilvl w:val="0"/>
          <w:numId w:val="28"/>
        </w:numPr>
        <w:jc w:val="both"/>
        <w:rPr>
          <w:lang w:val="es-AR"/>
        </w:rPr>
      </w:pPr>
      <w:r w:rsidRPr="00D46DA9">
        <w:rPr>
          <w:lang w:val="es-AR"/>
        </w:rPr>
        <w:t xml:space="preserve">Análisis de casos. </w:t>
      </w:r>
    </w:p>
    <w:p w:rsidR="002638D2" w:rsidRPr="00D46DA9" w:rsidRDefault="002638D2" w:rsidP="00546D3C">
      <w:pPr>
        <w:pStyle w:val="ListParagraph"/>
        <w:numPr>
          <w:ilvl w:val="0"/>
          <w:numId w:val="28"/>
        </w:numPr>
        <w:jc w:val="both"/>
        <w:rPr>
          <w:lang w:val="es-AR"/>
        </w:rPr>
      </w:pPr>
      <w:r w:rsidRPr="00D46DA9">
        <w:rPr>
          <w:lang w:val="es-AR"/>
        </w:rPr>
        <w:t>Visitas a instituciones y colaboración en tareas de interpretación.</w:t>
      </w:r>
    </w:p>
    <w:p w:rsidR="002638D2" w:rsidRPr="000154CB" w:rsidRDefault="002638D2" w:rsidP="00704265">
      <w:pPr>
        <w:jc w:val="both"/>
        <w:rPr>
          <w:b/>
          <w:bCs/>
          <w:i/>
          <w:iCs/>
          <w:lang w:val="es-AR"/>
        </w:rPr>
      </w:pPr>
      <w:r w:rsidRPr="000154CB">
        <w:rPr>
          <w:b/>
          <w:bCs/>
          <w:i/>
          <w:iCs/>
          <w:lang w:val="es-AR"/>
        </w:rPr>
        <w:t xml:space="preserve">Evaluación: </w:t>
      </w:r>
    </w:p>
    <w:p w:rsidR="002638D2" w:rsidRPr="000154CB" w:rsidRDefault="002638D2" w:rsidP="00704265">
      <w:pPr>
        <w:jc w:val="both"/>
        <w:rPr>
          <w:lang w:val="es-AR"/>
        </w:rPr>
      </w:pPr>
      <w:r w:rsidRPr="000154CB">
        <w:rPr>
          <w:lang w:val="es-AR"/>
        </w:rPr>
        <w:t>La evaluación será  tanto procesual y formativa como de resultado con especial énfasis en la comprensión de las técnicas, métodos y estrategias de interpretación, así como la capacidad de resolución de problemas, la realización de tareas  de interpretación y  de auto-corrección de lo interpretado , el análisis de casos y la presentación de trabajos grupales e individuales</w:t>
      </w:r>
      <w:r w:rsidRPr="00ED7F52">
        <w:rPr>
          <w:color w:val="FF0000"/>
          <w:lang w:val="es-AR"/>
        </w:rPr>
        <w:t xml:space="preserve">.  </w:t>
      </w:r>
    </w:p>
    <w:p w:rsidR="002638D2" w:rsidRPr="000154CB" w:rsidRDefault="002638D2" w:rsidP="00704265">
      <w:pPr>
        <w:jc w:val="both"/>
        <w:rPr>
          <w:b/>
          <w:bCs/>
          <w:i/>
          <w:iCs/>
          <w:lang w:val="es-AR"/>
        </w:rPr>
      </w:pPr>
      <w:r w:rsidRPr="000154CB">
        <w:rPr>
          <w:b/>
          <w:bCs/>
          <w:i/>
          <w:iCs/>
          <w:lang w:val="es-AR"/>
        </w:rPr>
        <w:t>Bibliografía</w:t>
      </w:r>
    </w:p>
    <w:p w:rsidR="002638D2" w:rsidRPr="000154CB" w:rsidRDefault="002638D2" w:rsidP="00704265">
      <w:pPr>
        <w:jc w:val="both"/>
        <w:rPr>
          <w:i/>
          <w:iCs/>
          <w:lang w:val="es-AR"/>
        </w:rPr>
      </w:pPr>
      <w:r w:rsidRPr="000154CB">
        <w:rPr>
          <w:lang w:val="es-AR"/>
        </w:rPr>
        <w:t xml:space="preserve">COLLADO AIS, A. (ed.) (2001) </w:t>
      </w:r>
      <w:r w:rsidRPr="000154CB">
        <w:rPr>
          <w:i/>
          <w:iCs/>
          <w:lang w:val="es-AR"/>
        </w:rPr>
        <w:t xml:space="preserve">Manual de interpretación bilateral. </w:t>
      </w:r>
      <w:r w:rsidRPr="000154CB">
        <w:rPr>
          <w:lang w:val="es-AR"/>
        </w:rPr>
        <w:t>Ed. Comares</w:t>
      </w:r>
      <w:r>
        <w:rPr>
          <w:lang w:val="es-AR"/>
        </w:rPr>
        <w:t xml:space="preserve"> </w:t>
      </w:r>
      <w:r w:rsidRPr="000154CB">
        <w:rPr>
          <w:lang w:val="es-AR"/>
        </w:rPr>
        <w:t>: Granada</w:t>
      </w:r>
    </w:p>
    <w:p w:rsidR="002638D2" w:rsidRPr="000154CB" w:rsidRDefault="002638D2" w:rsidP="00704265">
      <w:pPr>
        <w:jc w:val="both"/>
        <w:rPr>
          <w:noProof/>
          <w:lang w:val="es-AR" w:eastAsia="es-AR"/>
        </w:rPr>
      </w:pPr>
      <w:r w:rsidRPr="000154CB">
        <w:rPr>
          <w:noProof/>
          <w:lang w:val="es-AR" w:eastAsia="es-AR"/>
        </w:rPr>
        <w:t xml:space="preserve">ILLIESCU GHEORGIU, C.(2001) </w:t>
      </w:r>
      <w:r w:rsidRPr="000154CB">
        <w:rPr>
          <w:i/>
          <w:iCs/>
          <w:noProof/>
          <w:lang w:val="es-AR" w:eastAsia="es-AR"/>
        </w:rPr>
        <w:t xml:space="preserve">Introducción a la interpretación. La modalidad consecutiva. </w:t>
      </w:r>
      <w:r w:rsidRPr="000154CB">
        <w:rPr>
          <w:noProof/>
          <w:lang w:val="es-AR" w:eastAsia="es-AR"/>
        </w:rPr>
        <w:t>Universidad de Alicante:Alicante.</w:t>
      </w:r>
    </w:p>
    <w:p w:rsidR="002638D2" w:rsidRPr="000154CB" w:rsidRDefault="002638D2" w:rsidP="00704265">
      <w:pPr>
        <w:jc w:val="both"/>
        <w:rPr>
          <w:lang w:val="es-AR"/>
        </w:rPr>
      </w:pPr>
      <w:r w:rsidRPr="000154CB">
        <w:rPr>
          <w:lang w:val="es-AR"/>
        </w:rPr>
        <w:t>KELLY, D (2003)</w:t>
      </w:r>
      <w:r w:rsidRPr="000154CB">
        <w:rPr>
          <w:i/>
          <w:iCs/>
          <w:lang w:val="es-AR"/>
        </w:rPr>
        <w:t xml:space="preserve"> La direccionalidad en la traducción e interpretación: perspectivas teóricas, profesionales y didácticas. </w:t>
      </w:r>
      <w:r w:rsidRPr="000154CB">
        <w:rPr>
          <w:lang w:val="es-AR"/>
        </w:rPr>
        <w:t>Atrio:</w:t>
      </w:r>
      <w:r>
        <w:rPr>
          <w:lang w:val="es-AR"/>
        </w:rPr>
        <w:t xml:space="preserve"> </w:t>
      </w:r>
      <w:r w:rsidRPr="000154CB">
        <w:rPr>
          <w:lang w:val="es-AR"/>
        </w:rPr>
        <w:t>Granada</w:t>
      </w:r>
    </w:p>
    <w:p w:rsidR="002638D2" w:rsidRPr="00B00502" w:rsidRDefault="002638D2" w:rsidP="00704265">
      <w:pPr>
        <w:jc w:val="both"/>
        <w:rPr>
          <w:i/>
          <w:iCs/>
          <w:noProof/>
          <w:lang w:val="es-AR" w:eastAsia="es-AR"/>
        </w:rPr>
      </w:pPr>
      <w:r>
        <w:rPr>
          <w:lang w:val="es-AR"/>
        </w:rPr>
        <w:t xml:space="preserve">MERINO BUSTAMANTE, J. </w:t>
      </w:r>
      <w:r>
        <w:rPr>
          <w:i/>
          <w:iCs/>
          <w:lang w:val="es-AR"/>
        </w:rPr>
        <w:t xml:space="preserve">Manual de traducción inversa. </w:t>
      </w:r>
      <w:r w:rsidRPr="00DC6CFE">
        <w:rPr>
          <w:lang w:val="es-AR"/>
        </w:rPr>
        <w:t>CEEI:</w:t>
      </w:r>
      <w:r>
        <w:rPr>
          <w:lang w:val="es-AR"/>
        </w:rPr>
        <w:t xml:space="preserve"> </w:t>
      </w:r>
      <w:r w:rsidRPr="00DC6CFE">
        <w:rPr>
          <w:lang w:val="es-AR"/>
        </w:rPr>
        <w:t>Madrid</w:t>
      </w:r>
    </w:p>
    <w:p w:rsidR="002638D2" w:rsidRDefault="002638D2" w:rsidP="00055387">
      <w:pPr>
        <w:spacing w:after="0"/>
        <w:jc w:val="both"/>
        <w:rPr>
          <w:b/>
          <w:bCs/>
          <w:lang w:val="es-AR"/>
        </w:rPr>
      </w:pPr>
    </w:p>
    <w:p w:rsidR="002638D2" w:rsidRDefault="002638D2" w:rsidP="00055387">
      <w:pPr>
        <w:spacing w:after="0"/>
        <w:jc w:val="both"/>
        <w:rPr>
          <w:b/>
          <w:bCs/>
          <w:lang w:val="es-AR"/>
        </w:rPr>
      </w:pPr>
    </w:p>
    <w:p w:rsidR="002638D2" w:rsidRPr="00F31570" w:rsidRDefault="002638D2" w:rsidP="00055387">
      <w:pPr>
        <w:shd w:val="clear" w:color="auto" w:fill="E4E4E4"/>
        <w:spacing w:after="0"/>
        <w:jc w:val="both"/>
        <w:rPr>
          <w:b/>
          <w:bCs/>
          <w:sz w:val="28"/>
          <w:szCs w:val="28"/>
          <w:lang w:val="es-AR"/>
        </w:rPr>
      </w:pPr>
      <w:r w:rsidRPr="00A9106D">
        <w:rPr>
          <w:b/>
          <w:bCs/>
          <w:i/>
          <w:iCs/>
          <w:sz w:val="28"/>
          <w:szCs w:val="28"/>
          <w:lang w:val="es-AR"/>
        </w:rPr>
        <w:t>Segundo Año</w:t>
      </w:r>
      <w:r>
        <w:rPr>
          <w:b/>
          <w:bCs/>
          <w:sz w:val="28"/>
          <w:szCs w:val="28"/>
          <w:lang w:val="es-AR"/>
        </w:rPr>
        <w:t>:</w:t>
      </w:r>
    </w:p>
    <w:p w:rsidR="002638D2" w:rsidRDefault="002638D2" w:rsidP="000416FF">
      <w:pPr>
        <w:jc w:val="both"/>
        <w:rPr>
          <w:b/>
          <w:bCs/>
          <w:lang w:val="es-AR"/>
        </w:rPr>
      </w:pPr>
    </w:p>
    <w:p w:rsidR="002638D2" w:rsidRPr="00880F1F" w:rsidRDefault="002638D2" w:rsidP="000416FF">
      <w:pPr>
        <w:jc w:val="both"/>
        <w:rPr>
          <w:b/>
          <w:bCs/>
          <w:i/>
          <w:iCs/>
          <w:color w:val="1F497D"/>
          <w:lang w:val="es-AR"/>
        </w:rPr>
      </w:pPr>
      <w:r w:rsidRPr="00704265">
        <w:rPr>
          <w:b/>
          <w:bCs/>
          <w:lang w:val="es-AR"/>
        </w:rPr>
        <w:t xml:space="preserve">Unidad Curricular: </w:t>
      </w:r>
      <w:r w:rsidRPr="00880F1F">
        <w:rPr>
          <w:b/>
          <w:bCs/>
          <w:i/>
          <w:iCs/>
          <w:lang w:val="es-AR"/>
        </w:rPr>
        <w:t xml:space="preserve">PRÁCTICA DE LA INTERPRETACIÓN (DIRECTA) Y MEDIACIÓN II </w:t>
      </w:r>
    </w:p>
    <w:p w:rsidR="002638D2" w:rsidRPr="00ED7F52" w:rsidRDefault="002638D2" w:rsidP="000416FF">
      <w:pPr>
        <w:jc w:val="both"/>
        <w:rPr>
          <w:lang w:val="es-AR"/>
        </w:rPr>
      </w:pPr>
      <w:r w:rsidRPr="00ED7F52">
        <w:rPr>
          <w:b/>
          <w:bCs/>
          <w:i/>
          <w:iCs/>
          <w:lang w:val="es-AR"/>
        </w:rPr>
        <w:t xml:space="preserve">Año:  </w:t>
      </w:r>
      <w:r w:rsidRPr="00ED7F52">
        <w:rPr>
          <w:lang w:val="es-AR"/>
        </w:rPr>
        <w:t xml:space="preserve"> </w:t>
      </w:r>
      <w:r>
        <w:rPr>
          <w:lang w:val="es-AR"/>
        </w:rPr>
        <w:t>Segundo</w:t>
      </w:r>
    </w:p>
    <w:p w:rsidR="002638D2" w:rsidRPr="00ED7F52" w:rsidRDefault="002638D2" w:rsidP="000416FF">
      <w:pPr>
        <w:jc w:val="both"/>
        <w:rPr>
          <w:lang w:val="es-AR"/>
        </w:rPr>
      </w:pPr>
      <w:r w:rsidRPr="00ED7F52">
        <w:rPr>
          <w:b/>
          <w:bCs/>
          <w:lang w:val="es-AR"/>
        </w:rPr>
        <w:t>Carga horaria semanal:</w:t>
      </w:r>
      <w:r w:rsidRPr="00ED7F52">
        <w:rPr>
          <w:b/>
          <w:bCs/>
          <w:i/>
          <w:iCs/>
          <w:lang w:val="es-AR"/>
        </w:rPr>
        <w:t xml:space="preserve"> </w:t>
      </w:r>
      <w:r>
        <w:rPr>
          <w:lang w:val="es-AR"/>
        </w:rPr>
        <w:t>5</w:t>
      </w:r>
      <w:r w:rsidRPr="00ED7F52">
        <w:rPr>
          <w:lang w:val="es-AR"/>
        </w:rPr>
        <w:t>(</w:t>
      </w:r>
      <w:r>
        <w:rPr>
          <w:lang w:val="es-AR"/>
        </w:rPr>
        <w:t>cinco</w:t>
      </w:r>
      <w:r w:rsidRPr="00ED7F52">
        <w:rPr>
          <w:lang w:val="es-AR"/>
        </w:rPr>
        <w:t>) horas cátedra</w:t>
      </w:r>
    </w:p>
    <w:p w:rsidR="002638D2" w:rsidRPr="00ED7F52" w:rsidRDefault="002638D2" w:rsidP="000416FF">
      <w:pPr>
        <w:jc w:val="both"/>
        <w:rPr>
          <w:lang w:val="es-AR"/>
        </w:rPr>
      </w:pPr>
      <w:r w:rsidRPr="00ED7F52">
        <w:rPr>
          <w:b/>
          <w:bCs/>
          <w:i/>
          <w:iCs/>
          <w:lang w:val="es-AR"/>
        </w:rPr>
        <w:t xml:space="preserve">Duración: </w:t>
      </w:r>
      <w:r w:rsidRPr="00ED7F52">
        <w:rPr>
          <w:lang w:val="es-AR"/>
        </w:rPr>
        <w:t>anual</w:t>
      </w:r>
    </w:p>
    <w:p w:rsidR="002638D2" w:rsidRPr="00ED7F52" w:rsidRDefault="002638D2" w:rsidP="000416FF">
      <w:pPr>
        <w:jc w:val="both"/>
        <w:rPr>
          <w:lang w:val="es-AR"/>
        </w:rPr>
      </w:pPr>
      <w:r w:rsidRPr="00ED7F52">
        <w:rPr>
          <w:b/>
          <w:bCs/>
          <w:i/>
          <w:iCs/>
          <w:lang w:val="es-AR"/>
        </w:rPr>
        <w:t xml:space="preserve">Formato: </w:t>
      </w:r>
      <w:r>
        <w:rPr>
          <w:lang w:val="es-AR"/>
        </w:rPr>
        <w:t>práctica profesionalizante</w:t>
      </w:r>
    </w:p>
    <w:p w:rsidR="002638D2" w:rsidRPr="00ED7F52" w:rsidRDefault="002638D2" w:rsidP="000416FF">
      <w:pPr>
        <w:jc w:val="both"/>
        <w:rPr>
          <w:lang w:val="es-AR"/>
        </w:rPr>
      </w:pPr>
      <w:r w:rsidRPr="00ED7F52">
        <w:rPr>
          <w:b/>
          <w:bCs/>
          <w:i/>
          <w:iCs/>
          <w:lang w:val="es-AR"/>
        </w:rPr>
        <w:t>Fundamentación:</w:t>
      </w:r>
      <w:r w:rsidRPr="00ED7F52">
        <w:rPr>
          <w:lang w:val="es-AR"/>
        </w:rPr>
        <w:t xml:space="preserve"> </w:t>
      </w:r>
    </w:p>
    <w:p w:rsidR="002638D2" w:rsidRPr="00ED7F52" w:rsidRDefault="002638D2" w:rsidP="000416FF">
      <w:pPr>
        <w:jc w:val="both"/>
        <w:rPr>
          <w:lang w:val="es-AR"/>
        </w:rPr>
      </w:pPr>
      <w:r w:rsidRPr="00ED7F52">
        <w:rPr>
          <w:lang w:val="es-AR"/>
        </w:rPr>
        <w:t>E</w:t>
      </w:r>
      <w:r>
        <w:rPr>
          <w:lang w:val="es-AR"/>
        </w:rPr>
        <w:t>sta unidad curricular procura afianzar l</w:t>
      </w:r>
      <w:r w:rsidRPr="00ED7F52">
        <w:rPr>
          <w:lang w:val="es-AR"/>
        </w:rPr>
        <w:t xml:space="preserve">as capacidades específicas del intérprete y su marco </w:t>
      </w:r>
      <w:r w:rsidRPr="00D46DA9">
        <w:rPr>
          <w:lang w:val="es-AR"/>
        </w:rPr>
        <w:t>laboral con la realización de prácticas de  interpretación de distintos géneros discursivos escritos y orales referidos a temas vinculados con la administración, la salud, la seguridad, la medicina, etc. Esta unidad curricular</w:t>
      </w:r>
      <w:r w:rsidRPr="00ED7F52">
        <w:rPr>
          <w:lang w:val="es-AR"/>
        </w:rPr>
        <w:t xml:space="preserve"> ha de trabajar en forma articulada con el </w:t>
      </w:r>
      <w:r>
        <w:rPr>
          <w:lang w:val="es-AR"/>
        </w:rPr>
        <w:t>Lenguajes Especializados</w:t>
      </w:r>
      <w:r w:rsidRPr="00ED7F52">
        <w:rPr>
          <w:lang w:val="es-AR"/>
        </w:rPr>
        <w:t xml:space="preserve">, así como </w:t>
      </w:r>
      <w:r>
        <w:rPr>
          <w:lang w:val="es-AR"/>
        </w:rPr>
        <w:t>con Taller de  Interpretación I. En esta Práctica, los estudiantes trabajarán prioritariamente con transposición de textos en español/castellano al Qom, aunque se alienta espacios de experiencia de transposición de mensajes del Qom  al español/castellano. Para este espacio, además de visitas a instituciones y colaboración en tareas de interpretación bajo la supervisión de intérpretes expertos, se trabajará con materiales en video y audio y algunos documentos escritos o transcripciones de los mismos, dado que si bien se alienta la formación de un intérprete es ineludible la realización de algunas tareas de traducción de documentos escritos.</w:t>
      </w:r>
    </w:p>
    <w:p w:rsidR="002638D2" w:rsidRPr="00ED7F52" w:rsidRDefault="002638D2" w:rsidP="000416FF">
      <w:pPr>
        <w:jc w:val="both"/>
        <w:rPr>
          <w:b/>
          <w:bCs/>
          <w:i/>
          <w:iCs/>
          <w:lang w:val="es-AR"/>
        </w:rPr>
      </w:pPr>
      <w:r w:rsidRPr="00ED7F52">
        <w:rPr>
          <w:b/>
          <w:bCs/>
          <w:i/>
          <w:iCs/>
          <w:lang w:val="es-AR"/>
        </w:rPr>
        <w:t xml:space="preserve">Objetivos: </w:t>
      </w:r>
    </w:p>
    <w:p w:rsidR="002638D2" w:rsidRPr="00B00502" w:rsidRDefault="002638D2" w:rsidP="000416FF">
      <w:pPr>
        <w:pStyle w:val="ListParagraph"/>
        <w:numPr>
          <w:ilvl w:val="0"/>
          <w:numId w:val="24"/>
        </w:numPr>
        <w:jc w:val="both"/>
        <w:rPr>
          <w:b/>
          <w:bCs/>
          <w:i/>
          <w:iCs/>
          <w:lang w:val="es-AR"/>
        </w:rPr>
      </w:pPr>
      <w:r w:rsidRPr="00597E74">
        <w:rPr>
          <w:lang w:val="es-AR"/>
        </w:rPr>
        <w:t xml:space="preserve">Aplicar </w:t>
      </w:r>
      <w:r>
        <w:rPr>
          <w:lang w:val="es-AR"/>
        </w:rPr>
        <w:t xml:space="preserve">los conocimientos sobre géneros discursivos </w:t>
      </w:r>
      <w:r w:rsidRPr="00597E74">
        <w:rPr>
          <w:lang w:val="es-AR"/>
        </w:rPr>
        <w:t xml:space="preserve">y </w:t>
      </w:r>
      <w:r>
        <w:rPr>
          <w:lang w:val="es-AR"/>
        </w:rPr>
        <w:t xml:space="preserve">sus </w:t>
      </w:r>
      <w:r w:rsidRPr="00597E74">
        <w:rPr>
          <w:lang w:val="es-AR"/>
        </w:rPr>
        <w:t xml:space="preserve">contextos </w:t>
      </w:r>
      <w:r>
        <w:rPr>
          <w:lang w:val="es-AR"/>
        </w:rPr>
        <w:t xml:space="preserve">de uso </w:t>
      </w:r>
      <w:r w:rsidRPr="00597E74">
        <w:rPr>
          <w:lang w:val="es-AR"/>
        </w:rPr>
        <w:t xml:space="preserve">en la interpretación </w:t>
      </w:r>
      <w:r>
        <w:rPr>
          <w:lang w:val="es-AR"/>
        </w:rPr>
        <w:t>del Qom</w:t>
      </w:r>
      <w:r>
        <w:rPr>
          <w:color w:val="FF0000"/>
          <w:lang w:val="es-AR"/>
        </w:rPr>
        <w:t xml:space="preserve"> </w:t>
      </w:r>
      <w:r w:rsidRPr="00B00502">
        <w:rPr>
          <w:lang w:val="es-AR"/>
        </w:rPr>
        <w:t>al español</w:t>
      </w:r>
    </w:p>
    <w:p w:rsidR="002638D2" w:rsidRPr="00597E74" w:rsidRDefault="002638D2" w:rsidP="000416FF">
      <w:pPr>
        <w:pStyle w:val="ListParagraph"/>
        <w:numPr>
          <w:ilvl w:val="0"/>
          <w:numId w:val="24"/>
        </w:numPr>
        <w:jc w:val="both"/>
        <w:rPr>
          <w:b/>
          <w:bCs/>
          <w:i/>
          <w:iCs/>
          <w:color w:val="FF0000"/>
          <w:lang w:val="es-AR"/>
        </w:rPr>
      </w:pPr>
      <w:r>
        <w:rPr>
          <w:lang w:val="es-AR"/>
        </w:rPr>
        <w:t xml:space="preserve">Potenciar  </w:t>
      </w:r>
      <w:r w:rsidRPr="00597E74">
        <w:rPr>
          <w:lang w:val="es-AR"/>
        </w:rPr>
        <w:t xml:space="preserve">estrategias </w:t>
      </w:r>
      <w:r>
        <w:rPr>
          <w:lang w:val="es-AR"/>
        </w:rPr>
        <w:t xml:space="preserve">de </w:t>
      </w:r>
      <w:r w:rsidRPr="00597E74">
        <w:rPr>
          <w:lang w:val="es-AR"/>
        </w:rPr>
        <w:t>compren</w:t>
      </w:r>
      <w:r>
        <w:rPr>
          <w:lang w:val="es-AR"/>
        </w:rPr>
        <w:t>sión, interpretación  y mediación en diversos ámbitos.</w:t>
      </w:r>
    </w:p>
    <w:p w:rsidR="002638D2" w:rsidRPr="00597E74" w:rsidRDefault="002638D2" w:rsidP="000416FF">
      <w:pPr>
        <w:pStyle w:val="ListParagraph"/>
        <w:numPr>
          <w:ilvl w:val="0"/>
          <w:numId w:val="24"/>
        </w:numPr>
        <w:jc w:val="both"/>
        <w:rPr>
          <w:b/>
          <w:bCs/>
          <w:i/>
          <w:iCs/>
          <w:color w:val="FF0000"/>
          <w:lang w:val="es-AR"/>
        </w:rPr>
      </w:pPr>
      <w:r>
        <w:rPr>
          <w:lang w:val="es-AR"/>
        </w:rPr>
        <w:t>Reflexionar</w:t>
      </w:r>
      <w:r w:rsidRPr="00597E74">
        <w:rPr>
          <w:lang w:val="es-AR"/>
        </w:rPr>
        <w:t xml:space="preserve"> sobre dificultades en la interpretación a partir de las prácticas de oralidad </w:t>
      </w:r>
      <w:r>
        <w:rPr>
          <w:lang w:val="es-AR"/>
        </w:rPr>
        <w:t xml:space="preserve">y tratamiento de distintos temas </w:t>
      </w:r>
      <w:r w:rsidRPr="00597E74">
        <w:rPr>
          <w:lang w:val="es-AR"/>
        </w:rPr>
        <w:t xml:space="preserve">en la lengua </w:t>
      </w:r>
      <w:r>
        <w:rPr>
          <w:lang w:val="es-AR"/>
        </w:rPr>
        <w:t>qom y en español</w:t>
      </w:r>
      <w:r w:rsidRPr="00597E74">
        <w:rPr>
          <w:color w:val="FF0000"/>
          <w:lang w:val="es-AR"/>
        </w:rPr>
        <w:t>.</w:t>
      </w:r>
    </w:p>
    <w:p w:rsidR="002638D2" w:rsidRPr="00597E74" w:rsidRDefault="002638D2" w:rsidP="000416FF">
      <w:pPr>
        <w:pStyle w:val="ListParagraph"/>
        <w:numPr>
          <w:ilvl w:val="0"/>
          <w:numId w:val="24"/>
        </w:numPr>
        <w:jc w:val="both"/>
        <w:rPr>
          <w:b/>
          <w:bCs/>
          <w:i/>
          <w:iCs/>
          <w:lang w:val="es-AR"/>
        </w:rPr>
      </w:pPr>
      <w:r w:rsidRPr="00597E74">
        <w:rPr>
          <w:lang w:val="es-AR"/>
        </w:rPr>
        <w:t>Emplear recursos tecnológicos y documentales para el desarrollo de la tarea de interpretación.</w:t>
      </w:r>
    </w:p>
    <w:p w:rsidR="002638D2" w:rsidRDefault="002638D2" w:rsidP="000416FF">
      <w:pPr>
        <w:jc w:val="both"/>
        <w:rPr>
          <w:b/>
          <w:bCs/>
          <w:i/>
          <w:iCs/>
          <w:lang w:val="es-AR"/>
        </w:rPr>
      </w:pPr>
      <w:r w:rsidRPr="00597E74">
        <w:rPr>
          <w:b/>
          <w:bCs/>
          <w:i/>
          <w:iCs/>
          <w:lang w:val="es-AR"/>
        </w:rPr>
        <w:t xml:space="preserve">Contenidos: </w:t>
      </w:r>
    </w:p>
    <w:p w:rsidR="002638D2" w:rsidRDefault="002638D2" w:rsidP="000416FF">
      <w:pPr>
        <w:pStyle w:val="ListParagraph"/>
        <w:numPr>
          <w:ilvl w:val="0"/>
          <w:numId w:val="28"/>
        </w:numPr>
        <w:jc w:val="both"/>
        <w:rPr>
          <w:lang w:val="es-AR"/>
        </w:rPr>
      </w:pPr>
      <w:r>
        <w:rPr>
          <w:lang w:val="es-AR"/>
        </w:rPr>
        <w:t>Prácticas nemotécnicas y de documentación y terminología. Diccionarios especializados.</w:t>
      </w:r>
      <w:r w:rsidRPr="00546D3C">
        <w:rPr>
          <w:lang w:val="es-AR"/>
        </w:rPr>
        <w:t xml:space="preserve"> </w:t>
      </w:r>
    </w:p>
    <w:p w:rsidR="002638D2" w:rsidRDefault="002638D2" w:rsidP="000416FF">
      <w:pPr>
        <w:pStyle w:val="ListParagraph"/>
        <w:numPr>
          <w:ilvl w:val="0"/>
          <w:numId w:val="28"/>
        </w:numPr>
        <w:jc w:val="both"/>
        <w:rPr>
          <w:lang w:val="es-AR"/>
        </w:rPr>
      </w:pPr>
      <w:r>
        <w:rPr>
          <w:lang w:val="es-AR"/>
        </w:rPr>
        <w:t>Prácticas guiadas de interpretación consecutiva y simultánea de conferencias, reuniones, de enlace. Simulación de interpretación  consecutiva simultánea.</w:t>
      </w:r>
    </w:p>
    <w:p w:rsidR="002638D2" w:rsidRDefault="002638D2" w:rsidP="000416FF">
      <w:pPr>
        <w:pStyle w:val="ListParagraph"/>
        <w:numPr>
          <w:ilvl w:val="0"/>
          <w:numId w:val="28"/>
        </w:numPr>
        <w:jc w:val="both"/>
        <w:rPr>
          <w:lang w:val="es-AR"/>
        </w:rPr>
      </w:pPr>
      <w:r>
        <w:rPr>
          <w:lang w:val="es-AR"/>
        </w:rPr>
        <w:t xml:space="preserve">Prácticas guiadas de interpretación susurrada bilateral. </w:t>
      </w:r>
    </w:p>
    <w:p w:rsidR="002638D2" w:rsidRDefault="002638D2" w:rsidP="000416FF">
      <w:pPr>
        <w:pStyle w:val="ListParagraph"/>
        <w:numPr>
          <w:ilvl w:val="0"/>
          <w:numId w:val="28"/>
        </w:numPr>
        <w:jc w:val="both"/>
        <w:rPr>
          <w:lang w:val="es-AR"/>
        </w:rPr>
      </w:pPr>
      <w:r>
        <w:rPr>
          <w:lang w:val="es-AR"/>
        </w:rPr>
        <w:t>Gestión de bases terminológicas y documentales.</w:t>
      </w:r>
    </w:p>
    <w:p w:rsidR="002638D2" w:rsidRPr="005B5290" w:rsidRDefault="002638D2" w:rsidP="000416FF">
      <w:pPr>
        <w:pStyle w:val="ListParagraph"/>
        <w:numPr>
          <w:ilvl w:val="0"/>
          <w:numId w:val="28"/>
        </w:numPr>
        <w:jc w:val="both"/>
        <w:rPr>
          <w:lang w:val="es-AR"/>
        </w:rPr>
      </w:pPr>
      <w:r w:rsidRPr="005B5290">
        <w:rPr>
          <w:lang w:val="es-AR"/>
        </w:rPr>
        <w:t>Prácticas de traducción y subtitulado escrito y hablado.</w:t>
      </w:r>
    </w:p>
    <w:p w:rsidR="002638D2" w:rsidRPr="005B5290" w:rsidRDefault="002638D2" w:rsidP="000416FF">
      <w:pPr>
        <w:pStyle w:val="ListParagraph"/>
        <w:numPr>
          <w:ilvl w:val="0"/>
          <w:numId w:val="28"/>
        </w:numPr>
        <w:jc w:val="both"/>
        <w:rPr>
          <w:lang w:val="es-AR"/>
        </w:rPr>
      </w:pPr>
      <w:r w:rsidRPr="005B5290">
        <w:rPr>
          <w:lang w:val="es-AR"/>
        </w:rPr>
        <w:t xml:space="preserve">Análisis de casos. </w:t>
      </w:r>
    </w:p>
    <w:p w:rsidR="002638D2" w:rsidRPr="005B5290" w:rsidRDefault="002638D2" w:rsidP="000416FF">
      <w:pPr>
        <w:pStyle w:val="ListParagraph"/>
        <w:numPr>
          <w:ilvl w:val="0"/>
          <w:numId w:val="28"/>
        </w:numPr>
        <w:jc w:val="both"/>
        <w:rPr>
          <w:lang w:val="es-AR"/>
        </w:rPr>
      </w:pPr>
      <w:r w:rsidRPr="005B5290">
        <w:rPr>
          <w:lang w:val="es-AR"/>
        </w:rPr>
        <w:t>Visitas a instituciones y colaboración en tareas de interpretación.</w:t>
      </w:r>
    </w:p>
    <w:p w:rsidR="002638D2" w:rsidRPr="000154CB" w:rsidRDefault="002638D2" w:rsidP="000416FF">
      <w:pPr>
        <w:jc w:val="both"/>
        <w:rPr>
          <w:b/>
          <w:bCs/>
          <w:i/>
          <w:iCs/>
          <w:lang w:val="es-AR"/>
        </w:rPr>
      </w:pPr>
      <w:r w:rsidRPr="000154CB">
        <w:rPr>
          <w:b/>
          <w:bCs/>
          <w:i/>
          <w:iCs/>
          <w:lang w:val="es-AR"/>
        </w:rPr>
        <w:t xml:space="preserve">Evaluación: </w:t>
      </w:r>
    </w:p>
    <w:p w:rsidR="002638D2" w:rsidRPr="000154CB" w:rsidRDefault="002638D2" w:rsidP="000416FF">
      <w:pPr>
        <w:jc w:val="both"/>
        <w:rPr>
          <w:lang w:val="es-AR"/>
        </w:rPr>
      </w:pPr>
      <w:r w:rsidRPr="000154CB">
        <w:rPr>
          <w:lang w:val="es-AR"/>
        </w:rPr>
        <w:t>La evaluación será  tanto procesual y formativa como de resultado con especial énfasis en la comprensión de las técnicas, métodos y estrategias de interpretación, así como la capacidad de resolución de problemas, la realización de tareas  de interpretación y  de auto-corrección de lo interpretado , el análisis de casos y la presentación de trabajos grupales e individuales</w:t>
      </w:r>
      <w:r w:rsidRPr="00ED7F52">
        <w:rPr>
          <w:color w:val="FF0000"/>
          <w:lang w:val="es-AR"/>
        </w:rPr>
        <w:t xml:space="preserve">.  </w:t>
      </w:r>
    </w:p>
    <w:p w:rsidR="002638D2" w:rsidRDefault="002638D2" w:rsidP="000416FF">
      <w:pPr>
        <w:jc w:val="both"/>
        <w:rPr>
          <w:b/>
          <w:bCs/>
          <w:i/>
          <w:iCs/>
          <w:lang w:val="es-AR"/>
        </w:rPr>
      </w:pPr>
      <w:r w:rsidRPr="000154CB">
        <w:rPr>
          <w:b/>
          <w:bCs/>
          <w:i/>
          <w:iCs/>
          <w:lang w:val="es-AR"/>
        </w:rPr>
        <w:t>Bibliografía</w:t>
      </w:r>
    </w:p>
    <w:p w:rsidR="002638D2" w:rsidRPr="00F31570" w:rsidRDefault="002638D2" w:rsidP="00F31570">
      <w:pPr>
        <w:jc w:val="both"/>
        <w:rPr>
          <w:lang w:val="es-AR"/>
        </w:rPr>
      </w:pPr>
      <w:r w:rsidRPr="00F31570">
        <w:rPr>
          <w:lang w:val="es-AR"/>
        </w:rPr>
        <w:t xml:space="preserve">ARANCIBIA RODRÍGUEZ, L. (2001) </w:t>
      </w:r>
      <w:r w:rsidRPr="00F31570">
        <w:rPr>
          <w:i/>
          <w:iCs/>
          <w:lang w:val="es-AR"/>
        </w:rPr>
        <w:t>La interpretación de conferencias. Principios básicos.</w:t>
      </w:r>
      <w:r>
        <w:rPr>
          <w:i/>
          <w:iCs/>
          <w:lang w:val="es-AR"/>
        </w:rPr>
        <w:t xml:space="preserve"> </w:t>
      </w:r>
      <w:r w:rsidRPr="00F31570">
        <w:rPr>
          <w:lang w:val="es-AR"/>
        </w:rPr>
        <w:t>Soporte:</w:t>
      </w:r>
      <w:r>
        <w:rPr>
          <w:lang w:val="es-AR"/>
        </w:rPr>
        <w:t xml:space="preserve"> </w:t>
      </w:r>
      <w:r w:rsidRPr="00F31570">
        <w:rPr>
          <w:lang w:val="es-AR"/>
        </w:rPr>
        <w:t>Bogotá.</w:t>
      </w:r>
    </w:p>
    <w:p w:rsidR="002638D2" w:rsidRPr="000154CB" w:rsidRDefault="002638D2" w:rsidP="000416FF">
      <w:pPr>
        <w:jc w:val="both"/>
        <w:rPr>
          <w:i/>
          <w:iCs/>
          <w:lang w:val="es-AR"/>
        </w:rPr>
      </w:pPr>
      <w:r w:rsidRPr="000154CB">
        <w:rPr>
          <w:lang w:val="es-AR"/>
        </w:rPr>
        <w:t xml:space="preserve">COLLADO AIS, A. (ed.) (2001) </w:t>
      </w:r>
      <w:r w:rsidRPr="000154CB">
        <w:rPr>
          <w:i/>
          <w:iCs/>
          <w:lang w:val="es-AR"/>
        </w:rPr>
        <w:t xml:space="preserve">Manual de interpretación bilateral. </w:t>
      </w:r>
      <w:r w:rsidRPr="000154CB">
        <w:rPr>
          <w:lang w:val="es-AR"/>
        </w:rPr>
        <w:t>Ed. Comares: Granada</w:t>
      </w:r>
    </w:p>
    <w:p w:rsidR="002638D2" w:rsidRPr="000154CB" w:rsidRDefault="002638D2" w:rsidP="000416FF">
      <w:pPr>
        <w:jc w:val="both"/>
        <w:rPr>
          <w:noProof/>
          <w:lang w:val="es-AR" w:eastAsia="es-AR"/>
        </w:rPr>
      </w:pPr>
      <w:r w:rsidRPr="000154CB">
        <w:rPr>
          <w:noProof/>
          <w:lang w:val="es-AR" w:eastAsia="es-AR"/>
        </w:rPr>
        <w:t xml:space="preserve">ILLIESCU GHEORGIU, C.(2001) </w:t>
      </w:r>
      <w:r w:rsidRPr="000154CB">
        <w:rPr>
          <w:i/>
          <w:iCs/>
          <w:noProof/>
          <w:lang w:val="es-AR" w:eastAsia="es-AR"/>
        </w:rPr>
        <w:t xml:space="preserve">Introducción a la interpretación. La modalidad consecutiva. </w:t>
      </w:r>
      <w:r w:rsidRPr="000154CB">
        <w:rPr>
          <w:noProof/>
          <w:lang w:val="es-AR" w:eastAsia="es-AR"/>
        </w:rPr>
        <w:t>Universidad de Alicante:Alicante.</w:t>
      </w:r>
    </w:p>
    <w:p w:rsidR="002638D2" w:rsidRPr="000154CB" w:rsidRDefault="002638D2" w:rsidP="000416FF">
      <w:pPr>
        <w:jc w:val="both"/>
        <w:rPr>
          <w:lang w:val="es-AR"/>
        </w:rPr>
      </w:pPr>
      <w:r w:rsidRPr="000154CB">
        <w:rPr>
          <w:lang w:val="es-AR"/>
        </w:rPr>
        <w:t>KELLY, D (2003)</w:t>
      </w:r>
      <w:r w:rsidRPr="000154CB">
        <w:rPr>
          <w:i/>
          <w:iCs/>
          <w:lang w:val="es-AR"/>
        </w:rPr>
        <w:t xml:space="preserve"> La direccionalidad en la traducción e interpretación: perspectivas teóricas, profesionales y didácticas. </w:t>
      </w:r>
      <w:r w:rsidRPr="000154CB">
        <w:rPr>
          <w:lang w:val="es-AR"/>
        </w:rPr>
        <w:t>Atrio:</w:t>
      </w:r>
      <w:r>
        <w:rPr>
          <w:lang w:val="es-AR"/>
        </w:rPr>
        <w:t xml:space="preserve"> </w:t>
      </w:r>
      <w:r w:rsidRPr="000154CB">
        <w:rPr>
          <w:lang w:val="es-AR"/>
        </w:rPr>
        <w:t>Granada</w:t>
      </w:r>
    </w:p>
    <w:p w:rsidR="002638D2" w:rsidRDefault="002638D2" w:rsidP="000416FF">
      <w:pPr>
        <w:jc w:val="both"/>
        <w:rPr>
          <w:lang w:val="es-AR"/>
        </w:rPr>
      </w:pPr>
      <w:r>
        <w:rPr>
          <w:lang w:val="es-AR"/>
        </w:rPr>
        <w:t xml:space="preserve">MERINO BUSTAMANTE, J. </w:t>
      </w:r>
      <w:r>
        <w:rPr>
          <w:i/>
          <w:iCs/>
          <w:lang w:val="es-AR"/>
        </w:rPr>
        <w:t xml:space="preserve">Manual de traducción inversa. </w:t>
      </w:r>
      <w:r w:rsidRPr="00DC6CFE">
        <w:rPr>
          <w:lang w:val="es-AR"/>
        </w:rPr>
        <w:t>CEEI:</w:t>
      </w:r>
      <w:r>
        <w:rPr>
          <w:lang w:val="es-AR"/>
        </w:rPr>
        <w:t xml:space="preserve"> </w:t>
      </w:r>
      <w:r w:rsidRPr="00DC6CFE">
        <w:rPr>
          <w:lang w:val="es-AR"/>
        </w:rPr>
        <w:t>Madrid</w:t>
      </w:r>
    </w:p>
    <w:p w:rsidR="002638D2" w:rsidRDefault="002638D2" w:rsidP="00796132">
      <w:pPr>
        <w:spacing w:after="0"/>
        <w:jc w:val="both"/>
        <w:rPr>
          <w:lang w:val="es-AR"/>
        </w:rPr>
      </w:pPr>
    </w:p>
    <w:p w:rsidR="002638D2" w:rsidRDefault="002638D2" w:rsidP="00796132">
      <w:pPr>
        <w:spacing w:after="0"/>
        <w:jc w:val="both"/>
        <w:rPr>
          <w:lang w:val="es-AR"/>
        </w:rPr>
      </w:pPr>
    </w:p>
    <w:p w:rsidR="002638D2" w:rsidRDefault="002638D2" w:rsidP="00796132">
      <w:pPr>
        <w:spacing w:after="0"/>
        <w:jc w:val="both"/>
        <w:rPr>
          <w:lang w:val="es-AR"/>
        </w:rPr>
      </w:pPr>
    </w:p>
    <w:p w:rsidR="002638D2" w:rsidRDefault="002638D2" w:rsidP="00796132">
      <w:pPr>
        <w:spacing w:after="0"/>
        <w:jc w:val="both"/>
        <w:rPr>
          <w:lang w:val="es-AR"/>
        </w:rPr>
      </w:pPr>
    </w:p>
    <w:p w:rsidR="002638D2" w:rsidRDefault="002638D2" w:rsidP="00796132">
      <w:pPr>
        <w:spacing w:after="0"/>
        <w:jc w:val="both"/>
        <w:rPr>
          <w:lang w:val="es-AR"/>
        </w:rPr>
      </w:pPr>
    </w:p>
    <w:p w:rsidR="002638D2" w:rsidRPr="006C5C2F" w:rsidRDefault="002638D2" w:rsidP="00796132">
      <w:pPr>
        <w:shd w:val="clear" w:color="auto" w:fill="E4E4E4"/>
        <w:spacing w:after="0"/>
        <w:jc w:val="both"/>
        <w:rPr>
          <w:b/>
          <w:bCs/>
          <w:i/>
          <w:iCs/>
          <w:sz w:val="28"/>
          <w:szCs w:val="28"/>
          <w:lang w:val="es-AR"/>
        </w:rPr>
      </w:pPr>
      <w:r w:rsidRPr="00A9106D">
        <w:rPr>
          <w:b/>
          <w:bCs/>
          <w:i/>
          <w:iCs/>
          <w:sz w:val="28"/>
          <w:szCs w:val="28"/>
          <w:lang w:val="es-AR"/>
        </w:rPr>
        <w:t>Tercer  Año</w:t>
      </w:r>
      <w:r>
        <w:rPr>
          <w:b/>
          <w:bCs/>
          <w:i/>
          <w:iCs/>
          <w:sz w:val="28"/>
          <w:szCs w:val="28"/>
          <w:lang w:val="es-AR"/>
        </w:rPr>
        <w:t>:</w:t>
      </w:r>
    </w:p>
    <w:p w:rsidR="002638D2" w:rsidRDefault="002638D2" w:rsidP="000416FF">
      <w:pPr>
        <w:jc w:val="both"/>
        <w:rPr>
          <w:b/>
          <w:bCs/>
          <w:lang w:val="es-AR"/>
        </w:rPr>
      </w:pPr>
    </w:p>
    <w:p w:rsidR="002638D2" w:rsidRPr="00704265" w:rsidRDefault="002638D2" w:rsidP="000416FF">
      <w:pPr>
        <w:jc w:val="both"/>
        <w:rPr>
          <w:b/>
          <w:bCs/>
          <w:color w:val="1F497D"/>
          <w:lang w:val="es-AR"/>
        </w:rPr>
      </w:pPr>
      <w:r w:rsidRPr="00704265">
        <w:rPr>
          <w:b/>
          <w:bCs/>
          <w:lang w:val="es-AR"/>
        </w:rPr>
        <w:t xml:space="preserve">Unidad Curricular: </w:t>
      </w:r>
      <w:r w:rsidRPr="00880F1F">
        <w:rPr>
          <w:b/>
          <w:bCs/>
          <w:i/>
          <w:iCs/>
          <w:lang w:val="es-AR"/>
        </w:rPr>
        <w:t>PRÁCTICA DE LA INTERPRETACIÓN (INDIRECTA) Y MEDIACIÓN III</w:t>
      </w:r>
      <w:r>
        <w:rPr>
          <w:b/>
          <w:bCs/>
          <w:lang w:val="es-AR"/>
        </w:rPr>
        <w:t xml:space="preserve"> </w:t>
      </w:r>
    </w:p>
    <w:p w:rsidR="002638D2" w:rsidRPr="00ED7F52" w:rsidRDefault="002638D2" w:rsidP="000416FF">
      <w:pPr>
        <w:jc w:val="both"/>
        <w:rPr>
          <w:lang w:val="es-AR"/>
        </w:rPr>
      </w:pPr>
      <w:r w:rsidRPr="00ED7F52">
        <w:rPr>
          <w:b/>
          <w:bCs/>
          <w:i/>
          <w:iCs/>
          <w:lang w:val="es-AR"/>
        </w:rPr>
        <w:t xml:space="preserve">Año:  </w:t>
      </w:r>
      <w:r w:rsidRPr="00ED7F52">
        <w:rPr>
          <w:lang w:val="es-AR"/>
        </w:rPr>
        <w:t xml:space="preserve"> </w:t>
      </w:r>
      <w:r>
        <w:rPr>
          <w:lang w:val="es-AR"/>
        </w:rPr>
        <w:t>Tercero</w:t>
      </w:r>
    </w:p>
    <w:p w:rsidR="002638D2" w:rsidRPr="00ED7F52" w:rsidRDefault="002638D2" w:rsidP="000416FF">
      <w:pPr>
        <w:jc w:val="both"/>
        <w:rPr>
          <w:lang w:val="es-AR"/>
        </w:rPr>
      </w:pPr>
      <w:r w:rsidRPr="00ED7F52">
        <w:rPr>
          <w:b/>
          <w:bCs/>
          <w:lang w:val="es-AR"/>
        </w:rPr>
        <w:t>Carga horaria semanal:</w:t>
      </w:r>
      <w:r w:rsidRPr="00ED7F52">
        <w:rPr>
          <w:b/>
          <w:bCs/>
          <w:i/>
          <w:iCs/>
          <w:lang w:val="es-AR"/>
        </w:rPr>
        <w:t xml:space="preserve"> </w:t>
      </w:r>
      <w:r>
        <w:rPr>
          <w:lang w:val="es-AR"/>
        </w:rPr>
        <w:t>5</w:t>
      </w:r>
      <w:r w:rsidRPr="00ED7F52">
        <w:rPr>
          <w:lang w:val="es-AR"/>
        </w:rPr>
        <w:t>(</w:t>
      </w:r>
      <w:r>
        <w:rPr>
          <w:lang w:val="es-AR"/>
        </w:rPr>
        <w:t>cinco</w:t>
      </w:r>
      <w:r w:rsidRPr="00ED7F52">
        <w:rPr>
          <w:lang w:val="es-AR"/>
        </w:rPr>
        <w:t>) horas cátedra</w:t>
      </w:r>
    </w:p>
    <w:p w:rsidR="002638D2" w:rsidRPr="00ED7F52" w:rsidRDefault="002638D2" w:rsidP="000416FF">
      <w:pPr>
        <w:jc w:val="both"/>
        <w:rPr>
          <w:lang w:val="es-AR"/>
        </w:rPr>
      </w:pPr>
      <w:r w:rsidRPr="00ED7F52">
        <w:rPr>
          <w:b/>
          <w:bCs/>
          <w:i/>
          <w:iCs/>
          <w:lang w:val="es-AR"/>
        </w:rPr>
        <w:t xml:space="preserve">Duración: </w:t>
      </w:r>
      <w:r w:rsidRPr="00ED7F52">
        <w:rPr>
          <w:lang w:val="es-AR"/>
        </w:rPr>
        <w:t>anual</w:t>
      </w:r>
    </w:p>
    <w:p w:rsidR="002638D2" w:rsidRPr="00ED7F52" w:rsidRDefault="002638D2" w:rsidP="000416FF">
      <w:pPr>
        <w:jc w:val="both"/>
        <w:rPr>
          <w:lang w:val="es-AR"/>
        </w:rPr>
      </w:pPr>
      <w:r w:rsidRPr="00ED7F52">
        <w:rPr>
          <w:b/>
          <w:bCs/>
          <w:i/>
          <w:iCs/>
          <w:lang w:val="es-AR"/>
        </w:rPr>
        <w:t xml:space="preserve">Formato: </w:t>
      </w:r>
      <w:r>
        <w:rPr>
          <w:lang w:val="es-AR"/>
        </w:rPr>
        <w:t>práctica profesionalizante</w:t>
      </w:r>
    </w:p>
    <w:p w:rsidR="002638D2" w:rsidRPr="00ED7F52" w:rsidRDefault="002638D2" w:rsidP="000416FF">
      <w:pPr>
        <w:jc w:val="both"/>
        <w:rPr>
          <w:lang w:val="es-AR"/>
        </w:rPr>
      </w:pPr>
      <w:r w:rsidRPr="00ED7F52">
        <w:rPr>
          <w:b/>
          <w:bCs/>
          <w:i/>
          <w:iCs/>
          <w:lang w:val="es-AR"/>
        </w:rPr>
        <w:t>Fundamentación:</w:t>
      </w:r>
      <w:r w:rsidRPr="00ED7F52">
        <w:rPr>
          <w:lang w:val="es-AR"/>
        </w:rPr>
        <w:t xml:space="preserve"> </w:t>
      </w:r>
    </w:p>
    <w:p w:rsidR="002638D2" w:rsidRPr="00ED7F52" w:rsidRDefault="002638D2" w:rsidP="000416FF">
      <w:pPr>
        <w:jc w:val="both"/>
        <w:rPr>
          <w:lang w:val="es-AR"/>
        </w:rPr>
      </w:pPr>
      <w:r w:rsidRPr="00ED7F52">
        <w:rPr>
          <w:lang w:val="es-AR"/>
        </w:rPr>
        <w:t>E</w:t>
      </w:r>
      <w:r>
        <w:rPr>
          <w:lang w:val="es-AR"/>
        </w:rPr>
        <w:t xml:space="preserve">sta unidad curricular cierra el ciclo formativo con una instancia de pasantía en instituciones del medio en los que el estudiante oficiará de intérprete bajo la supervisión de un intérprete experimentado o del Profesor de Práctica. Además desarrollará prácticas y simulaciones de interpretación referidas a la interpretación en ámbitos judiciales durante el Primer Cuatrimestre. Además ofrecerá una instancia de reflexión sobre la formación mediante la elaboración de una memoria de la experiencia formativa y de la ética profesional como tarea de cierre de la formación. </w:t>
      </w:r>
      <w:r w:rsidRPr="00ED7F52">
        <w:rPr>
          <w:lang w:val="es-AR"/>
        </w:rPr>
        <w:t xml:space="preserve">Esta unidad curricular ha de trabajar en forma articulada con </w:t>
      </w:r>
      <w:r>
        <w:rPr>
          <w:lang w:val="es-AR"/>
        </w:rPr>
        <w:t>Lenguajes Especializados</w:t>
      </w:r>
      <w:r w:rsidRPr="00ED7F52">
        <w:rPr>
          <w:lang w:val="es-AR"/>
        </w:rPr>
        <w:t xml:space="preserve">, así como </w:t>
      </w:r>
      <w:r>
        <w:rPr>
          <w:lang w:val="es-AR"/>
        </w:rPr>
        <w:t>con Taller de  Interpretación II y Elementos de Terminología y Documentación. . En esta Práctica, los estudiantes trabajarán prioritariamente con transposición de textos del Qom al español/castellano, puesto que se supone habrán desarrollado la solidez necesaria para ello. Para este espacio, además de visitas a instituciones y colaboración en tareas de interpretación bajo la supervisión de intérpretes expertos, se trabajará con materiales en video y audio y algunos documentos escritos o transcripciones de los mismos, dado que si bien se alienta la formación de un intérprete es ineludible la realización de algunas tareas de traducción de documentos escritos.</w:t>
      </w:r>
    </w:p>
    <w:p w:rsidR="002638D2" w:rsidRPr="00ED7F52" w:rsidRDefault="002638D2" w:rsidP="000416FF">
      <w:pPr>
        <w:jc w:val="both"/>
        <w:rPr>
          <w:b/>
          <w:bCs/>
          <w:i/>
          <w:iCs/>
          <w:lang w:val="es-AR"/>
        </w:rPr>
      </w:pPr>
      <w:r w:rsidRPr="00ED7F52">
        <w:rPr>
          <w:b/>
          <w:bCs/>
          <w:i/>
          <w:iCs/>
          <w:lang w:val="es-AR"/>
        </w:rPr>
        <w:t xml:space="preserve">Objetivos: </w:t>
      </w:r>
    </w:p>
    <w:p w:rsidR="002638D2" w:rsidRPr="006C5C2F" w:rsidRDefault="002638D2" w:rsidP="006C5C2F">
      <w:pPr>
        <w:pStyle w:val="ListParagraph"/>
        <w:numPr>
          <w:ilvl w:val="0"/>
          <w:numId w:val="41"/>
        </w:numPr>
        <w:jc w:val="both"/>
        <w:rPr>
          <w:b/>
          <w:bCs/>
          <w:i/>
          <w:iCs/>
          <w:lang w:val="es-AR"/>
        </w:rPr>
      </w:pPr>
      <w:r w:rsidRPr="006C5C2F">
        <w:rPr>
          <w:lang w:val="es-AR"/>
        </w:rPr>
        <w:t xml:space="preserve">Aplicar los conocimientos sobre géneros discursivos y sus contextos de uso en la interpretación </w:t>
      </w:r>
      <w:r>
        <w:rPr>
          <w:lang w:val="es-AR"/>
        </w:rPr>
        <w:t xml:space="preserve">del Qom </w:t>
      </w:r>
      <w:r w:rsidRPr="006C5C2F">
        <w:rPr>
          <w:color w:val="FF0000"/>
          <w:lang w:val="es-AR"/>
        </w:rPr>
        <w:t xml:space="preserve"> </w:t>
      </w:r>
      <w:r w:rsidRPr="006C5C2F">
        <w:rPr>
          <w:lang w:val="es-AR"/>
        </w:rPr>
        <w:t>al español</w:t>
      </w:r>
    </w:p>
    <w:p w:rsidR="002638D2" w:rsidRPr="00272059" w:rsidRDefault="002638D2" w:rsidP="006C5C2F">
      <w:pPr>
        <w:pStyle w:val="ListParagraph"/>
        <w:numPr>
          <w:ilvl w:val="0"/>
          <w:numId w:val="41"/>
        </w:numPr>
        <w:jc w:val="both"/>
        <w:rPr>
          <w:b/>
          <w:bCs/>
          <w:i/>
          <w:iCs/>
          <w:color w:val="FF0000"/>
          <w:lang w:val="es-AR"/>
        </w:rPr>
      </w:pPr>
      <w:r w:rsidRPr="006C5C2F">
        <w:rPr>
          <w:lang w:val="es-AR"/>
        </w:rPr>
        <w:t>Aplicar con solvencia  estrategias de comprensión, interpretación  y mediación en diversos ámbitos.</w:t>
      </w:r>
    </w:p>
    <w:p w:rsidR="002638D2" w:rsidRPr="005B5290" w:rsidRDefault="002638D2" w:rsidP="006C5C2F">
      <w:pPr>
        <w:pStyle w:val="ListParagraph"/>
        <w:numPr>
          <w:ilvl w:val="0"/>
          <w:numId w:val="41"/>
        </w:numPr>
        <w:jc w:val="both"/>
        <w:rPr>
          <w:b/>
          <w:bCs/>
          <w:i/>
          <w:iCs/>
          <w:lang w:val="es-AR"/>
        </w:rPr>
      </w:pPr>
      <w:r w:rsidRPr="005B5290">
        <w:rPr>
          <w:lang w:val="es-AR"/>
        </w:rPr>
        <w:t>Conocer los posibles regímenes lingüísticos de interpretación a nivel nacional e internacional ( régimen simétrico, simétrico completo, asimétrico, asimétrico reduci</w:t>
      </w:r>
      <w:bookmarkStart w:id="1" w:name="_GoBack"/>
      <w:bookmarkEnd w:id="1"/>
      <w:r w:rsidRPr="005B5290">
        <w:rPr>
          <w:lang w:val="es-AR"/>
        </w:rPr>
        <w:t>do)</w:t>
      </w:r>
    </w:p>
    <w:p w:rsidR="002638D2" w:rsidRPr="006C5C2F" w:rsidRDefault="002638D2" w:rsidP="006C5C2F">
      <w:pPr>
        <w:pStyle w:val="ListParagraph"/>
        <w:numPr>
          <w:ilvl w:val="0"/>
          <w:numId w:val="41"/>
        </w:numPr>
        <w:jc w:val="both"/>
        <w:rPr>
          <w:b/>
          <w:bCs/>
          <w:i/>
          <w:iCs/>
          <w:color w:val="FF0000"/>
          <w:lang w:val="es-AR"/>
        </w:rPr>
      </w:pPr>
      <w:r w:rsidRPr="006C5C2F">
        <w:rPr>
          <w:lang w:val="es-AR"/>
        </w:rPr>
        <w:t xml:space="preserve">Reflexionar sobre dificultades en la interpretación a partir de las prácticas de oralidad y tratamiento de distintos temas en la lengua </w:t>
      </w:r>
      <w:r>
        <w:rPr>
          <w:lang w:val="es-AR"/>
        </w:rPr>
        <w:t>qom</w:t>
      </w:r>
      <w:r w:rsidRPr="006C5C2F">
        <w:rPr>
          <w:lang w:val="es-AR"/>
        </w:rPr>
        <w:t xml:space="preserve"> y en español</w:t>
      </w:r>
      <w:r w:rsidRPr="006C5C2F">
        <w:rPr>
          <w:color w:val="FF0000"/>
          <w:lang w:val="es-AR"/>
        </w:rPr>
        <w:t>.</w:t>
      </w:r>
    </w:p>
    <w:p w:rsidR="002638D2" w:rsidRPr="006C5C2F" w:rsidRDefault="002638D2" w:rsidP="006C5C2F">
      <w:pPr>
        <w:pStyle w:val="ListParagraph"/>
        <w:numPr>
          <w:ilvl w:val="0"/>
          <w:numId w:val="41"/>
        </w:numPr>
        <w:jc w:val="both"/>
        <w:rPr>
          <w:b/>
          <w:bCs/>
          <w:i/>
          <w:iCs/>
          <w:lang w:val="es-AR"/>
        </w:rPr>
      </w:pPr>
      <w:r w:rsidRPr="006C5C2F">
        <w:rPr>
          <w:lang w:val="es-AR"/>
        </w:rPr>
        <w:t>Emplear recursos tecnológicos y documentales para el desarrollo de la tarea de interpretación.</w:t>
      </w:r>
    </w:p>
    <w:p w:rsidR="002638D2" w:rsidRPr="006C5C2F" w:rsidRDefault="002638D2" w:rsidP="006C5C2F">
      <w:pPr>
        <w:pStyle w:val="ListParagraph"/>
        <w:numPr>
          <w:ilvl w:val="0"/>
          <w:numId w:val="41"/>
        </w:numPr>
        <w:jc w:val="both"/>
        <w:rPr>
          <w:b/>
          <w:bCs/>
          <w:i/>
          <w:iCs/>
          <w:lang w:val="es-AR"/>
        </w:rPr>
      </w:pPr>
      <w:r w:rsidRPr="006C5C2F">
        <w:rPr>
          <w:lang w:val="es-AR"/>
        </w:rPr>
        <w:t>Desarrollar actividades de interpretación y mediación cultural adecuadamente.</w:t>
      </w:r>
    </w:p>
    <w:p w:rsidR="002638D2" w:rsidRDefault="002638D2" w:rsidP="000416FF">
      <w:pPr>
        <w:jc w:val="both"/>
        <w:rPr>
          <w:b/>
          <w:bCs/>
          <w:i/>
          <w:iCs/>
          <w:lang w:val="es-AR"/>
        </w:rPr>
      </w:pPr>
      <w:r w:rsidRPr="00597E74">
        <w:rPr>
          <w:b/>
          <w:bCs/>
          <w:i/>
          <w:iCs/>
          <w:lang w:val="es-AR"/>
        </w:rPr>
        <w:t xml:space="preserve">Contenidos: </w:t>
      </w:r>
    </w:p>
    <w:p w:rsidR="002638D2" w:rsidRDefault="002638D2" w:rsidP="000416FF">
      <w:pPr>
        <w:pStyle w:val="ListParagraph"/>
        <w:numPr>
          <w:ilvl w:val="0"/>
          <w:numId w:val="28"/>
        </w:numPr>
        <w:jc w:val="both"/>
        <w:rPr>
          <w:lang w:val="es-AR"/>
        </w:rPr>
      </w:pPr>
      <w:r>
        <w:rPr>
          <w:lang w:val="es-AR"/>
        </w:rPr>
        <w:t>Prácticas nemotécnicas y de documentación y terminología. Diccionarios especializados.</w:t>
      </w:r>
      <w:r w:rsidRPr="00546D3C">
        <w:rPr>
          <w:lang w:val="es-AR"/>
        </w:rPr>
        <w:t xml:space="preserve"> </w:t>
      </w:r>
      <w:r>
        <w:rPr>
          <w:lang w:val="es-AR"/>
        </w:rPr>
        <w:t>R</w:t>
      </w:r>
      <w:r w:rsidRPr="005B5290">
        <w:rPr>
          <w:lang w:val="es-AR"/>
        </w:rPr>
        <w:t>egímenes lingüísticos de interpretación a nivel nacional e internacional ( régimen simétrico, simétrico completo, asimétrico, asimétrico reducido)</w:t>
      </w:r>
    </w:p>
    <w:p w:rsidR="002638D2" w:rsidRDefault="002638D2" w:rsidP="000416FF">
      <w:pPr>
        <w:pStyle w:val="ListParagraph"/>
        <w:numPr>
          <w:ilvl w:val="0"/>
          <w:numId w:val="28"/>
        </w:numPr>
        <w:jc w:val="both"/>
        <w:rPr>
          <w:lang w:val="es-AR"/>
        </w:rPr>
      </w:pPr>
      <w:r>
        <w:rPr>
          <w:lang w:val="es-AR"/>
        </w:rPr>
        <w:t>Prácticas guiadas de interpretación consecutiva y simultánea de Simulación de interpretación  consecutiva simultánea.</w:t>
      </w:r>
    </w:p>
    <w:p w:rsidR="002638D2" w:rsidRDefault="002638D2" w:rsidP="000416FF">
      <w:pPr>
        <w:pStyle w:val="ListParagraph"/>
        <w:numPr>
          <w:ilvl w:val="0"/>
          <w:numId w:val="28"/>
        </w:numPr>
        <w:jc w:val="both"/>
        <w:rPr>
          <w:lang w:val="es-AR"/>
        </w:rPr>
      </w:pPr>
      <w:r>
        <w:rPr>
          <w:lang w:val="es-AR"/>
        </w:rPr>
        <w:t xml:space="preserve">Prácticas guiadas de interpretación susurrada bilateral. </w:t>
      </w:r>
    </w:p>
    <w:p w:rsidR="002638D2" w:rsidRDefault="002638D2" w:rsidP="000416FF">
      <w:pPr>
        <w:pStyle w:val="ListParagraph"/>
        <w:numPr>
          <w:ilvl w:val="0"/>
          <w:numId w:val="28"/>
        </w:numPr>
        <w:jc w:val="both"/>
        <w:rPr>
          <w:lang w:val="es-AR"/>
        </w:rPr>
      </w:pPr>
      <w:r>
        <w:rPr>
          <w:lang w:val="es-AR"/>
        </w:rPr>
        <w:t>Gestión de bases terminológicas y documentales.</w:t>
      </w:r>
    </w:p>
    <w:p w:rsidR="002638D2" w:rsidRPr="005B5290" w:rsidRDefault="002638D2" w:rsidP="000416FF">
      <w:pPr>
        <w:pStyle w:val="ListParagraph"/>
        <w:numPr>
          <w:ilvl w:val="0"/>
          <w:numId w:val="28"/>
        </w:numPr>
        <w:jc w:val="both"/>
        <w:rPr>
          <w:lang w:val="es-AR"/>
        </w:rPr>
      </w:pPr>
      <w:r w:rsidRPr="005B5290">
        <w:rPr>
          <w:lang w:val="es-AR"/>
        </w:rPr>
        <w:t xml:space="preserve">Pasantía en al menos dos instituciones en las que desarrolle prácticas de interpretación individual y grupal bajo supervisión durante al menos  30 hs reloj </w:t>
      </w:r>
    </w:p>
    <w:p w:rsidR="002638D2" w:rsidRPr="005B5290" w:rsidRDefault="002638D2" w:rsidP="000416FF">
      <w:pPr>
        <w:pStyle w:val="ListParagraph"/>
        <w:numPr>
          <w:ilvl w:val="0"/>
          <w:numId w:val="28"/>
        </w:numPr>
        <w:jc w:val="both"/>
        <w:rPr>
          <w:lang w:val="es-AR"/>
        </w:rPr>
      </w:pPr>
      <w:r w:rsidRPr="005B5290">
        <w:rPr>
          <w:lang w:val="es-AR"/>
        </w:rPr>
        <w:t>Memoria del trayecto formativo y reflexión sobre las implicancias éticas de la profesión.</w:t>
      </w:r>
    </w:p>
    <w:p w:rsidR="002638D2" w:rsidRPr="000154CB" w:rsidRDefault="002638D2" w:rsidP="000416FF">
      <w:pPr>
        <w:jc w:val="both"/>
        <w:rPr>
          <w:b/>
          <w:bCs/>
          <w:i/>
          <w:iCs/>
          <w:lang w:val="es-AR"/>
        </w:rPr>
      </w:pPr>
      <w:r w:rsidRPr="000154CB">
        <w:rPr>
          <w:b/>
          <w:bCs/>
          <w:i/>
          <w:iCs/>
          <w:lang w:val="es-AR"/>
        </w:rPr>
        <w:t xml:space="preserve">Evaluación: </w:t>
      </w:r>
    </w:p>
    <w:p w:rsidR="002638D2" w:rsidRPr="000154CB" w:rsidRDefault="002638D2" w:rsidP="000416FF">
      <w:pPr>
        <w:jc w:val="both"/>
        <w:rPr>
          <w:lang w:val="es-AR"/>
        </w:rPr>
      </w:pPr>
      <w:r w:rsidRPr="000154CB">
        <w:rPr>
          <w:lang w:val="es-AR"/>
        </w:rPr>
        <w:t>La evaluación será  tanto procesual y formativa como de resultado con especial énfasis en la comprensión de las técnicas, métodos y estrategias de interpretación, así como la capacidad de resolución de problemas, la realización de tareas  de interpretación y  de auto-corrección de lo interpretado , el análisis de casos y la</w:t>
      </w:r>
      <w:r>
        <w:rPr>
          <w:lang w:val="es-AR"/>
        </w:rPr>
        <w:t xml:space="preserve"> pasantía y la </w:t>
      </w:r>
      <w:r w:rsidRPr="000154CB">
        <w:rPr>
          <w:lang w:val="es-AR"/>
        </w:rPr>
        <w:t xml:space="preserve"> presentación </w:t>
      </w:r>
      <w:r>
        <w:rPr>
          <w:lang w:val="es-AR"/>
        </w:rPr>
        <w:t>de la memoria del trayecto formativo.</w:t>
      </w:r>
    </w:p>
    <w:p w:rsidR="002638D2" w:rsidRPr="000154CB" w:rsidRDefault="002638D2" w:rsidP="000416FF">
      <w:pPr>
        <w:jc w:val="both"/>
        <w:rPr>
          <w:b/>
          <w:bCs/>
          <w:i/>
          <w:iCs/>
          <w:lang w:val="es-AR"/>
        </w:rPr>
      </w:pPr>
      <w:r w:rsidRPr="000154CB">
        <w:rPr>
          <w:b/>
          <w:bCs/>
          <w:i/>
          <w:iCs/>
          <w:lang w:val="es-AR"/>
        </w:rPr>
        <w:t>Bibliografía</w:t>
      </w:r>
    </w:p>
    <w:p w:rsidR="002638D2" w:rsidRPr="00F31570" w:rsidRDefault="002638D2" w:rsidP="00F31570">
      <w:pPr>
        <w:shd w:val="clear" w:color="auto" w:fill="FFFFFF"/>
        <w:spacing w:before="100" w:beforeAutospacing="1" w:after="24" w:line="240" w:lineRule="auto"/>
        <w:rPr>
          <w:lang w:val="es-ES"/>
        </w:rPr>
      </w:pPr>
      <w:r w:rsidRPr="00F31570">
        <w:rPr>
          <w:lang w:val="es-ES"/>
        </w:rPr>
        <w:t xml:space="preserve">BENJAMIN, W. </w:t>
      </w:r>
      <w:r w:rsidRPr="00F31570">
        <w:rPr>
          <w:rStyle w:val="apple-converted-space"/>
          <w:lang w:val="es-ES"/>
        </w:rPr>
        <w:t> </w:t>
      </w:r>
      <w:r w:rsidRPr="00F31570">
        <w:rPr>
          <w:lang w:val="es-ES"/>
        </w:rPr>
        <w:t>(1923).</w:t>
      </w:r>
      <w:r w:rsidRPr="00F31570">
        <w:rPr>
          <w:rStyle w:val="apple-converted-space"/>
          <w:lang w:val="es-ES"/>
        </w:rPr>
        <w:t> </w:t>
      </w:r>
      <w:r w:rsidRPr="00F31570">
        <w:rPr>
          <w:i/>
          <w:iCs/>
          <w:lang w:val="es-ES"/>
        </w:rPr>
        <w:t>La Tarea del Traductor en Ensayos Escogidos.</w:t>
      </w:r>
      <w:r w:rsidRPr="00F31570">
        <w:rPr>
          <w:lang w:val="es-ES"/>
        </w:rPr>
        <w:t xml:space="preserve"> M</w:t>
      </w:r>
      <w:r w:rsidRPr="00F31570">
        <w:rPr>
          <w:i/>
          <w:iCs/>
          <w:lang w:val="es-ES"/>
        </w:rPr>
        <w:t>éxico: Coyoacán</w:t>
      </w:r>
      <w:r w:rsidRPr="00F31570">
        <w:rPr>
          <w:lang w:val="es-ES"/>
        </w:rPr>
        <w:t>.</w:t>
      </w:r>
    </w:p>
    <w:p w:rsidR="002638D2" w:rsidRPr="000154CB" w:rsidRDefault="002638D2" w:rsidP="000416FF">
      <w:pPr>
        <w:jc w:val="both"/>
        <w:rPr>
          <w:i/>
          <w:iCs/>
          <w:lang w:val="es-AR"/>
        </w:rPr>
      </w:pPr>
      <w:r w:rsidRPr="000154CB">
        <w:rPr>
          <w:lang w:val="es-AR"/>
        </w:rPr>
        <w:t xml:space="preserve">COLLADO AIS, A. (ed.) (2001) </w:t>
      </w:r>
      <w:r w:rsidRPr="000154CB">
        <w:rPr>
          <w:i/>
          <w:iCs/>
          <w:lang w:val="es-AR"/>
        </w:rPr>
        <w:t xml:space="preserve">Manual de interpretación bilateral. </w:t>
      </w:r>
      <w:r w:rsidRPr="000154CB">
        <w:rPr>
          <w:lang w:val="es-AR"/>
        </w:rPr>
        <w:t>Ed. Comares: Granada</w:t>
      </w:r>
    </w:p>
    <w:p w:rsidR="002638D2" w:rsidRDefault="002638D2" w:rsidP="003E1CDD">
      <w:pPr>
        <w:shd w:val="clear" w:color="auto" w:fill="FFFFFF"/>
        <w:spacing w:before="100" w:beforeAutospacing="1" w:after="24" w:line="360" w:lineRule="auto"/>
        <w:rPr>
          <w:lang w:val="es-ES"/>
        </w:rPr>
      </w:pPr>
      <w:r w:rsidRPr="00F31570">
        <w:rPr>
          <w:lang w:val="es-ES"/>
        </w:rPr>
        <w:t xml:space="preserve">HURTADO ALBIR, Amparo (2001) </w:t>
      </w:r>
      <w:r w:rsidRPr="00F31570">
        <w:rPr>
          <w:i/>
          <w:iCs/>
          <w:lang w:val="es-ES"/>
        </w:rPr>
        <w:t xml:space="preserve">Traducción y Traductología: introducción a la traductología. </w:t>
      </w:r>
      <w:r w:rsidRPr="00F31570">
        <w:rPr>
          <w:lang w:val="es-ES"/>
        </w:rPr>
        <w:t>Cátedra:</w:t>
      </w:r>
      <w:r>
        <w:rPr>
          <w:lang w:val="es-ES"/>
        </w:rPr>
        <w:t xml:space="preserve"> Madrid</w:t>
      </w:r>
    </w:p>
    <w:p w:rsidR="002638D2" w:rsidRPr="000154CB" w:rsidRDefault="002638D2" w:rsidP="000416FF">
      <w:pPr>
        <w:jc w:val="both"/>
        <w:rPr>
          <w:noProof/>
          <w:lang w:val="es-AR" w:eastAsia="es-AR"/>
        </w:rPr>
      </w:pPr>
      <w:r w:rsidRPr="000154CB">
        <w:rPr>
          <w:noProof/>
          <w:lang w:val="es-AR" w:eastAsia="es-AR"/>
        </w:rPr>
        <w:t xml:space="preserve">ILLIESCU GHEORGIU, C.(2001) </w:t>
      </w:r>
      <w:r w:rsidRPr="000154CB">
        <w:rPr>
          <w:i/>
          <w:iCs/>
          <w:noProof/>
          <w:lang w:val="es-AR" w:eastAsia="es-AR"/>
        </w:rPr>
        <w:t xml:space="preserve">Introducción a la interpretación. La modalidad consecutiva. </w:t>
      </w:r>
      <w:r w:rsidRPr="000154CB">
        <w:rPr>
          <w:noProof/>
          <w:lang w:val="es-AR" w:eastAsia="es-AR"/>
        </w:rPr>
        <w:t>Universidad de Alicante:Alicante.</w:t>
      </w:r>
    </w:p>
    <w:p w:rsidR="002638D2" w:rsidRDefault="002638D2" w:rsidP="000416FF">
      <w:pPr>
        <w:jc w:val="both"/>
        <w:rPr>
          <w:lang w:val="es-AR"/>
        </w:rPr>
      </w:pPr>
      <w:r w:rsidRPr="000154CB">
        <w:rPr>
          <w:lang w:val="es-AR"/>
        </w:rPr>
        <w:t>KELLY, D (2003)</w:t>
      </w:r>
      <w:r w:rsidRPr="000154CB">
        <w:rPr>
          <w:i/>
          <w:iCs/>
          <w:lang w:val="es-AR"/>
        </w:rPr>
        <w:t xml:space="preserve"> La direccionalidad en la traducción e interpretación: perspectivas teóricas, profesionales y didácticas. </w:t>
      </w:r>
      <w:r w:rsidRPr="000154CB">
        <w:rPr>
          <w:lang w:val="es-AR"/>
        </w:rPr>
        <w:t>Atrio:</w:t>
      </w:r>
      <w:r>
        <w:rPr>
          <w:lang w:val="es-AR"/>
        </w:rPr>
        <w:t xml:space="preserve"> </w:t>
      </w:r>
      <w:r w:rsidRPr="000154CB">
        <w:rPr>
          <w:lang w:val="es-AR"/>
        </w:rPr>
        <w:t>Granada</w:t>
      </w:r>
    </w:p>
    <w:p w:rsidR="002638D2" w:rsidRPr="00F31570" w:rsidRDefault="002638D2" w:rsidP="003E1CDD">
      <w:pPr>
        <w:shd w:val="clear" w:color="auto" w:fill="FFFFFF"/>
        <w:spacing w:before="100" w:beforeAutospacing="1" w:after="24" w:line="240" w:lineRule="auto"/>
        <w:rPr>
          <w:rFonts w:ascii="Arial" w:hAnsi="Arial" w:cs="Arial"/>
          <w:sz w:val="21"/>
          <w:szCs w:val="21"/>
          <w:lang w:val="es-ES"/>
        </w:rPr>
      </w:pPr>
      <w:r w:rsidRPr="00F31570">
        <w:rPr>
          <w:lang w:val="es-ES"/>
        </w:rPr>
        <w:t>LLÁCER LLORCA, E. V. (2004). Sobre la traducción: Ideas tradicionales y teorías contemporáneas. Universitat de València: Valencia</w:t>
      </w:r>
      <w:r w:rsidRPr="00F31570">
        <w:rPr>
          <w:rFonts w:ascii="Arial" w:hAnsi="Arial" w:cs="Arial"/>
          <w:sz w:val="21"/>
          <w:szCs w:val="21"/>
          <w:lang w:val="es-ES"/>
        </w:rPr>
        <w:t>.</w:t>
      </w:r>
    </w:p>
    <w:p w:rsidR="002638D2" w:rsidRPr="00B00502" w:rsidRDefault="002638D2" w:rsidP="000416FF">
      <w:pPr>
        <w:jc w:val="both"/>
        <w:rPr>
          <w:i/>
          <w:iCs/>
          <w:noProof/>
          <w:lang w:val="es-AR" w:eastAsia="es-AR"/>
        </w:rPr>
      </w:pPr>
      <w:r>
        <w:rPr>
          <w:lang w:val="es-AR"/>
        </w:rPr>
        <w:t xml:space="preserve">MERINO BUSTAMANTE, J. </w:t>
      </w:r>
      <w:r>
        <w:rPr>
          <w:i/>
          <w:iCs/>
          <w:lang w:val="es-AR"/>
        </w:rPr>
        <w:t xml:space="preserve">Manual de traducción inversa. </w:t>
      </w:r>
      <w:r w:rsidRPr="00DC6CFE">
        <w:rPr>
          <w:lang w:val="es-AR"/>
        </w:rPr>
        <w:t>CEEI:</w:t>
      </w:r>
      <w:r>
        <w:rPr>
          <w:lang w:val="es-AR"/>
        </w:rPr>
        <w:t xml:space="preserve"> </w:t>
      </w:r>
      <w:r w:rsidRPr="00DC6CFE">
        <w:rPr>
          <w:lang w:val="es-AR"/>
        </w:rPr>
        <w:t>Madrid</w:t>
      </w:r>
    </w:p>
    <w:p w:rsidR="002638D2" w:rsidRDefault="002638D2" w:rsidP="00796132">
      <w:pPr>
        <w:spacing w:after="0"/>
        <w:jc w:val="both"/>
        <w:rPr>
          <w:b/>
          <w:bCs/>
          <w:lang w:val="es-AR"/>
        </w:rPr>
      </w:pPr>
    </w:p>
    <w:p w:rsidR="002638D2" w:rsidRDefault="002638D2" w:rsidP="00796132">
      <w:pPr>
        <w:pStyle w:val="ListParagraph"/>
        <w:numPr>
          <w:ilvl w:val="0"/>
          <w:numId w:val="42"/>
        </w:numPr>
        <w:shd w:val="clear" w:color="auto" w:fill="E4E4E4"/>
        <w:spacing w:after="0"/>
        <w:ind w:left="284" w:firstLine="0"/>
        <w:jc w:val="both"/>
        <w:rPr>
          <w:b/>
          <w:bCs/>
          <w:sz w:val="28"/>
          <w:szCs w:val="28"/>
          <w:lang w:val="es-AR"/>
        </w:rPr>
      </w:pPr>
      <w:r>
        <w:rPr>
          <w:b/>
          <w:bCs/>
          <w:sz w:val="28"/>
          <w:szCs w:val="28"/>
          <w:lang w:val="es-AR"/>
        </w:rPr>
        <w:t>REQUISITOS PARA LA INSCRIPCIÓN, CORRELATIVIDADES Y COMPETENCIA DE TÍTULOS</w:t>
      </w:r>
    </w:p>
    <w:p w:rsidR="002638D2" w:rsidRDefault="002638D2" w:rsidP="00704B55">
      <w:pPr>
        <w:jc w:val="both"/>
        <w:rPr>
          <w:b/>
          <w:bCs/>
          <w:sz w:val="24"/>
          <w:szCs w:val="24"/>
          <w:lang w:val="es-AR"/>
        </w:rPr>
      </w:pPr>
    </w:p>
    <w:p w:rsidR="002638D2" w:rsidRDefault="002638D2" w:rsidP="00CB2EA4">
      <w:pPr>
        <w:pStyle w:val="ListParagraph"/>
        <w:numPr>
          <w:ilvl w:val="2"/>
          <w:numId w:val="42"/>
        </w:numPr>
        <w:shd w:val="clear" w:color="auto" w:fill="E4E4E4"/>
        <w:tabs>
          <w:tab w:val="left" w:pos="709"/>
          <w:tab w:val="left" w:pos="993"/>
        </w:tabs>
        <w:ind w:left="567" w:firstLine="0"/>
        <w:jc w:val="both"/>
        <w:rPr>
          <w:b/>
          <w:bCs/>
          <w:sz w:val="24"/>
          <w:szCs w:val="24"/>
          <w:lang w:val="es-AR"/>
        </w:rPr>
      </w:pPr>
      <w:r>
        <w:rPr>
          <w:b/>
          <w:bCs/>
          <w:sz w:val="24"/>
          <w:szCs w:val="24"/>
          <w:lang w:val="es-AR"/>
        </w:rPr>
        <w:t>DE LA INSCRIPCIÓN</w:t>
      </w:r>
    </w:p>
    <w:p w:rsidR="002638D2" w:rsidRPr="00704B55" w:rsidRDefault="002638D2" w:rsidP="00704B55">
      <w:pPr>
        <w:pStyle w:val="ListParagraph"/>
        <w:tabs>
          <w:tab w:val="left" w:pos="709"/>
          <w:tab w:val="left" w:pos="993"/>
        </w:tabs>
        <w:ind w:left="567"/>
        <w:jc w:val="both"/>
        <w:rPr>
          <w:b/>
          <w:bCs/>
          <w:sz w:val="20"/>
          <w:szCs w:val="20"/>
          <w:lang w:val="es-AR"/>
        </w:rPr>
      </w:pPr>
    </w:p>
    <w:p w:rsidR="002638D2" w:rsidRDefault="002638D2" w:rsidP="00704B55">
      <w:pPr>
        <w:pStyle w:val="ListParagraph"/>
        <w:tabs>
          <w:tab w:val="left" w:pos="709"/>
          <w:tab w:val="left" w:pos="993"/>
        </w:tabs>
        <w:ind w:left="567"/>
        <w:jc w:val="both"/>
        <w:rPr>
          <w:lang w:val="es-AR"/>
        </w:rPr>
      </w:pPr>
      <w:r>
        <w:rPr>
          <w:lang w:val="es-AR"/>
        </w:rPr>
        <w:t xml:space="preserve">Esta Tecnicatura Superior está dirigida a miembros del  pueblo Qom y supone como condición de ingreso, además  los requisitos  establecidos en la Resolución 7623/14 –RAM y ROM,  la de </w:t>
      </w:r>
      <w:r w:rsidRPr="00704B55">
        <w:rPr>
          <w:b/>
          <w:bCs/>
          <w:i/>
          <w:iCs/>
          <w:lang w:val="es-AR"/>
        </w:rPr>
        <w:t>ser hablante de la lengua</w:t>
      </w:r>
      <w:r>
        <w:rPr>
          <w:b/>
          <w:bCs/>
          <w:i/>
          <w:iCs/>
          <w:lang w:val="es-AR"/>
        </w:rPr>
        <w:t xml:space="preserve"> Qom</w:t>
      </w:r>
      <w:r>
        <w:rPr>
          <w:lang w:val="es-AR"/>
        </w:rPr>
        <w:t xml:space="preserve">. A los efectos, una comisión integrada por docentes Qom  diagnosticará a los aspirantes a los efectos de ajustar el desarrollo de las unidades curriculares de Lengua Qom I y II. </w:t>
      </w:r>
    </w:p>
    <w:p w:rsidR="002638D2" w:rsidRDefault="002638D2" w:rsidP="00CB2EA4">
      <w:pPr>
        <w:pStyle w:val="ListParagraph"/>
        <w:numPr>
          <w:ilvl w:val="2"/>
          <w:numId w:val="42"/>
        </w:numPr>
        <w:shd w:val="clear" w:color="auto" w:fill="E4E4E4"/>
        <w:tabs>
          <w:tab w:val="left" w:pos="567"/>
          <w:tab w:val="left" w:pos="993"/>
        </w:tabs>
        <w:ind w:left="567" w:firstLine="0"/>
        <w:jc w:val="both"/>
        <w:rPr>
          <w:b/>
          <w:bCs/>
          <w:lang w:val="es-AR"/>
        </w:rPr>
      </w:pPr>
      <w:r w:rsidRPr="00D9617F">
        <w:rPr>
          <w:b/>
          <w:bCs/>
          <w:lang w:val="es-AR"/>
        </w:rPr>
        <w:t>RÉGIMEN DE CORRELATIVIDADES</w:t>
      </w:r>
    </w:p>
    <w:p w:rsidR="002638D2" w:rsidRPr="00416AA1" w:rsidRDefault="002638D2" w:rsidP="00416AA1">
      <w:pPr>
        <w:pStyle w:val="ListParagraph"/>
        <w:tabs>
          <w:tab w:val="left" w:pos="567"/>
          <w:tab w:val="left" w:pos="993"/>
        </w:tabs>
        <w:ind w:left="567"/>
        <w:jc w:val="both"/>
        <w:rPr>
          <w:b/>
          <w:bCs/>
          <w:sz w:val="16"/>
          <w:szCs w:val="16"/>
          <w:lang w:val="es-AR"/>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1843"/>
        <w:gridCol w:w="1559"/>
        <w:gridCol w:w="1843"/>
        <w:gridCol w:w="2126"/>
      </w:tblGrid>
      <w:tr w:rsidR="002638D2" w:rsidRPr="001843DD">
        <w:tc>
          <w:tcPr>
            <w:tcW w:w="2410" w:type="dxa"/>
            <w:shd w:val="clear" w:color="auto" w:fill="BFBFBF"/>
          </w:tcPr>
          <w:p w:rsidR="002638D2" w:rsidRPr="001843DD" w:rsidRDefault="002638D2" w:rsidP="00833D48">
            <w:pPr>
              <w:pStyle w:val="ListParagraph"/>
              <w:spacing w:after="0" w:line="240" w:lineRule="auto"/>
              <w:ind w:left="0"/>
              <w:rPr>
                <w:b/>
                <w:bCs/>
                <w:sz w:val="20"/>
                <w:szCs w:val="20"/>
                <w:lang w:val="es-AR"/>
              </w:rPr>
            </w:pPr>
            <w:r w:rsidRPr="001843DD">
              <w:rPr>
                <w:b/>
                <w:bCs/>
                <w:sz w:val="20"/>
                <w:szCs w:val="20"/>
                <w:lang w:val="es-AR"/>
              </w:rPr>
              <w:t>Unidades curriculares</w:t>
            </w:r>
          </w:p>
        </w:tc>
        <w:tc>
          <w:tcPr>
            <w:tcW w:w="3402" w:type="dxa"/>
            <w:gridSpan w:val="2"/>
            <w:shd w:val="clear" w:color="auto" w:fill="A6A6A6"/>
          </w:tcPr>
          <w:p w:rsidR="002638D2" w:rsidRPr="001843DD" w:rsidRDefault="002638D2" w:rsidP="00833D48">
            <w:pPr>
              <w:pStyle w:val="ListParagraph"/>
              <w:spacing w:after="0" w:line="240" w:lineRule="auto"/>
              <w:ind w:left="0"/>
              <w:rPr>
                <w:b/>
                <w:bCs/>
                <w:sz w:val="20"/>
                <w:szCs w:val="20"/>
                <w:lang w:val="es-AR"/>
              </w:rPr>
            </w:pPr>
            <w:r w:rsidRPr="001843DD">
              <w:rPr>
                <w:b/>
                <w:bCs/>
                <w:sz w:val="20"/>
                <w:szCs w:val="20"/>
                <w:lang w:val="es-AR"/>
              </w:rPr>
              <w:t>Para cursar</w:t>
            </w:r>
          </w:p>
        </w:tc>
        <w:tc>
          <w:tcPr>
            <w:tcW w:w="3969" w:type="dxa"/>
            <w:gridSpan w:val="2"/>
            <w:shd w:val="clear" w:color="auto" w:fill="A6A6A6"/>
          </w:tcPr>
          <w:p w:rsidR="002638D2" w:rsidRPr="001843DD" w:rsidRDefault="002638D2" w:rsidP="00833D48">
            <w:pPr>
              <w:pStyle w:val="ListParagraph"/>
              <w:spacing w:after="0" w:line="240" w:lineRule="auto"/>
              <w:ind w:left="0"/>
              <w:rPr>
                <w:b/>
                <w:bCs/>
                <w:sz w:val="20"/>
                <w:szCs w:val="20"/>
                <w:lang w:val="es-AR"/>
              </w:rPr>
            </w:pPr>
            <w:r w:rsidRPr="001843DD">
              <w:rPr>
                <w:b/>
                <w:bCs/>
                <w:sz w:val="20"/>
                <w:szCs w:val="20"/>
                <w:lang w:val="es-AR"/>
              </w:rPr>
              <w:t>Para acreditar</w:t>
            </w:r>
          </w:p>
        </w:tc>
      </w:tr>
      <w:tr w:rsidR="002638D2" w:rsidRPr="001843DD">
        <w:tc>
          <w:tcPr>
            <w:tcW w:w="2410" w:type="dxa"/>
            <w:shd w:val="clear" w:color="auto" w:fill="A6A6A6"/>
          </w:tcPr>
          <w:p w:rsidR="002638D2" w:rsidRPr="001843DD" w:rsidRDefault="002638D2" w:rsidP="00833D48">
            <w:pPr>
              <w:pStyle w:val="ListParagraph"/>
              <w:spacing w:after="0" w:line="240" w:lineRule="auto"/>
              <w:ind w:left="0"/>
              <w:rPr>
                <w:b/>
                <w:bCs/>
                <w:i/>
                <w:iCs/>
                <w:sz w:val="20"/>
                <w:szCs w:val="20"/>
                <w:lang w:val="es-AR"/>
              </w:rPr>
            </w:pPr>
            <w:r w:rsidRPr="001843DD">
              <w:rPr>
                <w:b/>
                <w:bCs/>
                <w:i/>
                <w:iCs/>
                <w:sz w:val="20"/>
                <w:szCs w:val="20"/>
                <w:lang w:val="es-AR"/>
              </w:rPr>
              <w:t>1° Año</w:t>
            </w:r>
          </w:p>
        </w:tc>
        <w:tc>
          <w:tcPr>
            <w:tcW w:w="1843" w:type="dxa"/>
            <w:shd w:val="clear" w:color="auto" w:fill="F2F2F2"/>
          </w:tcPr>
          <w:p w:rsidR="002638D2" w:rsidRPr="001843DD" w:rsidRDefault="002638D2" w:rsidP="00833D48">
            <w:pPr>
              <w:pStyle w:val="ListParagraph"/>
              <w:spacing w:after="0" w:line="240" w:lineRule="auto"/>
              <w:ind w:left="0"/>
              <w:rPr>
                <w:b/>
                <w:bCs/>
                <w:i/>
                <w:iCs/>
                <w:sz w:val="20"/>
                <w:szCs w:val="20"/>
                <w:lang w:val="es-AR"/>
              </w:rPr>
            </w:pPr>
            <w:r w:rsidRPr="001843DD">
              <w:rPr>
                <w:b/>
                <w:bCs/>
                <w:i/>
                <w:iCs/>
                <w:sz w:val="20"/>
                <w:szCs w:val="20"/>
                <w:lang w:val="es-AR"/>
              </w:rPr>
              <w:t>Regularizada</w:t>
            </w:r>
          </w:p>
        </w:tc>
        <w:tc>
          <w:tcPr>
            <w:tcW w:w="1559" w:type="dxa"/>
            <w:shd w:val="clear" w:color="auto" w:fill="F2F2F2"/>
          </w:tcPr>
          <w:p w:rsidR="002638D2" w:rsidRPr="001843DD" w:rsidRDefault="002638D2" w:rsidP="00833D48">
            <w:pPr>
              <w:pStyle w:val="ListParagraph"/>
              <w:spacing w:after="0" w:line="240" w:lineRule="auto"/>
              <w:ind w:left="0"/>
              <w:rPr>
                <w:b/>
                <w:bCs/>
                <w:i/>
                <w:iCs/>
                <w:sz w:val="20"/>
                <w:szCs w:val="20"/>
                <w:lang w:val="es-AR"/>
              </w:rPr>
            </w:pPr>
            <w:r w:rsidRPr="001843DD">
              <w:rPr>
                <w:b/>
                <w:bCs/>
                <w:i/>
                <w:iCs/>
                <w:sz w:val="20"/>
                <w:szCs w:val="20"/>
                <w:lang w:val="es-AR"/>
              </w:rPr>
              <w:t>Acreditada</w:t>
            </w:r>
          </w:p>
        </w:tc>
        <w:tc>
          <w:tcPr>
            <w:tcW w:w="1843" w:type="dxa"/>
            <w:shd w:val="clear" w:color="auto" w:fill="F2F2F2"/>
          </w:tcPr>
          <w:p w:rsidR="002638D2" w:rsidRPr="001843DD" w:rsidRDefault="002638D2" w:rsidP="00833D48">
            <w:pPr>
              <w:pStyle w:val="ListParagraph"/>
              <w:spacing w:after="0" w:line="240" w:lineRule="auto"/>
              <w:ind w:left="0"/>
              <w:rPr>
                <w:b/>
                <w:bCs/>
                <w:i/>
                <w:iCs/>
                <w:sz w:val="20"/>
                <w:szCs w:val="20"/>
                <w:lang w:val="es-AR"/>
              </w:rPr>
            </w:pPr>
            <w:r w:rsidRPr="001843DD">
              <w:rPr>
                <w:b/>
                <w:bCs/>
                <w:i/>
                <w:iCs/>
                <w:sz w:val="20"/>
                <w:szCs w:val="20"/>
                <w:lang w:val="es-AR"/>
              </w:rPr>
              <w:t>Regularizada</w:t>
            </w:r>
          </w:p>
        </w:tc>
        <w:tc>
          <w:tcPr>
            <w:tcW w:w="2126" w:type="dxa"/>
            <w:shd w:val="clear" w:color="auto" w:fill="F2F2F2"/>
          </w:tcPr>
          <w:p w:rsidR="002638D2" w:rsidRPr="001843DD" w:rsidRDefault="002638D2" w:rsidP="00833D48">
            <w:pPr>
              <w:pStyle w:val="ListParagraph"/>
              <w:spacing w:after="0" w:line="240" w:lineRule="auto"/>
              <w:ind w:left="0"/>
              <w:rPr>
                <w:b/>
                <w:bCs/>
                <w:i/>
                <w:iCs/>
                <w:sz w:val="20"/>
                <w:szCs w:val="20"/>
                <w:lang w:val="es-AR"/>
              </w:rPr>
            </w:pPr>
            <w:r w:rsidRPr="001843DD">
              <w:rPr>
                <w:b/>
                <w:bCs/>
                <w:i/>
                <w:iCs/>
                <w:sz w:val="20"/>
                <w:szCs w:val="20"/>
                <w:lang w:val="es-AR"/>
              </w:rPr>
              <w:t>Acreditada</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Problemáticas socio-culturales contemporáneas</w:t>
            </w:r>
          </w:p>
        </w:tc>
        <w:tc>
          <w:tcPr>
            <w:tcW w:w="1843" w:type="dxa"/>
          </w:tcPr>
          <w:p w:rsidR="002638D2" w:rsidRPr="001843DD" w:rsidRDefault="002638D2" w:rsidP="00055387">
            <w:pPr>
              <w:pStyle w:val="ListParagraph"/>
              <w:spacing w:after="0" w:line="240" w:lineRule="auto"/>
              <w:ind w:left="0"/>
              <w:rPr>
                <w:sz w:val="18"/>
                <w:szCs w:val="18"/>
                <w:lang w:val="es-AR"/>
              </w:rPr>
            </w:pPr>
          </w:p>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TIC</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1E2EDE">
            <w:pPr>
              <w:spacing w:after="0" w:line="240" w:lineRule="auto"/>
              <w:rPr>
                <w:sz w:val="18"/>
                <w:szCs w:val="18"/>
                <w:lang w:val="es-AR"/>
              </w:rPr>
            </w:pPr>
            <w:r w:rsidRPr="001843DD">
              <w:rPr>
                <w:sz w:val="18"/>
                <w:szCs w:val="18"/>
                <w:lang w:val="es-AR"/>
              </w:rPr>
              <w:t>Lengua qom I</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Lengua Española/Castellana I</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Introducción a la interpretación</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Lingüística y sociolingüística aplicada a la interpretación</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 xml:space="preserve">Lenguajes especializados I: : el campo de los medios de comunicación  y de la tecnología </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p>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 xml:space="preserve">Práctica de la interpretación y mediación I </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shd w:val="clear" w:color="auto" w:fill="A6A6A6"/>
            <w:vAlign w:val="center"/>
          </w:tcPr>
          <w:p w:rsidR="002638D2" w:rsidRPr="001843DD" w:rsidRDefault="002638D2" w:rsidP="00055387">
            <w:pPr>
              <w:pStyle w:val="ListParagraph"/>
              <w:spacing w:after="0" w:line="240" w:lineRule="auto"/>
              <w:ind w:left="0"/>
              <w:rPr>
                <w:sz w:val="18"/>
                <w:szCs w:val="18"/>
                <w:lang w:val="es-AR"/>
              </w:rPr>
            </w:pPr>
            <w:r w:rsidRPr="001843DD">
              <w:rPr>
                <w:rFonts w:ascii="Cambria" w:hAnsi="Cambria" w:cs="Cambria"/>
                <w:b/>
                <w:bCs/>
                <w:sz w:val="18"/>
                <w:szCs w:val="18"/>
                <w:lang w:val="es-AR"/>
              </w:rPr>
              <w:t>2º Año</w:t>
            </w:r>
          </w:p>
        </w:tc>
        <w:tc>
          <w:tcPr>
            <w:tcW w:w="1843"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Regularizada</w:t>
            </w:r>
          </w:p>
        </w:tc>
        <w:tc>
          <w:tcPr>
            <w:tcW w:w="1559"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Acreditada</w:t>
            </w:r>
          </w:p>
        </w:tc>
        <w:tc>
          <w:tcPr>
            <w:tcW w:w="1843"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Regularizada</w:t>
            </w:r>
          </w:p>
        </w:tc>
        <w:tc>
          <w:tcPr>
            <w:tcW w:w="2126"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Acreditada</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Historia del Gran Chaco</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Problemáticas socio-culturales contemporáneas</w:t>
            </w:r>
          </w:p>
        </w:tc>
        <w:tc>
          <w:tcPr>
            <w:tcW w:w="2126"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highlight w:val="yellow"/>
                <w:lang w:val="es-AR"/>
              </w:rPr>
            </w:pPr>
            <w:r w:rsidRPr="001843DD">
              <w:rPr>
                <w:sz w:val="18"/>
                <w:szCs w:val="18"/>
                <w:lang w:val="es-AR"/>
              </w:rPr>
              <w:t>Comprensión, análisis y producción de textos  orales y escritos</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1E2EDE">
            <w:pPr>
              <w:spacing w:after="0" w:line="240" w:lineRule="auto"/>
              <w:rPr>
                <w:sz w:val="18"/>
                <w:szCs w:val="18"/>
                <w:lang w:val="es-AR"/>
              </w:rPr>
            </w:pPr>
            <w:r w:rsidRPr="001843DD">
              <w:rPr>
                <w:sz w:val="18"/>
                <w:szCs w:val="18"/>
                <w:lang w:val="es-AR"/>
              </w:rPr>
              <w:t>Lengua qom II /</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2126" w:type="dxa"/>
          </w:tcPr>
          <w:p w:rsidR="002638D2" w:rsidRPr="001843DD" w:rsidRDefault="002638D2" w:rsidP="001E2EDE">
            <w:pPr>
              <w:spacing w:after="0" w:line="240" w:lineRule="auto"/>
              <w:rPr>
                <w:sz w:val="18"/>
                <w:szCs w:val="18"/>
                <w:lang w:val="es-AR"/>
              </w:rPr>
            </w:pPr>
            <w:r w:rsidRPr="001843DD">
              <w:rPr>
                <w:sz w:val="18"/>
                <w:szCs w:val="18"/>
                <w:lang w:val="es-AR"/>
              </w:rPr>
              <w:t xml:space="preserve">Lengua qom I </w:t>
            </w:r>
          </w:p>
          <w:p w:rsidR="002638D2" w:rsidRPr="001843DD" w:rsidRDefault="002638D2" w:rsidP="00055387">
            <w:pPr>
              <w:spacing w:after="0" w:line="240" w:lineRule="auto"/>
              <w:rPr>
                <w:sz w:val="18"/>
                <w:szCs w:val="18"/>
                <w:lang w:val="es-AR"/>
              </w:rPr>
            </w:pP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Lengua Española/Castellana II</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2126" w:type="dxa"/>
          </w:tcPr>
          <w:p w:rsidR="002638D2" w:rsidRPr="001843DD" w:rsidRDefault="002638D2" w:rsidP="00055387">
            <w:pPr>
              <w:spacing w:after="0" w:line="240" w:lineRule="auto"/>
              <w:rPr>
                <w:sz w:val="18"/>
                <w:szCs w:val="18"/>
                <w:lang w:val="es-AR"/>
              </w:rPr>
            </w:pPr>
            <w:r w:rsidRPr="001843DD">
              <w:rPr>
                <w:sz w:val="18"/>
                <w:szCs w:val="18"/>
                <w:lang w:val="es-AR"/>
              </w:rPr>
              <w:t>Lengua Española/Castellana I</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Taller de interpretación I (directa)</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2126" w:type="dxa"/>
          </w:tcPr>
          <w:p w:rsidR="002638D2" w:rsidRPr="001843DD" w:rsidRDefault="002638D2" w:rsidP="00055387">
            <w:pPr>
              <w:spacing w:after="0" w:line="240" w:lineRule="auto"/>
              <w:rPr>
                <w:sz w:val="18"/>
                <w:szCs w:val="18"/>
                <w:lang w:val="es-AR"/>
              </w:rPr>
            </w:pPr>
            <w:r w:rsidRPr="001843DD">
              <w:rPr>
                <w:sz w:val="18"/>
                <w:szCs w:val="18"/>
                <w:lang w:val="es-AR"/>
              </w:rPr>
              <w:t>Introducción a la interpretación</w:t>
            </w:r>
          </w:p>
        </w:tc>
      </w:tr>
      <w:tr w:rsidR="002638D2" w:rsidRPr="00D156F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 xml:space="preserve">Lenguajes especializados II: el campo científico y de salud </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2126" w:type="dxa"/>
            <w:vAlign w:val="center"/>
          </w:tcPr>
          <w:p w:rsidR="002638D2" w:rsidRPr="001843DD" w:rsidRDefault="002638D2" w:rsidP="00055387">
            <w:pPr>
              <w:spacing w:after="0" w:line="240" w:lineRule="auto"/>
              <w:rPr>
                <w:color w:val="FF0000"/>
                <w:sz w:val="18"/>
                <w:szCs w:val="18"/>
                <w:lang w:val="es-AR"/>
              </w:rPr>
            </w:pPr>
            <w:r w:rsidRPr="001843DD">
              <w:rPr>
                <w:sz w:val="18"/>
                <w:szCs w:val="18"/>
                <w:lang w:val="es-AR"/>
              </w:rPr>
              <w:t>Lenguajes especializados I: : el campo de los medios de comunicación  y de la tecnología</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Análisis del Discurso</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tcPr>
          <w:p w:rsidR="002638D2" w:rsidRPr="001843DD" w:rsidRDefault="002638D2" w:rsidP="00055387">
            <w:pPr>
              <w:spacing w:after="0" w:line="240" w:lineRule="auto"/>
              <w:rPr>
                <w:sz w:val="18"/>
                <w:szCs w:val="18"/>
                <w:lang w:val="es-AR"/>
              </w:rPr>
            </w:pPr>
            <w:r w:rsidRPr="001843DD">
              <w:rPr>
                <w:sz w:val="18"/>
                <w:szCs w:val="18"/>
                <w:lang w:val="es-AR"/>
              </w:rPr>
              <w:t>Lingüística y sociolingüística aplicada a la interpretación</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D156F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Práctica de la interpretación y mediación II</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w:t>
            </w:r>
          </w:p>
        </w:tc>
        <w:tc>
          <w:tcPr>
            <w:tcW w:w="2126" w:type="dxa"/>
            <w:vAlign w:val="center"/>
          </w:tcPr>
          <w:p w:rsidR="002638D2" w:rsidRPr="001843DD" w:rsidRDefault="002638D2" w:rsidP="00055387">
            <w:pPr>
              <w:spacing w:after="0" w:line="240" w:lineRule="auto"/>
              <w:rPr>
                <w:sz w:val="18"/>
                <w:szCs w:val="18"/>
                <w:lang w:val="es-AR"/>
              </w:rPr>
            </w:pPr>
            <w:r w:rsidRPr="001843DD">
              <w:rPr>
                <w:sz w:val="18"/>
                <w:szCs w:val="18"/>
                <w:lang w:val="es-AR"/>
              </w:rPr>
              <w:t>Práctica de la interpretación y mediación I</w:t>
            </w:r>
          </w:p>
          <w:p w:rsidR="002638D2" w:rsidRPr="001843DD" w:rsidRDefault="002638D2" w:rsidP="00055387">
            <w:pPr>
              <w:spacing w:after="0" w:line="240" w:lineRule="auto"/>
              <w:rPr>
                <w:color w:val="FF0000"/>
                <w:sz w:val="18"/>
                <w:szCs w:val="18"/>
                <w:lang w:val="es-AR"/>
              </w:rPr>
            </w:pPr>
          </w:p>
        </w:tc>
      </w:tr>
      <w:tr w:rsidR="002638D2" w:rsidRPr="001843DD">
        <w:tc>
          <w:tcPr>
            <w:tcW w:w="2410" w:type="dxa"/>
            <w:shd w:val="clear" w:color="auto" w:fill="A6A6A6"/>
          </w:tcPr>
          <w:p w:rsidR="002638D2" w:rsidRPr="001843DD" w:rsidRDefault="002638D2" w:rsidP="00055387">
            <w:pPr>
              <w:pStyle w:val="ListParagraph"/>
              <w:spacing w:after="0" w:line="240" w:lineRule="auto"/>
              <w:ind w:left="0"/>
              <w:rPr>
                <w:color w:val="FF0000"/>
                <w:sz w:val="18"/>
                <w:szCs w:val="18"/>
                <w:lang w:val="es-AR"/>
              </w:rPr>
            </w:pPr>
            <w:r w:rsidRPr="001843DD">
              <w:rPr>
                <w:rFonts w:ascii="Cambria" w:hAnsi="Cambria" w:cs="Cambria"/>
                <w:b/>
                <w:bCs/>
                <w:sz w:val="18"/>
                <w:szCs w:val="18"/>
                <w:lang w:val="es-AR"/>
              </w:rPr>
              <w:t>3º Año</w:t>
            </w:r>
          </w:p>
        </w:tc>
        <w:tc>
          <w:tcPr>
            <w:tcW w:w="1843"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Regularizada</w:t>
            </w:r>
          </w:p>
        </w:tc>
        <w:tc>
          <w:tcPr>
            <w:tcW w:w="1559"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Acreditada</w:t>
            </w:r>
          </w:p>
        </w:tc>
        <w:tc>
          <w:tcPr>
            <w:tcW w:w="1843"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Regularizada</w:t>
            </w:r>
          </w:p>
        </w:tc>
        <w:tc>
          <w:tcPr>
            <w:tcW w:w="2126"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Acreditada</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Ética profesional</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 xml:space="preserve">Lenguajes audiovisuales </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1843DD">
        <w:tc>
          <w:tcPr>
            <w:tcW w:w="2410" w:type="dxa"/>
          </w:tcPr>
          <w:p w:rsidR="002638D2" w:rsidRPr="001843DD" w:rsidRDefault="002638D2" w:rsidP="00055387">
            <w:pPr>
              <w:spacing w:after="0" w:line="240" w:lineRule="auto"/>
              <w:rPr>
                <w:sz w:val="18"/>
                <w:szCs w:val="18"/>
                <w:lang w:val="es-AR"/>
              </w:rPr>
            </w:pPr>
            <w:r w:rsidRPr="001843DD">
              <w:rPr>
                <w:sz w:val="18"/>
                <w:szCs w:val="18"/>
                <w:lang w:val="es-AR"/>
              </w:rPr>
              <w:t>Comunicación y mediación intercultural</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Análisis del Discurso</w:t>
            </w:r>
          </w:p>
        </w:tc>
        <w:tc>
          <w:tcPr>
            <w:tcW w:w="2126" w:type="dxa"/>
            <w:vAlign w:val="center"/>
          </w:tcPr>
          <w:p w:rsidR="002638D2" w:rsidRPr="001843DD" w:rsidRDefault="002638D2" w:rsidP="00055387">
            <w:pPr>
              <w:pStyle w:val="ListParagraph"/>
              <w:spacing w:after="0" w:line="240" w:lineRule="auto"/>
              <w:ind w:left="0"/>
              <w:jc w:val="center"/>
              <w:rPr>
                <w:sz w:val="18"/>
                <w:szCs w:val="18"/>
                <w:lang w:val="es-AR"/>
              </w:rPr>
            </w:pPr>
            <w:r w:rsidRPr="001843DD">
              <w:rPr>
                <w:sz w:val="18"/>
                <w:szCs w:val="18"/>
                <w:lang w:val="es-AR"/>
              </w:rPr>
              <w:t>-------------------</w:t>
            </w:r>
          </w:p>
        </w:tc>
      </w:tr>
      <w:tr w:rsidR="002638D2" w:rsidRPr="00D156FD">
        <w:tc>
          <w:tcPr>
            <w:tcW w:w="2410" w:type="dxa"/>
            <w:vAlign w:val="center"/>
          </w:tcPr>
          <w:p w:rsidR="002638D2" w:rsidRPr="001843DD" w:rsidRDefault="002638D2" w:rsidP="00055387">
            <w:pPr>
              <w:pStyle w:val="ListParagraph"/>
              <w:spacing w:after="0" w:line="240" w:lineRule="auto"/>
              <w:ind w:left="0"/>
              <w:rPr>
                <w:sz w:val="18"/>
                <w:szCs w:val="18"/>
                <w:lang w:val="es-AR"/>
              </w:rPr>
            </w:pPr>
            <w:r w:rsidRPr="001843DD">
              <w:rPr>
                <w:sz w:val="18"/>
                <w:szCs w:val="18"/>
                <w:lang w:val="es-AR"/>
              </w:rPr>
              <w:t>Teoría y Práctica de la Traducción Jurídico-Administrativa</w:t>
            </w:r>
          </w:p>
        </w:tc>
        <w:tc>
          <w:tcPr>
            <w:tcW w:w="1843" w:type="dxa"/>
          </w:tcPr>
          <w:p w:rsidR="002638D2" w:rsidRPr="001843DD" w:rsidRDefault="002638D2" w:rsidP="00055387">
            <w:pPr>
              <w:rPr>
                <w:sz w:val="18"/>
                <w:szCs w:val="18"/>
                <w:lang w:val="es-AR"/>
              </w:rPr>
            </w:pPr>
            <w:r w:rsidRPr="001843DD">
              <w:rPr>
                <w:sz w:val="18"/>
                <w:szCs w:val="18"/>
                <w:lang w:val="es-AR"/>
              </w:rPr>
              <w:t xml:space="preserve">Introducción a la Interpretación, Taller de Interpretación I </w:t>
            </w:r>
          </w:p>
        </w:tc>
        <w:tc>
          <w:tcPr>
            <w:tcW w:w="1559" w:type="dxa"/>
            <w:vAlign w:val="center"/>
          </w:tcPr>
          <w:p w:rsidR="002638D2" w:rsidRPr="001843DD" w:rsidRDefault="002638D2" w:rsidP="00833D48">
            <w:pPr>
              <w:pStyle w:val="ListParagraph"/>
              <w:spacing w:after="0" w:line="240" w:lineRule="auto"/>
              <w:ind w:left="0"/>
              <w:jc w:val="center"/>
              <w:rPr>
                <w:sz w:val="18"/>
                <w:szCs w:val="18"/>
                <w:lang w:val="es-AR"/>
              </w:rPr>
            </w:pPr>
          </w:p>
          <w:p w:rsidR="002638D2" w:rsidRPr="001843DD" w:rsidRDefault="002638D2" w:rsidP="00833D48">
            <w:pPr>
              <w:pStyle w:val="ListParagraph"/>
              <w:spacing w:after="0" w:line="240" w:lineRule="auto"/>
              <w:ind w:left="0"/>
              <w:jc w:val="center"/>
              <w:rPr>
                <w:sz w:val="18"/>
                <w:szCs w:val="18"/>
                <w:lang w:val="es-AR"/>
              </w:rPr>
            </w:pPr>
          </w:p>
          <w:p w:rsidR="002638D2" w:rsidRPr="001843DD" w:rsidRDefault="002638D2" w:rsidP="00833D48">
            <w:pPr>
              <w:pStyle w:val="ListParagraph"/>
              <w:spacing w:after="0" w:line="240" w:lineRule="auto"/>
              <w:ind w:left="0"/>
              <w:jc w:val="center"/>
              <w:rPr>
                <w:sz w:val="18"/>
                <w:szCs w:val="18"/>
                <w:lang w:val="es-AR"/>
              </w:rPr>
            </w:pPr>
          </w:p>
        </w:tc>
        <w:tc>
          <w:tcPr>
            <w:tcW w:w="1843" w:type="dxa"/>
            <w:vAlign w:val="center"/>
          </w:tcPr>
          <w:p w:rsidR="002638D2" w:rsidRPr="001843DD" w:rsidRDefault="002638D2" w:rsidP="00833D48">
            <w:pPr>
              <w:pStyle w:val="ListParagraph"/>
              <w:spacing w:after="0" w:line="240" w:lineRule="auto"/>
              <w:ind w:left="0"/>
              <w:jc w:val="center"/>
              <w:rPr>
                <w:sz w:val="18"/>
                <w:szCs w:val="18"/>
                <w:lang w:val="es-AR"/>
              </w:rPr>
            </w:pPr>
          </w:p>
        </w:tc>
        <w:tc>
          <w:tcPr>
            <w:tcW w:w="2126" w:type="dxa"/>
            <w:vAlign w:val="center"/>
          </w:tcPr>
          <w:p w:rsidR="002638D2" w:rsidRPr="001843DD" w:rsidRDefault="002638D2" w:rsidP="00833D48">
            <w:pPr>
              <w:pStyle w:val="ListParagraph"/>
              <w:spacing w:after="0" w:line="240" w:lineRule="auto"/>
              <w:ind w:left="0"/>
              <w:jc w:val="center"/>
              <w:rPr>
                <w:sz w:val="18"/>
                <w:szCs w:val="18"/>
                <w:lang w:val="es-AR"/>
              </w:rPr>
            </w:pPr>
          </w:p>
        </w:tc>
      </w:tr>
      <w:tr w:rsidR="002638D2" w:rsidRPr="001843DD">
        <w:tc>
          <w:tcPr>
            <w:tcW w:w="2410" w:type="dxa"/>
          </w:tcPr>
          <w:p w:rsidR="002638D2" w:rsidRPr="001843DD" w:rsidRDefault="002638D2" w:rsidP="00CB2EA4">
            <w:pPr>
              <w:spacing w:line="240" w:lineRule="auto"/>
              <w:rPr>
                <w:sz w:val="18"/>
                <w:szCs w:val="18"/>
                <w:lang w:val="es-AR"/>
              </w:rPr>
            </w:pPr>
            <w:r w:rsidRPr="001843DD">
              <w:rPr>
                <w:sz w:val="18"/>
                <w:szCs w:val="18"/>
                <w:lang w:val="es-AR"/>
              </w:rPr>
              <w:t>Elementos de terminología y documentación</w:t>
            </w:r>
          </w:p>
        </w:tc>
        <w:tc>
          <w:tcPr>
            <w:tcW w:w="1843" w:type="dxa"/>
            <w:vAlign w:val="center"/>
          </w:tcPr>
          <w:p w:rsidR="002638D2" w:rsidRPr="001843DD" w:rsidRDefault="002638D2" w:rsidP="00833D48">
            <w:pPr>
              <w:pStyle w:val="ListParagraph"/>
              <w:spacing w:after="0" w:line="240" w:lineRule="auto"/>
              <w:ind w:left="0"/>
              <w:jc w:val="center"/>
              <w:rPr>
                <w:sz w:val="18"/>
                <w:szCs w:val="18"/>
                <w:lang w:val="es-AR"/>
              </w:rPr>
            </w:pPr>
            <w:r w:rsidRPr="001843DD">
              <w:rPr>
                <w:sz w:val="18"/>
                <w:szCs w:val="18"/>
                <w:lang w:val="es-AR"/>
              </w:rPr>
              <w:t>-------------------</w:t>
            </w:r>
          </w:p>
        </w:tc>
        <w:tc>
          <w:tcPr>
            <w:tcW w:w="1559" w:type="dxa"/>
            <w:vAlign w:val="center"/>
          </w:tcPr>
          <w:p w:rsidR="002638D2" w:rsidRPr="001843DD" w:rsidRDefault="002638D2" w:rsidP="00833D48">
            <w:pPr>
              <w:pStyle w:val="ListParagraph"/>
              <w:spacing w:after="0" w:line="240" w:lineRule="auto"/>
              <w:ind w:left="0"/>
              <w:jc w:val="center"/>
              <w:rPr>
                <w:sz w:val="18"/>
                <w:szCs w:val="18"/>
                <w:lang w:val="es-AR"/>
              </w:rPr>
            </w:pPr>
            <w:r w:rsidRPr="001843DD">
              <w:rPr>
                <w:sz w:val="18"/>
                <w:szCs w:val="18"/>
                <w:lang w:val="es-AR"/>
              </w:rPr>
              <w:t>-------------------</w:t>
            </w:r>
          </w:p>
        </w:tc>
        <w:tc>
          <w:tcPr>
            <w:tcW w:w="1843" w:type="dxa"/>
            <w:vAlign w:val="center"/>
          </w:tcPr>
          <w:p w:rsidR="002638D2" w:rsidRPr="001843DD" w:rsidRDefault="002638D2" w:rsidP="00833D48">
            <w:pPr>
              <w:pStyle w:val="ListParagraph"/>
              <w:spacing w:after="0" w:line="240" w:lineRule="auto"/>
              <w:ind w:left="0"/>
              <w:jc w:val="center"/>
              <w:rPr>
                <w:sz w:val="18"/>
                <w:szCs w:val="18"/>
                <w:lang w:val="es-AR"/>
              </w:rPr>
            </w:pPr>
            <w:r w:rsidRPr="001843DD">
              <w:rPr>
                <w:sz w:val="18"/>
                <w:szCs w:val="18"/>
                <w:lang w:val="es-AR"/>
              </w:rPr>
              <w:t>Análisis del Discurso</w:t>
            </w:r>
          </w:p>
        </w:tc>
        <w:tc>
          <w:tcPr>
            <w:tcW w:w="2126" w:type="dxa"/>
            <w:vAlign w:val="center"/>
          </w:tcPr>
          <w:p w:rsidR="002638D2" w:rsidRPr="001843DD" w:rsidRDefault="002638D2" w:rsidP="00833D48">
            <w:pPr>
              <w:pStyle w:val="ListParagraph"/>
              <w:spacing w:after="0" w:line="240" w:lineRule="auto"/>
              <w:ind w:left="0"/>
              <w:jc w:val="center"/>
              <w:rPr>
                <w:sz w:val="18"/>
                <w:szCs w:val="18"/>
                <w:lang w:val="es-AR"/>
              </w:rPr>
            </w:pPr>
            <w:r w:rsidRPr="001843DD">
              <w:rPr>
                <w:sz w:val="18"/>
                <w:szCs w:val="18"/>
                <w:lang w:val="es-AR"/>
              </w:rPr>
              <w:t>-------------------</w:t>
            </w:r>
          </w:p>
        </w:tc>
      </w:tr>
      <w:tr w:rsidR="002638D2" w:rsidRPr="00D156FD">
        <w:tc>
          <w:tcPr>
            <w:tcW w:w="2410" w:type="dxa"/>
          </w:tcPr>
          <w:p w:rsidR="002638D2" w:rsidRPr="001843DD" w:rsidRDefault="002638D2" w:rsidP="00CB2EA4">
            <w:pPr>
              <w:spacing w:line="240" w:lineRule="auto"/>
              <w:rPr>
                <w:sz w:val="18"/>
                <w:szCs w:val="18"/>
                <w:lang w:val="es-AR"/>
              </w:rPr>
            </w:pPr>
            <w:r w:rsidRPr="001843DD">
              <w:rPr>
                <w:sz w:val="18"/>
                <w:szCs w:val="18"/>
                <w:lang w:val="es-AR"/>
              </w:rPr>
              <w:t>Taller de interpretación II(inversa)</w:t>
            </w:r>
          </w:p>
        </w:tc>
        <w:tc>
          <w:tcPr>
            <w:tcW w:w="1843" w:type="dxa"/>
            <w:vAlign w:val="center"/>
          </w:tcPr>
          <w:p w:rsidR="002638D2" w:rsidRPr="001843DD" w:rsidRDefault="002638D2" w:rsidP="00833D48">
            <w:pPr>
              <w:pStyle w:val="ListParagraph"/>
              <w:spacing w:after="0" w:line="240" w:lineRule="auto"/>
              <w:ind w:left="0"/>
              <w:rPr>
                <w:rFonts w:ascii="Cambria" w:hAnsi="Cambria" w:cs="Cambria"/>
                <w:sz w:val="18"/>
                <w:szCs w:val="18"/>
                <w:lang w:val="es-AR"/>
              </w:rPr>
            </w:pPr>
          </w:p>
        </w:tc>
        <w:tc>
          <w:tcPr>
            <w:tcW w:w="1559" w:type="dxa"/>
            <w:vAlign w:val="center"/>
          </w:tcPr>
          <w:p w:rsidR="002638D2" w:rsidRPr="001843DD" w:rsidRDefault="002638D2" w:rsidP="00833D48">
            <w:pPr>
              <w:pStyle w:val="ListParagraph"/>
              <w:spacing w:after="0" w:line="240" w:lineRule="auto"/>
              <w:ind w:left="0"/>
              <w:rPr>
                <w:color w:val="FF0000"/>
                <w:sz w:val="18"/>
                <w:szCs w:val="18"/>
                <w:lang w:val="es-AR"/>
              </w:rPr>
            </w:pPr>
          </w:p>
        </w:tc>
        <w:tc>
          <w:tcPr>
            <w:tcW w:w="1843" w:type="dxa"/>
            <w:vAlign w:val="center"/>
          </w:tcPr>
          <w:p w:rsidR="002638D2" w:rsidRPr="001843DD" w:rsidRDefault="002638D2" w:rsidP="00833D48">
            <w:pPr>
              <w:pStyle w:val="ListParagraph"/>
              <w:spacing w:after="0" w:line="240" w:lineRule="auto"/>
              <w:ind w:left="0"/>
              <w:rPr>
                <w:color w:val="FF0000"/>
                <w:sz w:val="18"/>
                <w:szCs w:val="18"/>
                <w:lang w:val="es-AR"/>
              </w:rPr>
            </w:pPr>
          </w:p>
        </w:tc>
        <w:tc>
          <w:tcPr>
            <w:tcW w:w="2126" w:type="dxa"/>
          </w:tcPr>
          <w:p w:rsidR="002638D2" w:rsidRPr="001843DD" w:rsidRDefault="002638D2" w:rsidP="00055387">
            <w:pPr>
              <w:spacing w:after="0"/>
              <w:rPr>
                <w:sz w:val="18"/>
                <w:szCs w:val="18"/>
                <w:lang w:val="es-AR"/>
              </w:rPr>
            </w:pPr>
            <w:r w:rsidRPr="001843DD">
              <w:rPr>
                <w:sz w:val="18"/>
                <w:szCs w:val="18"/>
                <w:lang w:val="es-AR"/>
              </w:rPr>
              <w:t>Taller de interpretación I (directa)</w:t>
            </w:r>
          </w:p>
        </w:tc>
      </w:tr>
      <w:tr w:rsidR="002638D2" w:rsidRPr="00D156FD">
        <w:tc>
          <w:tcPr>
            <w:tcW w:w="2410" w:type="dxa"/>
          </w:tcPr>
          <w:p w:rsidR="002638D2" w:rsidRPr="001843DD" w:rsidRDefault="002638D2" w:rsidP="00CB2EA4">
            <w:pPr>
              <w:spacing w:line="240" w:lineRule="auto"/>
              <w:rPr>
                <w:sz w:val="18"/>
                <w:szCs w:val="18"/>
                <w:lang w:val="es-AR"/>
              </w:rPr>
            </w:pPr>
            <w:r w:rsidRPr="001843DD">
              <w:rPr>
                <w:sz w:val="18"/>
                <w:szCs w:val="18"/>
                <w:lang w:val="es-AR"/>
              </w:rPr>
              <w:t>Lenguajes especializados III: el campo jurídico-legal y administrativo</w:t>
            </w:r>
          </w:p>
        </w:tc>
        <w:tc>
          <w:tcPr>
            <w:tcW w:w="1843" w:type="dxa"/>
            <w:vAlign w:val="center"/>
          </w:tcPr>
          <w:p w:rsidR="002638D2" w:rsidRPr="001843DD" w:rsidRDefault="002638D2" w:rsidP="00833D48">
            <w:pPr>
              <w:pStyle w:val="ListParagraph"/>
              <w:spacing w:after="0" w:line="240" w:lineRule="auto"/>
              <w:ind w:left="0"/>
              <w:rPr>
                <w:sz w:val="18"/>
                <w:szCs w:val="18"/>
                <w:lang w:val="es-AR"/>
              </w:rPr>
            </w:pPr>
          </w:p>
        </w:tc>
        <w:tc>
          <w:tcPr>
            <w:tcW w:w="1559" w:type="dxa"/>
            <w:vAlign w:val="center"/>
          </w:tcPr>
          <w:p w:rsidR="002638D2" w:rsidRPr="001843DD" w:rsidRDefault="002638D2" w:rsidP="00833D48">
            <w:pPr>
              <w:pStyle w:val="ListParagraph"/>
              <w:spacing w:after="0" w:line="240" w:lineRule="auto"/>
              <w:ind w:left="0"/>
              <w:rPr>
                <w:sz w:val="18"/>
                <w:szCs w:val="18"/>
                <w:lang w:val="es-AR"/>
              </w:rPr>
            </w:pPr>
          </w:p>
        </w:tc>
        <w:tc>
          <w:tcPr>
            <w:tcW w:w="1843" w:type="dxa"/>
            <w:vAlign w:val="center"/>
          </w:tcPr>
          <w:p w:rsidR="002638D2" w:rsidRPr="001843DD" w:rsidRDefault="002638D2" w:rsidP="00833D48">
            <w:pPr>
              <w:pStyle w:val="ListParagraph"/>
              <w:spacing w:after="0" w:line="240" w:lineRule="auto"/>
              <w:ind w:left="0"/>
              <w:rPr>
                <w:sz w:val="18"/>
                <w:szCs w:val="18"/>
                <w:lang w:val="es-AR"/>
              </w:rPr>
            </w:pPr>
          </w:p>
        </w:tc>
        <w:tc>
          <w:tcPr>
            <w:tcW w:w="2126" w:type="dxa"/>
            <w:vAlign w:val="center"/>
          </w:tcPr>
          <w:p w:rsidR="002638D2" w:rsidRPr="001843DD" w:rsidRDefault="002638D2" w:rsidP="00833D48">
            <w:pPr>
              <w:spacing w:after="0" w:line="240" w:lineRule="auto"/>
              <w:rPr>
                <w:color w:val="FF0000"/>
                <w:sz w:val="18"/>
                <w:szCs w:val="18"/>
                <w:lang w:val="es-AR"/>
              </w:rPr>
            </w:pPr>
            <w:r w:rsidRPr="001843DD">
              <w:rPr>
                <w:sz w:val="18"/>
                <w:szCs w:val="18"/>
                <w:lang w:val="es-AR"/>
              </w:rPr>
              <w:t>Lenguajes especializados II: el campo científico y de salud</w:t>
            </w:r>
          </w:p>
        </w:tc>
      </w:tr>
      <w:tr w:rsidR="002638D2" w:rsidRPr="00D156FD">
        <w:tc>
          <w:tcPr>
            <w:tcW w:w="2410" w:type="dxa"/>
          </w:tcPr>
          <w:p w:rsidR="002638D2" w:rsidRPr="001843DD" w:rsidRDefault="002638D2" w:rsidP="00CB2EA4">
            <w:pPr>
              <w:spacing w:line="240" w:lineRule="auto"/>
              <w:rPr>
                <w:sz w:val="18"/>
                <w:szCs w:val="18"/>
                <w:lang w:val="es-AR"/>
              </w:rPr>
            </w:pPr>
            <w:r w:rsidRPr="001843DD">
              <w:rPr>
                <w:sz w:val="18"/>
                <w:szCs w:val="18"/>
                <w:lang w:val="es-AR"/>
              </w:rPr>
              <w:t>Práctica de la interpretación y mediación III (pasantía)</w:t>
            </w:r>
          </w:p>
        </w:tc>
        <w:tc>
          <w:tcPr>
            <w:tcW w:w="1843" w:type="dxa"/>
          </w:tcPr>
          <w:p w:rsidR="002638D2" w:rsidRPr="001843DD" w:rsidRDefault="002638D2" w:rsidP="001E2EDE">
            <w:pPr>
              <w:rPr>
                <w:sz w:val="18"/>
                <w:szCs w:val="18"/>
                <w:lang w:val="es-AR"/>
              </w:rPr>
            </w:pPr>
            <w:r w:rsidRPr="001843DD">
              <w:rPr>
                <w:sz w:val="18"/>
                <w:szCs w:val="18"/>
                <w:lang w:val="es-AR"/>
              </w:rPr>
              <w:t>Lengua Qom II, Lengua Española/astellana II, Lenguajes Especializados  II, Práctica  II, Taller de Interpretación</w:t>
            </w:r>
          </w:p>
        </w:tc>
        <w:tc>
          <w:tcPr>
            <w:tcW w:w="1559" w:type="dxa"/>
            <w:vAlign w:val="center"/>
          </w:tcPr>
          <w:p w:rsidR="002638D2" w:rsidRPr="001843DD" w:rsidRDefault="002638D2" w:rsidP="00833D48">
            <w:pPr>
              <w:pStyle w:val="ListParagraph"/>
              <w:spacing w:after="0" w:line="240" w:lineRule="auto"/>
              <w:ind w:left="0"/>
              <w:rPr>
                <w:sz w:val="18"/>
                <w:szCs w:val="18"/>
                <w:lang w:val="es-AR"/>
              </w:rPr>
            </w:pPr>
          </w:p>
        </w:tc>
        <w:tc>
          <w:tcPr>
            <w:tcW w:w="1843" w:type="dxa"/>
            <w:vAlign w:val="center"/>
          </w:tcPr>
          <w:p w:rsidR="002638D2" w:rsidRPr="001843DD" w:rsidRDefault="002638D2" w:rsidP="00833D48">
            <w:pPr>
              <w:pStyle w:val="ListParagraph"/>
              <w:spacing w:after="0" w:line="240" w:lineRule="auto"/>
              <w:ind w:left="0"/>
              <w:rPr>
                <w:sz w:val="18"/>
                <w:szCs w:val="18"/>
                <w:lang w:val="es-AR"/>
              </w:rPr>
            </w:pPr>
          </w:p>
        </w:tc>
        <w:tc>
          <w:tcPr>
            <w:tcW w:w="2126" w:type="dxa"/>
            <w:vAlign w:val="center"/>
          </w:tcPr>
          <w:p w:rsidR="002638D2" w:rsidRPr="001843DD" w:rsidRDefault="002638D2" w:rsidP="00833D48">
            <w:pPr>
              <w:spacing w:after="0" w:line="240" w:lineRule="auto"/>
              <w:rPr>
                <w:color w:val="FF0000"/>
                <w:sz w:val="18"/>
                <w:szCs w:val="18"/>
                <w:lang w:val="es-AR"/>
              </w:rPr>
            </w:pPr>
            <w:r w:rsidRPr="001843DD">
              <w:rPr>
                <w:sz w:val="18"/>
                <w:szCs w:val="18"/>
                <w:lang w:val="es-AR"/>
              </w:rPr>
              <w:t>Práctica de la interpretación y mediación I y II</w:t>
            </w:r>
          </w:p>
        </w:tc>
      </w:tr>
      <w:tr w:rsidR="002638D2" w:rsidRPr="00D156FD">
        <w:tc>
          <w:tcPr>
            <w:tcW w:w="9781" w:type="dxa"/>
            <w:gridSpan w:val="5"/>
            <w:shd w:val="clear" w:color="auto" w:fill="A6A6A6"/>
          </w:tcPr>
          <w:p w:rsidR="002638D2" w:rsidRPr="001843DD" w:rsidRDefault="002638D2" w:rsidP="00833D48">
            <w:pPr>
              <w:spacing w:after="0" w:line="240" w:lineRule="auto"/>
              <w:jc w:val="both"/>
              <w:rPr>
                <w:color w:val="FF0000"/>
                <w:sz w:val="20"/>
                <w:szCs w:val="20"/>
                <w:lang w:val="es-AR"/>
              </w:rPr>
            </w:pPr>
          </w:p>
        </w:tc>
      </w:tr>
    </w:tbl>
    <w:p w:rsidR="002638D2" w:rsidRPr="001843DD" w:rsidRDefault="002638D2" w:rsidP="00CB2EA4">
      <w:pPr>
        <w:pStyle w:val="ListParagraph"/>
        <w:numPr>
          <w:ilvl w:val="2"/>
          <w:numId w:val="42"/>
        </w:numPr>
        <w:shd w:val="clear" w:color="auto" w:fill="E4E4E4"/>
        <w:tabs>
          <w:tab w:val="left" w:pos="567"/>
          <w:tab w:val="left" w:pos="993"/>
        </w:tabs>
        <w:ind w:left="284" w:firstLine="0"/>
        <w:jc w:val="both"/>
        <w:rPr>
          <w:b/>
          <w:bCs/>
          <w:sz w:val="24"/>
          <w:szCs w:val="24"/>
          <w:lang w:val="es-AR"/>
        </w:rPr>
      </w:pPr>
      <w:r w:rsidRPr="001843DD">
        <w:rPr>
          <w:b/>
          <w:bCs/>
          <w:sz w:val="24"/>
          <w:szCs w:val="24"/>
          <w:lang w:val="es-AR"/>
        </w:rPr>
        <w:t xml:space="preserve">COMPETENCIAS Y PERFILES DOCENTES </w:t>
      </w:r>
    </w:p>
    <w:p w:rsidR="002638D2" w:rsidRPr="001843DD" w:rsidRDefault="002638D2" w:rsidP="00CB2EA4">
      <w:pPr>
        <w:pStyle w:val="ListParagraph"/>
        <w:tabs>
          <w:tab w:val="left" w:pos="567"/>
          <w:tab w:val="left" w:pos="993"/>
        </w:tabs>
        <w:ind w:left="284"/>
        <w:jc w:val="both"/>
        <w:rPr>
          <w:b/>
          <w:bCs/>
          <w:sz w:val="24"/>
          <w:szCs w:val="24"/>
          <w:lang w:val="es-AR"/>
        </w:rPr>
      </w:pPr>
    </w:p>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3402"/>
        <w:gridCol w:w="3543"/>
      </w:tblGrid>
      <w:tr w:rsidR="002638D2" w:rsidRPr="001843DD">
        <w:tc>
          <w:tcPr>
            <w:tcW w:w="2836" w:type="dxa"/>
            <w:vMerge w:val="restart"/>
            <w:shd w:val="clear" w:color="auto" w:fill="BFBFBF"/>
          </w:tcPr>
          <w:p w:rsidR="002638D2" w:rsidRPr="001843DD" w:rsidRDefault="002638D2" w:rsidP="00833D48">
            <w:pPr>
              <w:pStyle w:val="ListParagraph"/>
              <w:spacing w:after="0" w:line="240" w:lineRule="auto"/>
              <w:ind w:left="0"/>
              <w:rPr>
                <w:b/>
                <w:bCs/>
                <w:sz w:val="20"/>
                <w:szCs w:val="20"/>
                <w:lang w:val="es-AR"/>
              </w:rPr>
            </w:pPr>
            <w:r w:rsidRPr="001843DD">
              <w:rPr>
                <w:b/>
                <w:bCs/>
                <w:sz w:val="20"/>
                <w:szCs w:val="20"/>
                <w:lang w:val="es-AR"/>
              </w:rPr>
              <w:t xml:space="preserve">Unidades curriculares del </w:t>
            </w:r>
          </w:p>
          <w:p w:rsidR="002638D2" w:rsidRPr="001843DD" w:rsidRDefault="002638D2" w:rsidP="00833D48">
            <w:pPr>
              <w:pStyle w:val="ListParagraph"/>
              <w:ind w:left="0"/>
              <w:rPr>
                <w:b/>
                <w:bCs/>
                <w:sz w:val="20"/>
                <w:szCs w:val="20"/>
                <w:lang w:val="es-AR"/>
              </w:rPr>
            </w:pPr>
            <w:r w:rsidRPr="001843DD">
              <w:rPr>
                <w:b/>
                <w:bCs/>
                <w:i/>
                <w:iCs/>
                <w:sz w:val="20"/>
                <w:szCs w:val="20"/>
                <w:lang w:val="es-AR"/>
              </w:rPr>
              <w:t>Primer Año</w:t>
            </w:r>
          </w:p>
        </w:tc>
        <w:tc>
          <w:tcPr>
            <w:tcW w:w="6945" w:type="dxa"/>
            <w:gridSpan w:val="2"/>
            <w:shd w:val="clear" w:color="auto" w:fill="A6A6A6"/>
          </w:tcPr>
          <w:p w:rsidR="002638D2" w:rsidRPr="001843DD" w:rsidRDefault="002638D2" w:rsidP="00833D48">
            <w:pPr>
              <w:pStyle w:val="ListParagraph"/>
              <w:spacing w:after="0" w:line="240" w:lineRule="auto"/>
              <w:ind w:left="0"/>
              <w:rPr>
                <w:b/>
                <w:bCs/>
                <w:sz w:val="20"/>
                <w:szCs w:val="20"/>
                <w:lang w:val="es-AR"/>
              </w:rPr>
            </w:pPr>
            <w:r w:rsidRPr="001843DD">
              <w:rPr>
                <w:b/>
                <w:bCs/>
                <w:sz w:val="20"/>
                <w:szCs w:val="20"/>
                <w:lang w:val="es-AR"/>
              </w:rPr>
              <w:t xml:space="preserve">Competencias </w:t>
            </w:r>
          </w:p>
        </w:tc>
      </w:tr>
      <w:tr w:rsidR="002638D2" w:rsidRPr="001843DD">
        <w:tc>
          <w:tcPr>
            <w:tcW w:w="2836" w:type="dxa"/>
            <w:vMerge/>
            <w:shd w:val="clear" w:color="auto" w:fill="A6A6A6"/>
          </w:tcPr>
          <w:p w:rsidR="002638D2" w:rsidRPr="001843DD" w:rsidRDefault="002638D2" w:rsidP="00833D48">
            <w:pPr>
              <w:pStyle w:val="ListParagraph"/>
              <w:spacing w:after="0" w:line="240" w:lineRule="auto"/>
              <w:ind w:left="0"/>
              <w:rPr>
                <w:b/>
                <w:bCs/>
                <w:i/>
                <w:iCs/>
                <w:sz w:val="20"/>
                <w:szCs w:val="20"/>
                <w:lang w:val="es-AR"/>
              </w:rPr>
            </w:pPr>
          </w:p>
        </w:tc>
        <w:tc>
          <w:tcPr>
            <w:tcW w:w="3402" w:type="dxa"/>
            <w:shd w:val="clear" w:color="auto" w:fill="F2F2F2"/>
          </w:tcPr>
          <w:p w:rsidR="002638D2" w:rsidRPr="001843DD" w:rsidRDefault="002638D2" w:rsidP="00833D48">
            <w:pPr>
              <w:pStyle w:val="ListParagraph"/>
              <w:spacing w:after="0" w:line="240" w:lineRule="auto"/>
              <w:ind w:left="0"/>
              <w:rPr>
                <w:b/>
                <w:bCs/>
                <w:i/>
                <w:iCs/>
                <w:sz w:val="20"/>
                <w:szCs w:val="20"/>
                <w:lang w:val="es-AR"/>
              </w:rPr>
            </w:pPr>
            <w:r w:rsidRPr="001843DD">
              <w:rPr>
                <w:b/>
                <w:bCs/>
                <w:i/>
                <w:iCs/>
                <w:sz w:val="20"/>
                <w:szCs w:val="20"/>
                <w:lang w:val="es-AR"/>
              </w:rPr>
              <w:t xml:space="preserve">TÍTULO DOCENTE </w:t>
            </w:r>
          </w:p>
        </w:tc>
        <w:tc>
          <w:tcPr>
            <w:tcW w:w="3543" w:type="dxa"/>
            <w:shd w:val="clear" w:color="auto" w:fill="F2F2F2"/>
          </w:tcPr>
          <w:p w:rsidR="002638D2" w:rsidRPr="001843DD" w:rsidRDefault="002638D2" w:rsidP="00833D48">
            <w:pPr>
              <w:pStyle w:val="ListParagraph"/>
              <w:spacing w:after="0" w:line="240" w:lineRule="auto"/>
              <w:ind w:left="0"/>
              <w:rPr>
                <w:b/>
                <w:bCs/>
                <w:i/>
                <w:iCs/>
                <w:sz w:val="20"/>
                <w:szCs w:val="20"/>
                <w:lang w:val="es-AR"/>
              </w:rPr>
            </w:pPr>
            <w:r w:rsidRPr="001843DD">
              <w:rPr>
                <w:b/>
                <w:bCs/>
                <w:i/>
                <w:iCs/>
                <w:sz w:val="20"/>
                <w:szCs w:val="20"/>
                <w:lang w:val="es-AR"/>
              </w:rPr>
              <w:t>HABILITANTE</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Problemáticas socio-culturales contemporáneas</w:t>
            </w:r>
          </w:p>
        </w:tc>
        <w:tc>
          <w:tcPr>
            <w:tcW w:w="3402" w:type="dxa"/>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Filosofía</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de Historia </w:t>
            </w:r>
            <w:r w:rsidRPr="001843DD">
              <w:rPr>
                <w:sz w:val="20"/>
                <w:szCs w:val="20"/>
                <w:lang w:val="es-AR"/>
              </w:rPr>
              <w:br/>
              <w:t>Profesor en Ciencias Sociales /Ciencias Políticas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Sociología</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Filosofía</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Licenciado en Historia </w:t>
            </w:r>
            <w:r w:rsidRPr="001843DD">
              <w:rPr>
                <w:sz w:val="20"/>
                <w:szCs w:val="20"/>
                <w:lang w:val="es-AR"/>
              </w:rPr>
              <w:br/>
              <w:t>Licenciado  en Ciencias Sociales /Ciencias Políticas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Sociología</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TIC</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Tecnología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de Informática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Tecnología de la Comunicación y combinatorias</w:t>
            </w:r>
          </w:p>
        </w:tc>
        <w:tc>
          <w:tcPr>
            <w:tcW w:w="3543" w:type="dxa"/>
            <w:vAlign w:val="center"/>
          </w:tcPr>
          <w:p w:rsidR="002638D2" w:rsidRPr="001843DD" w:rsidRDefault="002638D2" w:rsidP="00136AC9">
            <w:pPr>
              <w:pStyle w:val="ListParagraph"/>
              <w:spacing w:after="0" w:line="240" w:lineRule="auto"/>
              <w:ind w:left="0"/>
              <w:jc w:val="center"/>
              <w:rPr>
                <w:sz w:val="20"/>
                <w:szCs w:val="20"/>
                <w:lang w:val="es-AR"/>
              </w:rPr>
            </w:pPr>
            <w:r w:rsidRPr="001843DD">
              <w:rPr>
                <w:sz w:val="20"/>
                <w:szCs w:val="20"/>
                <w:lang w:val="es-AR"/>
              </w:rPr>
              <w:t>Técnico en TIC y comunicación</w:t>
            </w:r>
          </w:p>
          <w:p w:rsidR="002638D2" w:rsidRPr="001843DD" w:rsidRDefault="002638D2" w:rsidP="00136AC9">
            <w:pPr>
              <w:pStyle w:val="ListParagraph"/>
              <w:spacing w:after="0" w:line="240" w:lineRule="auto"/>
              <w:ind w:left="0"/>
              <w:jc w:val="center"/>
              <w:rPr>
                <w:sz w:val="20"/>
                <w:szCs w:val="20"/>
                <w:lang w:val="es-AR"/>
              </w:rPr>
            </w:pPr>
          </w:p>
        </w:tc>
      </w:tr>
      <w:tr w:rsidR="002638D2" w:rsidRPr="001843DD">
        <w:tc>
          <w:tcPr>
            <w:tcW w:w="2836" w:type="dxa"/>
          </w:tcPr>
          <w:p w:rsidR="002638D2" w:rsidRPr="001843DD" w:rsidRDefault="002638D2" w:rsidP="00177356">
            <w:pPr>
              <w:spacing w:after="0" w:line="240" w:lineRule="auto"/>
              <w:rPr>
                <w:b/>
                <w:bCs/>
                <w:sz w:val="20"/>
                <w:szCs w:val="20"/>
                <w:lang w:val="es-AR"/>
              </w:rPr>
            </w:pPr>
            <w:r w:rsidRPr="001843DD">
              <w:rPr>
                <w:b/>
                <w:bCs/>
                <w:sz w:val="20"/>
                <w:szCs w:val="20"/>
                <w:lang w:val="es-AR"/>
              </w:rPr>
              <w:t>Lengua Qom I</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en Educación Bilingüe Intercultural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Auxiliar Docente Aborigen</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Lengua Española/Castellana I</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Castellano y combinatorias</w:t>
            </w:r>
          </w:p>
          <w:p w:rsidR="002638D2" w:rsidRPr="001843DD" w:rsidRDefault="002638D2" w:rsidP="00136AC9">
            <w:pPr>
              <w:pStyle w:val="ListParagraph"/>
              <w:spacing w:after="0" w:line="240" w:lineRule="auto"/>
              <w:ind w:left="0"/>
              <w:rPr>
                <w:sz w:val="20"/>
                <w:szCs w:val="20"/>
                <w:lang w:val="es-AR"/>
              </w:rPr>
            </w:pP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Licenciado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de Castellano y combinatorias</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Introducción a la interpretación</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Interpretación o traducción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Intérprete de Inglés/Francés/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Traductor de Inglés/Francés /Portugués</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Técnico en interpretación de Inglés/Francés/Portugués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Técnico en traducción  de Inglés/Francés /Portugués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Interpretación /Traducción</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Lingüística y sociolingüística aplicada a la interpretación</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Interpretación o traducción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Intérprete de Inglés/Francés/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Traductor de Inglés/Francés /Portugués</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Lenguas Extranjeras con título de técnico o perito en interpretación/traducción</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 xml:space="preserve">Lenguajes especializados I: : el campo de los medios de comunicación  y de la tecnología </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Educación Bilingüe Intercultural en concurrencia con experiencia en interpretación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 en concurrencia con experiencia en interpretación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Tecnología y Comunicación</w:t>
            </w:r>
          </w:p>
          <w:p w:rsidR="002638D2" w:rsidRPr="001843DD" w:rsidRDefault="002638D2" w:rsidP="00136AC9">
            <w:pPr>
              <w:pStyle w:val="ListParagraph"/>
              <w:spacing w:after="0" w:line="240" w:lineRule="auto"/>
              <w:ind w:left="0"/>
              <w:rPr>
                <w:sz w:val="20"/>
                <w:szCs w:val="20"/>
                <w:lang w:val="es-AR"/>
              </w:rPr>
            </w:pPr>
          </w:p>
        </w:tc>
        <w:tc>
          <w:tcPr>
            <w:tcW w:w="3543" w:type="dxa"/>
            <w:vAlign w:val="center"/>
          </w:tcPr>
          <w:p w:rsidR="002638D2" w:rsidRPr="001843DD" w:rsidRDefault="002638D2" w:rsidP="00136AC9">
            <w:pPr>
              <w:pStyle w:val="ListParagraph"/>
              <w:spacing w:after="0" w:line="240" w:lineRule="auto"/>
              <w:ind w:left="0"/>
              <w:jc w:val="center"/>
              <w:rPr>
                <w:sz w:val="20"/>
                <w:szCs w:val="20"/>
                <w:lang w:val="es-AR"/>
              </w:rPr>
            </w:pPr>
            <w:r w:rsidRPr="001843DD">
              <w:rPr>
                <w:sz w:val="20"/>
                <w:szCs w:val="20"/>
                <w:lang w:val="es-AR"/>
              </w:rPr>
              <w:t>Licenciado en Comunicación Social</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 xml:space="preserve">Práctica de la interpretación y mediación I </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 en concurrencia con experiencia en interpretación</w:t>
            </w:r>
          </w:p>
          <w:p w:rsidR="002638D2" w:rsidRPr="001843DD" w:rsidRDefault="002638D2" w:rsidP="00136AC9">
            <w:pPr>
              <w:pStyle w:val="ListParagraph"/>
              <w:spacing w:after="0" w:line="240" w:lineRule="auto"/>
              <w:ind w:left="0"/>
              <w:rPr>
                <w:sz w:val="20"/>
                <w:szCs w:val="20"/>
                <w:lang w:val="es-AR"/>
              </w:rPr>
            </w:pPr>
          </w:p>
        </w:tc>
        <w:tc>
          <w:tcPr>
            <w:tcW w:w="3543" w:type="dxa"/>
            <w:vAlign w:val="center"/>
          </w:tcPr>
          <w:p w:rsidR="002638D2" w:rsidRPr="001843DD" w:rsidRDefault="002638D2" w:rsidP="00136AC9">
            <w:pPr>
              <w:pStyle w:val="ListParagraph"/>
              <w:spacing w:after="0" w:line="240" w:lineRule="auto"/>
              <w:ind w:left="0"/>
              <w:jc w:val="center"/>
              <w:rPr>
                <w:sz w:val="20"/>
                <w:szCs w:val="20"/>
                <w:lang w:val="es-AR"/>
              </w:rPr>
            </w:pPr>
            <w:r w:rsidRPr="001843DD">
              <w:rPr>
                <w:sz w:val="20"/>
                <w:szCs w:val="20"/>
                <w:lang w:val="es-AR"/>
              </w:rPr>
              <w:t>---------------------</w:t>
            </w:r>
          </w:p>
        </w:tc>
      </w:tr>
      <w:tr w:rsidR="002638D2" w:rsidRPr="001843DD">
        <w:tc>
          <w:tcPr>
            <w:tcW w:w="2836" w:type="dxa"/>
            <w:vMerge w:val="restart"/>
            <w:shd w:val="clear" w:color="auto" w:fill="BFBFBF"/>
          </w:tcPr>
          <w:p w:rsidR="002638D2" w:rsidRPr="001843DD" w:rsidRDefault="002638D2" w:rsidP="002B5D29">
            <w:pPr>
              <w:pStyle w:val="ListParagraph"/>
              <w:spacing w:after="0" w:line="240" w:lineRule="auto"/>
              <w:ind w:left="0"/>
              <w:rPr>
                <w:b/>
                <w:bCs/>
                <w:sz w:val="20"/>
                <w:szCs w:val="20"/>
                <w:lang w:val="es-AR"/>
              </w:rPr>
            </w:pPr>
            <w:r w:rsidRPr="001843DD">
              <w:rPr>
                <w:b/>
                <w:bCs/>
                <w:sz w:val="20"/>
                <w:szCs w:val="20"/>
                <w:lang w:val="es-AR"/>
              </w:rPr>
              <w:t xml:space="preserve">Unidades curriculares del </w:t>
            </w:r>
          </w:p>
          <w:p w:rsidR="002638D2" w:rsidRPr="001843DD" w:rsidRDefault="002638D2" w:rsidP="002B5D29">
            <w:pPr>
              <w:pStyle w:val="ListParagraph"/>
              <w:ind w:left="0"/>
              <w:rPr>
                <w:b/>
                <w:bCs/>
                <w:sz w:val="20"/>
                <w:szCs w:val="20"/>
                <w:lang w:val="es-AR"/>
              </w:rPr>
            </w:pPr>
            <w:r w:rsidRPr="001843DD">
              <w:rPr>
                <w:b/>
                <w:bCs/>
                <w:i/>
                <w:iCs/>
                <w:sz w:val="20"/>
                <w:szCs w:val="20"/>
                <w:lang w:val="es-AR"/>
              </w:rPr>
              <w:t>Segundo Año</w:t>
            </w:r>
          </w:p>
        </w:tc>
        <w:tc>
          <w:tcPr>
            <w:tcW w:w="6945" w:type="dxa"/>
            <w:gridSpan w:val="2"/>
            <w:shd w:val="clear" w:color="auto" w:fill="A6A6A6"/>
          </w:tcPr>
          <w:p w:rsidR="002638D2" w:rsidRPr="001843DD" w:rsidRDefault="002638D2" w:rsidP="002B5D29">
            <w:pPr>
              <w:pStyle w:val="ListParagraph"/>
              <w:spacing w:after="0" w:line="240" w:lineRule="auto"/>
              <w:ind w:left="0"/>
              <w:rPr>
                <w:b/>
                <w:bCs/>
                <w:sz w:val="20"/>
                <w:szCs w:val="20"/>
                <w:lang w:val="es-AR"/>
              </w:rPr>
            </w:pPr>
            <w:r w:rsidRPr="001843DD">
              <w:rPr>
                <w:b/>
                <w:bCs/>
                <w:sz w:val="20"/>
                <w:szCs w:val="20"/>
                <w:lang w:val="es-AR"/>
              </w:rPr>
              <w:t xml:space="preserve">Competencias </w:t>
            </w:r>
          </w:p>
        </w:tc>
      </w:tr>
      <w:tr w:rsidR="002638D2" w:rsidRPr="001843DD">
        <w:tc>
          <w:tcPr>
            <w:tcW w:w="2836" w:type="dxa"/>
            <w:vMerge/>
            <w:shd w:val="clear" w:color="auto" w:fill="A6A6A6"/>
          </w:tcPr>
          <w:p w:rsidR="002638D2" w:rsidRPr="001843DD" w:rsidRDefault="002638D2" w:rsidP="002B5D29">
            <w:pPr>
              <w:pStyle w:val="ListParagraph"/>
              <w:spacing w:after="0" w:line="240" w:lineRule="auto"/>
              <w:ind w:left="0"/>
              <w:rPr>
                <w:b/>
                <w:bCs/>
                <w:i/>
                <w:iCs/>
                <w:sz w:val="20"/>
                <w:szCs w:val="20"/>
                <w:lang w:val="es-AR"/>
              </w:rPr>
            </w:pPr>
          </w:p>
        </w:tc>
        <w:tc>
          <w:tcPr>
            <w:tcW w:w="3402"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 xml:space="preserve">TÍTULO DOCENTE </w:t>
            </w:r>
          </w:p>
        </w:tc>
        <w:tc>
          <w:tcPr>
            <w:tcW w:w="3543"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HABILITANTE</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Historia del Gran Chaco</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de Historia </w:t>
            </w:r>
            <w:r w:rsidRPr="001843DD">
              <w:rPr>
                <w:sz w:val="20"/>
                <w:szCs w:val="20"/>
                <w:lang w:val="es-AR"/>
              </w:rPr>
              <w:br/>
              <w:t>Profesor en Ciencias Sociales /Ciencias Políticas</w:t>
            </w:r>
          </w:p>
          <w:p w:rsidR="002638D2" w:rsidRPr="001843DD" w:rsidRDefault="002638D2" w:rsidP="00177356">
            <w:pPr>
              <w:pStyle w:val="ListParagraph"/>
              <w:spacing w:after="0" w:line="240" w:lineRule="auto"/>
              <w:ind w:left="0"/>
              <w:rPr>
                <w:sz w:val="20"/>
                <w:szCs w:val="20"/>
                <w:lang w:val="es-AR"/>
              </w:rPr>
            </w:pPr>
            <w:r w:rsidRPr="001843DD">
              <w:rPr>
                <w:sz w:val="20"/>
                <w:szCs w:val="20"/>
                <w:lang w:val="es-AR"/>
              </w:rPr>
              <w:t>Profesor en Educación Bilingüe Intercultural</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Licenciado en Historia </w:t>
            </w:r>
            <w:r w:rsidRPr="001843DD">
              <w:rPr>
                <w:sz w:val="20"/>
                <w:szCs w:val="20"/>
                <w:lang w:val="es-AR"/>
              </w:rPr>
              <w:br/>
              <w:t>Licenciado en Ciencias Sociales /Ciencias Políticas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Auxiliar Docente Aborigen</w:t>
            </w:r>
          </w:p>
          <w:p w:rsidR="002638D2" w:rsidRPr="001843DD" w:rsidRDefault="002638D2" w:rsidP="00136AC9">
            <w:pPr>
              <w:pStyle w:val="ListParagraph"/>
              <w:spacing w:after="0" w:line="240" w:lineRule="auto"/>
              <w:ind w:left="0"/>
              <w:rPr>
                <w:sz w:val="20"/>
                <w:szCs w:val="20"/>
                <w:lang w:val="es-AR"/>
              </w:rPr>
            </w:pPr>
          </w:p>
        </w:tc>
      </w:tr>
      <w:tr w:rsidR="002638D2" w:rsidRPr="00D156FD">
        <w:tc>
          <w:tcPr>
            <w:tcW w:w="2836" w:type="dxa"/>
          </w:tcPr>
          <w:p w:rsidR="002638D2" w:rsidRPr="001843DD" w:rsidRDefault="002638D2" w:rsidP="00136AC9">
            <w:pPr>
              <w:spacing w:after="0" w:line="240" w:lineRule="auto"/>
              <w:rPr>
                <w:b/>
                <w:bCs/>
                <w:sz w:val="20"/>
                <w:szCs w:val="20"/>
                <w:highlight w:val="yellow"/>
                <w:lang w:val="es-AR"/>
              </w:rPr>
            </w:pPr>
            <w:r w:rsidRPr="001843DD">
              <w:rPr>
                <w:b/>
                <w:bCs/>
                <w:sz w:val="20"/>
                <w:szCs w:val="20"/>
                <w:lang w:val="es-AR"/>
              </w:rPr>
              <w:t>Comprensión, análisis y producción de textos  orales y escritos</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Castellano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Todos ellos en concurrencia con experiencia en contextos EBI</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Licenciado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de Castellano y combinatorias Todos ellos en concurrencia con experiencia en contextos EBI</w:t>
            </w:r>
          </w:p>
        </w:tc>
      </w:tr>
      <w:tr w:rsidR="002638D2" w:rsidRPr="001843DD">
        <w:tc>
          <w:tcPr>
            <w:tcW w:w="2836" w:type="dxa"/>
          </w:tcPr>
          <w:p w:rsidR="002638D2" w:rsidRPr="001843DD" w:rsidRDefault="002638D2" w:rsidP="00177356">
            <w:pPr>
              <w:spacing w:after="0" w:line="240" w:lineRule="auto"/>
              <w:rPr>
                <w:b/>
                <w:bCs/>
                <w:sz w:val="20"/>
                <w:szCs w:val="20"/>
                <w:lang w:val="es-AR"/>
              </w:rPr>
            </w:pPr>
            <w:r w:rsidRPr="001843DD">
              <w:rPr>
                <w:b/>
                <w:bCs/>
                <w:sz w:val="20"/>
                <w:szCs w:val="20"/>
                <w:lang w:val="es-AR"/>
              </w:rPr>
              <w:t>Lengua  Qom II</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en Educación Bilingüe Intercultural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w:t>
            </w:r>
          </w:p>
          <w:p w:rsidR="002638D2" w:rsidRPr="001843DD" w:rsidRDefault="002638D2" w:rsidP="00136AC9">
            <w:pPr>
              <w:pStyle w:val="ListParagraph"/>
              <w:spacing w:after="0" w:line="240" w:lineRule="auto"/>
              <w:ind w:left="0"/>
              <w:rPr>
                <w:sz w:val="20"/>
                <w:szCs w:val="20"/>
                <w:lang w:val="es-AR"/>
              </w:rPr>
            </w:pP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Auxiliar Docente Aborigen</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Lengua Española/Castellana II</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Castellano y combinatorias</w:t>
            </w:r>
          </w:p>
          <w:p w:rsidR="002638D2" w:rsidRPr="001843DD" w:rsidRDefault="002638D2" w:rsidP="00136AC9">
            <w:pPr>
              <w:pStyle w:val="ListParagraph"/>
              <w:spacing w:after="0" w:line="240" w:lineRule="auto"/>
              <w:ind w:left="0"/>
              <w:rPr>
                <w:sz w:val="20"/>
                <w:szCs w:val="20"/>
                <w:lang w:val="es-AR"/>
              </w:rPr>
            </w:pP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Licenciado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de Castellano y combinatorias</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Taller de interpretación I (directa)</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Interpretación o traducción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Intérprete de Inglés/Francés/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Traductor de Inglés/Francés /Portugués</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Técnico en interpretación de Inglés/Francés/Portugués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Técnico en traducción  de Inglés/Francés /Portugués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Interpretación /Traducción</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 xml:space="preserve">Lenguajes especializados II: el campo científico y de salud </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Educación Bilingüe Intercultural en concurrencia con experiencia en interpretación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 en concurrencia con experiencia en interpretación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Médico</w:t>
            </w:r>
          </w:p>
          <w:p w:rsidR="002638D2" w:rsidRPr="001843DD" w:rsidRDefault="002638D2" w:rsidP="00136AC9">
            <w:pPr>
              <w:pStyle w:val="ListParagraph"/>
              <w:spacing w:after="0" w:line="240" w:lineRule="auto"/>
              <w:ind w:left="0"/>
              <w:rPr>
                <w:sz w:val="20"/>
                <w:szCs w:val="20"/>
                <w:lang w:val="es-AR"/>
              </w:rPr>
            </w:pPr>
          </w:p>
        </w:tc>
        <w:tc>
          <w:tcPr>
            <w:tcW w:w="3543" w:type="dxa"/>
            <w:vAlign w:val="center"/>
          </w:tcPr>
          <w:p w:rsidR="002638D2" w:rsidRPr="001843DD" w:rsidRDefault="002638D2" w:rsidP="00177356">
            <w:pPr>
              <w:pStyle w:val="ListParagraph"/>
              <w:spacing w:after="0" w:line="240" w:lineRule="auto"/>
              <w:ind w:left="0"/>
              <w:rPr>
                <w:sz w:val="20"/>
                <w:szCs w:val="20"/>
                <w:lang w:val="es-AR"/>
              </w:rPr>
            </w:pPr>
            <w:r w:rsidRPr="001843DD">
              <w:rPr>
                <w:sz w:val="20"/>
                <w:szCs w:val="20"/>
                <w:lang w:val="es-AR"/>
              </w:rPr>
              <w:t>Licenciado en Comunicación Social</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Análisis del Discurso</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de letras y/o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Lenguas Extranjeras (Inglés/Francés/portugués)</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Licenciado en  letras y/o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Lenguas Extranjeras (Inglés/Francés/portugués)</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Práctica de la interpretación y mediación II</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 en concurrencia con experiencia en interpretación</w:t>
            </w:r>
          </w:p>
        </w:tc>
        <w:tc>
          <w:tcPr>
            <w:tcW w:w="3543" w:type="dxa"/>
            <w:vAlign w:val="center"/>
          </w:tcPr>
          <w:p w:rsidR="002638D2" w:rsidRPr="001843DD" w:rsidRDefault="002638D2" w:rsidP="00136AC9">
            <w:pPr>
              <w:pStyle w:val="ListParagraph"/>
              <w:spacing w:after="0" w:line="240" w:lineRule="auto"/>
              <w:ind w:left="0"/>
              <w:jc w:val="center"/>
              <w:rPr>
                <w:sz w:val="20"/>
                <w:szCs w:val="20"/>
                <w:lang w:val="es-AR"/>
              </w:rPr>
            </w:pPr>
            <w:r w:rsidRPr="001843DD">
              <w:rPr>
                <w:sz w:val="20"/>
                <w:szCs w:val="20"/>
                <w:lang w:val="es-AR"/>
              </w:rPr>
              <w:t>---------------------</w:t>
            </w:r>
          </w:p>
        </w:tc>
      </w:tr>
      <w:tr w:rsidR="002638D2" w:rsidRPr="001843DD">
        <w:tc>
          <w:tcPr>
            <w:tcW w:w="2836" w:type="dxa"/>
            <w:vMerge w:val="restart"/>
            <w:shd w:val="clear" w:color="auto" w:fill="BFBFBF"/>
          </w:tcPr>
          <w:p w:rsidR="002638D2" w:rsidRPr="001843DD" w:rsidRDefault="002638D2" w:rsidP="002B5D29">
            <w:pPr>
              <w:pStyle w:val="ListParagraph"/>
              <w:spacing w:after="0" w:line="240" w:lineRule="auto"/>
              <w:ind w:left="0"/>
              <w:rPr>
                <w:b/>
                <w:bCs/>
                <w:sz w:val="20"/>
                <w:szCs w:val="20"/>
                <w:lang w:val="es-AR"/>
              </w:rPr>
            </w:pPr>
            <w:r w:rsidRPr="001843DD">
              <w:rPr>
                <w:b/>
                <w:bCs/>
                <w:sz w:val="20"/>
                <w:szCs w:val="20"/>
                <w:lang w:val="es-AR"/>
              </w:rPr>
              <w:t xml:space="preserve">Unidades curriculares del </w:t>
            </w:r>
          </w:p>
          <w:p w:rsidR="002638D2" w:rsidRPr="001843DD" w:rsidRDefault="002638D2" w:rsidP="002B5D29">
            <w:pPr>
              <w:pStyle w:val="ListParagraph"/>
              <w:ind w:left="0"/>
              <w:rPr>
                <w:b/>
                <w:bCs/>
                <w:sz w:val="20"/>
                <w:szCs w:val="20"/>
                <w:lang w:val="es-AR"/>
              </w:rPr>
            </w:pPr>
            <w:r w:rsidRPr="001843DD">
              <w:rPr>
                <w:b/>
                <w:bCs/>
                <w:i/>
                <w:iCs/>
                <w:sz w:val="20"/>
                <w:szCs w:val="20"/>
                <w:lang w:val="es-AR"/>
              </w:rPr>
              <w:t>Primer Año</w:t>
            </w:r>
          </w:p>
        </w:tc>
        <w:tc>
          <w:tcPr>
            <w:tcW w:w="6945" w:type="dxa"/>
            <w:gridSpan w:val="2"/>
            <w:shd w:val="clear" w:color="auto" w:fill="A6A6A6"/>
          </w:tcPr>
          <w:p w:rsidR="002638D2" w:rsidRPr="001843DD" w:rsidRDefault="002638D2" w:rsidP="002B5D29">
            <w:pPr>
              <w:pStyle w:val="ListParagraph"/>
              <w:spacing w:after="0" w:line="240" w:lineRule="auto"/>
              <w:ind w:left="0"/>
              <w:rPr>
                <w:b/>
                <w:bCs/>
                <w:sz w:val="20"/>
                <w:szCs w:val="20"/>
                <w:lang w:val="es-AR"/>
              </w:rPr>
            </w:pPr>
            <w:r w:rsidRPr="001843DD">
              <w:rPr>
                <w:b/>
                <w:bCs/>
                <w:sz w:val="20"/>
                <w:szCs w:val="20"/>
                <w:lang w:val="es-AR"/>
              </w:rPr>
              <w:t xml:space="preserve">Competencias </w:t>
            </w:r>
          </w:p>
        </w:tc>
      </w:tr>
      <w:tr w:rsidR="002638D2" w:rsidRPr="001843DD">
        <w:tc>
          <w:tcPr>
            <w:tcW w:w="2836" w:type="dxa"/>
            <w:vMerge/>
            <w:shd w:val="clear" w:color="auto" w:fill="A6A6A6"/>
          </w:tcPr>
          <w:p w:rsidR="002638D2" w:rsidRPr="001843DD" w:rsidRDefault="002638D2" w:rsidP="002B5D29">
            <w:pPr>
              <w:pStyle w:val="ListParagraph"/>
              <w:spacing w:after="0" w:line="240" w:lineRule="auto"/>
              <w:ind w:left="0"/>
              <w:rPr>
                <w:b/>
                <w:bCs/>
                <w:i/>
                <w:iCs/>
                <w:sz w:val="20"/>
                <w:szCs w:val="20"/>
                <w:lang w:val="es-AR"/>
              </w:rPr>
            </w:pPr>
          </w:p>
        </w:tc>
        <w:tc>
          <w:tcPr>
            <w:tcW w:w="3402"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 xml:space="preserve">TÍTULO DOCENTE </w:t>
            </w:r>
          </w:p>
        </w:tc>
        <w:tc>
          <w:tcPr>
            <w:tcW w:w="3543" w:type="dxa"/>
            <w:shd w:val="clear" w:color="auto" w:fill="F2F2F2"/>
          </w:tcPr>
          <w:p w:rsidR="002638D2" w:rsidRPr="001843DD" w:rsidRDefault="002638D2" w:rsidP="002B5D29">
            <w:pPr>
              <w:pStyle w:val="ListParagraph"/>
              <w:spacing w:after="0" w:line="240" w:lineRule="auto"/>
              <w:ind w:left="0"/>
              <w:rPr>
                <w:b/>
                <w:bCs/>
                <w:i/>
                <w:iCs/>
                <w:sz w:val="20"/>
                <w:szCs w:val="20"/>
                <w:lang w:val="es-AR"/>
              </w:rPr>
            </w:pPr>
            <w:r w:rsidRPr="001843DD">
              <w:rPr>
                <w:b/>
                <w:bCs/>
                <w:i/>
                <w:iCs/>
                <w:sz w:val="20"/>
                <w:szCs w:val="20"/>
                <w:lang w:val="es-AR"/>
              </w:rPr>
              <w:t>HABILITANTE</w:t>
            </w:r>
          </w:p>
        </w:tc>
      </w:tr>
      <w:tr w:rsidR="002638D2" w:rsidRPr="001843DD">
        <w:tc>
          <w:tcPr>
            <w:tcW w:w="2836" w:type="dxa"/>
          </w:tcPr>
          <w:p w:rsidR="002638D2" w:rsidRPr="001843DD" w:rsidRDefault="002638D2" w:rsidP="00136AC9">
            <w:pPr>
              <w:spacing w:after="0" w:line="240" w:lineRule="auto"/>
              <w:rPr>
                <w:b/>
                <w:bCs/>
                <w:sz w:val="20"/>
                <w:szCs w:val="20"/>
                <w:lang w:val="es-AR"/>
              </w:rPr>
            </w:pPr>
            <w:r>
              <w:rPr>
                <w:b/>
                <w:bCs/>
                <w:sz w:val="20"/>
                <w:szCs w:val="20"/>
                <w:lang w:val="es-AR"/>
              </w:rPr>
              <w:t>Ética profe</w:t>
            </w:r>
            <w:r w:rsidRPr="001843DD">
              <w:rPr>
                <w:b/>
                <w:bCs/>
                <w:sz w:val="20"/>
                <w:szCs w:val="20"/>
                <w:lang w:val="es-AR"/>
              </w:rPr>
              <w:t>sional</w:t>
            </w:r>
          </w:p>
          <w:p w:rsidR="002638D2" w:rsidRPr="001843DD" w:rsidRDefault="002638D2" w:rsidP="00136AC9">
            <w:pPr>
              <w:spacing w:after="0" w:line="240" w:lineRule="auto"/>
              <w:rPr>
                <w:b/>
                <w:bCs/>
                <w:sz w:val="20"/>
                <w:szCs w:val="20"/>
                <w:lang w:val="es-AR"/>
              </w:rPr>
            </w:pPr>
          </w:p>
        </w:tc>
        <w:tc>
          <w:tcPr>
            <w:tcW w:w="3402" w:type="dxa"/>
            <w:vAlign w:val="center"/>
          </w:tcPr>
          <w:p w:rsidR="002638D2" w:rsidRPr="001843DD" w:rsidRDefault="002638D2" w:rsidP="00136AC9">
            <w:pPr>
              <w:pStyle w:val="ListParagraph"/>
              <w:spacing w:after="0" w:line="240" w:lineRule="auto"/>
              <w:ind w:left="0"/>
              <w:jc w:val="center"/>
              <w:rPr>
                <w:sz w:val="20"/>
                <w:szCs w:val="20"/>
                <w:lang w:val="es-AR"/>
              </w:rPr>
            </w:pPr>
            <w:r w:rsidRPr="001843DD">
              <w:rPr>
                <w:sz w:val="20"/>
                <w:szCs w:val="20"/>
                <w:lang w:val="es-AR"/>
              </w:rPr>
              <w:t>-----------------</w:t>
            </w:r>
          </w:p>
        </w:tc>
        <w:tc>
          <w:tcPr>
            <w:tcW w:w="3543" w:type="dxa"/>
            <w:vAlign w:val="center"/>
          </w:tcPr>
          <w:p w:rsidR="002638D2" w:rsidRPr="001843DD" w:rsidRDefault="002638D2" w:rsidP="00136AC9">
            <w:pPr>
              <w:pStyle w:val="ListParagraph"/>
              <w:spacing w:after="0" w:line="240" w:lineRule="auto"/>
              <w:ind w:left="0"/>
              <w:jc w:val="center"/>
              <w:rPr>
                <w:sz w:val="20"/>
                <w:szCs w:val="20"/>
                <w:lang w:val="es-AR"/>
              </w:rPr>
            </w:pPr>
            <w:r w:rsidRPr="001843DD">
              <w:rPr>
                <w:sz w:val="20"/>
                <w:szCs w:val="20"/>
                <w:lang w:val="es-AR"/>
              </w:rPr>
              <w:t>--------------------</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 xml:space="preserve">Lenguajes audiovisuales </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Tecnología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de Informática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Tecnología de la Comunicación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Universitario en concurrencia con título de Diseñador Gráfico /Lenguajes audiovisuales</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de Tecnología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Técnico en Diseño Gráfico/ Técnico en lenguajes audiovisuales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Diseñador Gráfico</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comunicación social</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Comunicación y mediación intercultural</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bilingüe intercultural o profesor de Letras /lengua y/o Profesor de Lenguas Extranjeras con experiencia en comunicación en contextos de diversidad cultural</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bilingüe intercultural o Licenciado  Letras /lengua y/o Licenciado en Lenguas Extranjeras con experiencia en comunicación en contextos de diversidad cultural</w:t>
            </w:r>
          </w:p>
        </w:tc>
      </w:tr>
      <w:tr w:rsidR="002638D2" w:rsidRPr="001843DD">
        <w:tc>
          <w:tcPr>
            <w:tcW w:w="2836" w:type="dxa"/>
            <w:vAlign w:val="center"/>
          </w:tcPr>
          <w:p w:rsidR="002638D2" w:rsidRPr="001843DD" w:rsidRDefault="002638D2" w:rsidP="00136AC9">
            <w:pPr>
              <w:pStyle w:val="ListParagraph"/>
              <w:spacing w:after="0" w:line="240" w:lineRule="auto"/>
              <w:ind w:left="0"/>
              <w:rPr>
                <w:b/>
                <w:bCs/>
                <w:sz w:val="20"/>
                <w:szCs w:val="20"/>
                <w:lang w:val="es-AR"/>
              </w:rPr>
            </w:pPr>
            <w:r w:rsidRPr="001843DD">
              <w:rPr>
                <w:b/>
                <w:bCs/>
                <w:sz w:val="20"/>
                <w:szCs w:val="20"/>
                <w:lang w:val="es-AR"/>
              </w:rPr>
              <w:t>Teoría y Práctica de la Traducción Jurídico-Administrativa</w:t>
            </w:r>
          </w:p>
        </w:tc>
        <w:tc>
          <w:tcPr>
            <w:tcW w:w="3402" w:type="dxa"/>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Traducción y /o Traductor de inglés /francés con orientación y/o experiencia en el área jurídico-administrativa</w:t>
            </w:r>
          </w:p>
        </w:tc>
        <w:tc>
          <w:tcPr>
            <w:tcW w:w="3543" w:type="dxa"/>
            <w:vAlign w:val="center"/>
          </w:tcPr>
          <w:p w:rsidR="002638D2" w:rsidRPr="001843DD" w:rsidRDefault="002638D2" w:rsidP="00177356">
            <w:pPr>
              <w:pStyle w:val="ListParagraph"/>
              <w:spacing w:after="0" w:line="240" w:lineRule="auto"/>
              <w:ind w:left="0"/>
              <w:jc w:val="center"/>
              <w:rPr>
                <w:sz w:val="20"/>
                <w:szCs w:val="20"/>
                <w:lang w:val="es-AR"/>
              </w:rPr>
            </w:pPr>
            <w:r w:rsidRPr="001843DD">
              <w:rPr>
                <w:sz w:val="20"/>
                <w:szCs w:val="20"/>
                <w:lang w:val="es-AR"/>
              </w:rPr>
              <w:t>-----------------------</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Elementos de terminología y documentación</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Profesor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de Castellano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Interpretación y/o traducción</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 xml:space="preserve">Licenciado en Lengua y combinatorias </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Letras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de Castellano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Intérprete /Traductor de Inglés/Francés</w:t>
            </w:r>
          </w:p>
          <w:p w:rsidR="002638D2" w:rsidRPr="001843DD" w:rsidRDefault="002638D2" w:rsidP="00136AC9">
            <w:pPr>
              <w:pStyle w:val="ListParagraph"/>
              <w:spacing w:after="0" w:line="240" w:lineRule="auto"/>
              <w:ind w:left="0"/>
              <w:rPr>
                <w:sz w:val="20"/>
                <w:szCs w:val="20"/>
                <w:lang w:val="es-AR"/>
              </w:rPr>
            </w:pP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Taller de interpretación II(inversa)</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Interpretación o traducción y combinatorias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Intérprete de Inglés/Francés/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Traductor de Inglés/Francés /Portugués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Profesor/Maestro  Intercultural Bilingüe</w:t>
            </w:r>
          </w:p>
        </w:tc>
        <w:tc>
          <w:tcPr>
            <w:tcW w:w="3543"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Técnico en interpretación de Inglés/Francés/Portugués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Técnico en traducción  de Inglés/Francés /Portugués</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Interpretación /Traducción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Licenciado en Educación Intercultural Bilingüe</w:t>
            </w:r>
          </w:p>
        </w:tc>
      </w:tr>
      <w:tr w:rsidR="002638D2" w:rsidRPr="00D156F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Lenguajes especializados III: el campo jurídico-legal y administrativo</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Educación Bilingüe Intercultural en concurrencia con experiencia en interpretación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 en concurrencia con experiencia en interpretación</w:t>
            </w:r>
          </w:p>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en ciencias políticas</w:t>
            </w:r>
          </w:p>
        </w:tc>
        <w:tc>
          <w:tcPr>
            <w:tcW w:w="3543" w:type="dxa"/>
            <w:vAlign w:val="center"/>
          </w:tcPr>
          <w:p w:rsidR="002638D2" w:rsidRPr="001843DD" w:rsidRDefault="002638D2" w:rsidP="00177356">
            <w:pPr>
              <w:pStyle w:val="ListParagraph"/>
              <w:spacing w:after="0" w:line="240" w:lineRule="auto"/>
              <w:ind w:left="0"/>
              <w:rPr>
                <w:sz w:val="20"/>
                <w:szCs w:val="20"/>
                <w:lang w:val="es-AR"/>
              </w:rPr>
            </w:pPr>
            <w:r w:rsidRPr="001843DD">
              <w:rPr>
                <w:sz w:val="20"/>
                <w:szCs w:val="20"/>
                <w:lang w:val="es-AR"/>
              </w:rPr>
              <w:t>Abogado</w:t>
            </w:r>
          </w:p>
          <w:p w:rsidR="002638D2" w:rsidRPr="001843DD" w:rsidRDefault="002638D2" w:rsidP="00177356">
            <w:pPr>
              <w:pStyle w:val="ListParagraph"/>
              <w:spacing w:after="0" w:line="240" w:lineRule="auto"/>
              <w:ind w:left="0"/>
              <w:rPr>
                <w:sz w:val="20"/>
                <w:szCs w:val="20"/>
                <w:lang w:val="es-AR"/>
              </w:rPr>
            </w:pPr>
            <w:r w:rsidRPr="001843DD">
              <w:rPr>
                <w:sz w:val="20"/>
                <w:szCs w:val="20"/>
                <w:lang w:val="es-AR"/>
              </w:rPr>
              <w:t>Licenciado en Comunicación Social</w:t>
            </w:r>
          </w:p>
        </w:tc>
      </w:tr>
      <w:tr w:rsidR="002638D2" w:rsidRPr="001843DD">
        <w:tc>
          <w:tcPr>
            <w:tcW w:w="2836" w:type="dxa"/>
          </w:tcPr>
          <w:p w:rsidR="002638D2" w:rsidRPr="001843DD" w:rsidRDefault="002638D2" w:rsidP="00136AC9">
            <w:pPr>
              <w:spacing w:after="0" w:line="240" w:lineRule="auto"/>
              <w:rPr>
                <w:b/>
                <w:bCs/>
                <w:sz w:val="20"/>
                <w:szCs w:val="20"/>
                <w:lang w:val="es-AR"/>
              </w:rPr>
            </w:pPr>
            <w:r w:rsidRPr="001843DD">
              <w:rPr>
                <w:b/>
                <w:bCs/>
                <w:sz w:val="20"/>
                <w:szCs w:val="20"/>
                <w:lang w:val="es-AR"/>
              </w:rPr>
              <w:t>Práctica de la interpretación y mediación III (pasantía)</w:t>
            </w:r>
          </w:p>
        </w:tc>
        <w:tc>
          <w:tcPr>
            <w:tcW w:w="3402" w:type="dxa"/>
            <w:vAlign w:val="center"/>
          </w:tcPr>
          <w:p w:rsidR="002638D2" w:rsidRPr="001843DD" w:rsidRDefault="002638D2" w:rsidP="00136AC9">
            <w:pPr>
              <w:pStyle w:val="ListParagraph"/>
              <w:spacing w:after="0" w:line="240" w:lineRule="auto"/>
              <w:ind w:left="0"/>
              <w:rPr>
                <w:sz w:val="20"/>
                <w:szCs w:val="20"/>
                <w:lang w:val="es-AR"/>
              </w:rPr>
            </w:pPr>
            <w:r w:rsidRPr="001843DD">
              <w:rPr>
                <w:sz w:val="20"/>
                <w:szCs w:val="20"/>
                <w:lang w:val="es-AR"/>
              </w:rPr>
              <w:t>Profesor /Maestro Intercultural Bilingüe en concurrencia con experiencia en interpretación</w:t>
            </w:r>
          </w:p>
        </w:tc>
        <w:tc>
          <w:tcPr>
            <w:tcW w:w="3543" w:type="dxa"/>
            <w:vAlign w:val="center"/>
          </w:tcPr>
          <w:p w:rsidR="002638D2" w:rsidRPr="001843DD" w:rsidRDefault="002638D2" w:rsidP="00177356">
            <w:pPr>
              <w:spacing w:after="0" w:line="240" w:lineRule="auto"/>
              <w:jc w:val="center"/>
              <w:rPr>
                <w:sz w:val="20"/>
                <w:szCs w:val="20"/>
                <w:lang w:val="es-AR"/>
              </w:rPr>
            </w:pPr>
            <w:r w:rsidRPr="001843DD">
              <w:rPr>
                <w:sz w:val="20"/>
                <w:szCs w:val="20"/>
                <w:lang w:val="es-AR"/>
              </w:rPr>
              <w:t>------------------------------</w:t>
            </w:r>
          </w:p>
        </w:tc>
      </w:tr>
      <w:tr w:rsidR="002638D2" w:rsidRPr="001843DD">
        <w:tc>
          <w:tcPr>
            <w:tcW w:w="9781" w:type="dxa"/>
            <w:gridSpan w:val="3"/>
            <w:shd w:val="clear" w:color="auto" w:fill="A6A6A6"/>
          </w:tcPr>
          <w:p w:rsidR="002638D2" w:rsidRPr="001843DD" w:rsidRDefault="002638D2" w:rsidP="00136AC9">
            <w:pPr>
              <w:spacing w:after="0" w:line="240" w:lineRule="auto"/>
              <w:jc w:val="both"/>
              <w:rPr>
                <w:color w:val="FF0000"/>
                <w:sz w:val="20"/>
                <w:szCs w:val="20"/>
                <w:lang w:val="es-AR"/>
              </w:rPr>
            </w:pPr>
          </w:p>
        </w:tc>
      </w:tr>
    </w:tbl>
    <w:p w:rsidR="002638D2" w:rsidRPr="001843DD" w:rsidRDefault="002638D2" w:rsidP="00416AA1">
      <w:pPr>
        <w:tabs>
          <w:tab w:val="left" w:pos="567"/>
          <w:tab w:val="left" w:pos="993"/>
        </w:tabs>
        <w:jc w:val="both"/>
        <w:rPr>
          <w:b/>
          <w:bCs/>
          <w:sz w:val="24"/>
          <w:szCs w:val="24"/>
          <w:lang w:val="es-AR"/>
        </w:rPr>
      </w:pPr>
    </w:p>
    <w:sectPr w:rsidR="002638D2" w:rsidRPr="001843DD" w:rsidSect="002E6081">
      <w:footerReference w:type="default" r:id="rId15"/>
      <w:pgSz w:w="12242" w:h="20163" w:code="12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8D2" w:rsidRDefault="002638D2" w:rsidP="001A26E0">
      <w:pPr>
        <w:spacing w:after="0" w:line="240" w:lineRule="auto"/>
      </w:pPr>
      <w:r>
        <w:separator/>
      </w:r>
    </w:p>
  </w:endnote>
  <w:endnote w:type="continuationSeparator" w:id="1">
    <w:p w:rsidR="002638D2" w:rsidRDefault="002638D2" w:rsidP="001A2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D2" w:rsidRDefault="002638D2">
    <w:pPr>
      <w:pStyle w:val="Footer"/>
    </w:pPr>
    <w:r>
      <w:rPr>
        <w:noProof/>
        <w:lang w:val="es-AR" w:eastAsia="es-AR"/>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ddd8c2" stroked="f" strokecolor="#943634">
            <v:fill color2="#943634"/>
            <v:textbox style="mso-next-textbox:#_x0000_s2050">
              <w:txbxContent>
                <w:p w:rsidR="002638D2" w:rsidRPr="00416AA1" w:rsidRDefault="002638D2">
                  <w:pPr>
                    <w:pStyle w:val="Footer"/>
                    <w:jc w:val="right"/>
                    <w:rPr>
                      <w:spacing w:val="60"/>
                      <w:lang w:val="es-AR"/>
                    </w:rPr>
                  </w:pPr>
                  <w:r w:rsidRPr="00416AA1">
                    <w:rPr>
                      <w:spacing w:val="60"/>
                      <w:lang w:val="es-AR"/>
                    </w:rPr>
                    <w:t>Instituto Superior de Lenguas culturas Chaco</w:t>
                  </w:r>
                </w:p>
                <w:p w:rsidR="002638D2" w:rsidRPr="000E3A25" w:rsidRDefault="002638D2">
                  <w:pPr>
                    <w:pStyle w:val="Header"/>
                    <w:rPr>
                      <w:color w:val="FFFFFF"/>
                      <w:lang w:val="es-AR"/>
                    </w:rPr>
                  </w:pPr>
                </w:p>
              </w:txbxContent>
            </v:textbox>
          </v:rect>
          <v:rect id="_x0000_s2051" style="position:absolute;left:9763;top:14903;width:2102;height:432;mso-position-horizontal-relative:page;mso-position-vertical:center;mso-position-vertical-relative:bottom-margin-area" o:allowincell="f" fillcolor="#ddd8c2" stroked="f">
            <v:fill color2="#943634"/>
            <v:textbox style="mso-next-textbox:#_x0000_s2051">
              <w:txbxContent>
                <w:p w:rsidR="002638D2" w:rsidRPr="000E3A25" w:rsidRDefault="002638D2">
                  <w:pPr>
                    <w:pStyle w:val="Footer"/>
                    <w:rPr>
                      <w:color w:val="FFFFFF"/>
                    </w:rPr>
                  </w:pPr>
                  <w:r w:rsidRPr="00416AA1">
                    <w:t>Página</w:t>
                  </w:r>
                  <w:r w:rsidRPr="000E3A25">
                    <w:rPr>
                      <w:color w:val="FFFFFF"/>
                    </w:rPr>
                    <w:t xml:space="preserve"> </w:t>
                  </w:r>
                  <w:fldSimple w:instr=" PAGE   \* MERGEFORMAT ">
                    <w:r>
                      <w:rPr>
                        <w:noProof/>
                      </w:rPr>
                      <w:t>38</w:t>
                    </w:r>
                  </w:fldSimple>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8D2" w:rsidRDefault="002638D2" w:rsidP="001A26E0">
      <w:pPr>
        <w:spacing w:after="0" w:line="240" w:lineRule="auto"/>
      </w:pPr>
      <w:r>
        <w:separator/>
      </w:r>
    </w:p>
  </w:footnote>
  <w:footnote w:type="continuationSeparator" w:id="1">
    <w:p w:rsidR="002638D2" w:rsidRDefault="002638D2" w:rsidP="001A2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B63"/>
    <w:multiLevelType w:val="hybridMultilevel"/>
    <w:tmpl w:val="F11ED43E"/>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02C20315"/>
    <w:multiLevelType w:val="hybridMultilevel"/>
    <w:tmpl w:val="C63A4C44"/>
    <w:lvl w:ilvl="0" w:tplc="ED022C6A">
      <w:numFmt w:val="bullet"/>
      <w:lvlText w:val=""/>
      <w:lvlJc w:val="left"/>
      <w:pPr>
        <w:ind w:left="644" w:hanging="360"/>
      </w:pPr>
      <w:rPr>
        <w:rFonts w:ascii="Symbol" w:eastAsia="Times New Roman"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0B777B21"/>
    <w:multiLevelType w:val="hybridMultilevel"/>
    <w:tmpl w:val="D5884A58"/>
    <w:lvl w:ilvl="0" w:tplc="ED022C6A">
      <w:numFmt w:val="bullet"/>
      <w:lvlText w:val=""/>
      <w:lvlJc w:val="left"/>
      <w:pPr>
        <w:ind w:left="1080" w:hanging="360"/>
      </w:pPr>
      <w:rPr>
        <w:rFonts w:ascii="Symbol" w:eastAsia="Times New Roman"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3">
    <w:nsid w:val="0C875838"/>
    <w:multiLevelType w:val="multilevel"/>
    <w:tmpl w:val="37925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2F61E1"/>
    <w:multiLevelType w:val="hybridMultilevel"/>
    <w:tmpl w:val="6908F4DA"/>
    <w:lvl w:ilvl="0" w:tplc="ED022C6A">
      <w:numFmt w:val="bullet"/>
      <w:lvlText w:val=""/>
      <w:lvlJc w:val="left"/>
      <w:pPr>
        <w:ind w:left="644" w:hanging="360"/>
      </w:pPr>
      <w:rPr>
        <w:rFonts w:ascii="Symbol" w:eastAsia="Times New Roman"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176376EF"/>
    <w:multiLevelType w:val="multilevel"/>
    <w:tmpl w:val="F0744F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9566B4"/>
    <w:multiLevelType w:val="multilevel"/>
    <w:tmpl w:val="B3E039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C66A45"/>
    <w:multiLevelType w:val="hybridMultilevel"/>
    <w:tmpl w:val="676C2B9A"/>
    <w:lvl w:ilvl="0" w:tplc="21EA615C">
      <w:start w:val="1"/>
      <w:numFmt w:val="bullet"/>
      <w:lvlText w:val=""/>
      <w:lvlJc w:val="left"/>
      <w:pPr>
        <w:ind w:left="644" w:hanging="360"/>
      </w:pPr>
      <w:rPr>
        <w:rFonts w:ascii="Wingdings" w:hAnsi="Wingdings" w:cs="Wingdings"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8">
    <w:nsid w:val="1BBD4DD9"/>
    <w:multiLevelType w:val="hybridMultilevel"/>
    <w:tmpl w:val="B4BABC56"/>
    <w:lvl w:ilvl="0" w:tplc="B7782834">
      <w:start w:val="25"/>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1DCA72DE"/>
    <w:multiLevelType w:val="hybridMultilevel"/>
    <w:tmpl w:val="FE8CEDC4"/>
    <w:lvl w:ilvl="0" w:tplc="ED022C6A">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0">
    <w:nsid w:val="213D6249"/>
    <w:multiLevelType w:val="multilevel"/>
    <w:tmpl w:val="9A122C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2D8617B"/>
    <w:multiLevelType w:val="multilevel"/>
    <w:tmpl w:val="DB18B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48E21ED"/>
    <w:multiLevelType w:val="multilevel"/>
    <w:tmpl w:val="8ED4E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B041A1"/>
    <w:multiLevelType w:val="hybridMultilevel"/>
    <w:tmpl w:val="A5008716"/>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2F976BBB"/>
    <w:multiLevelType w:val="hybridMultilevel"/>
    <w:tmpl w:val="8326C548"/>
    <w:lvl w:ilvl="0" w:tplc="ED022C6A">
      <w:numFmt w:val="bullet"/>
      <w:lvlText w:val=""/>
      <w:lvlJc w:val="left"/>
      <w:pPr>
        <w:ind w:left="1080" w:hanging="360"/>
      </w:pPr>
      <w:rPr>
        <w:rFonts w:ascii="Symbol" w:eastAsia="Times New Roman" w:hAnsi="Symbol"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15">
    <w:nsid w:val="34071BB5"/>
    <w:multiLevelType w:val="hybridMultilevel"/>
    <w:tmpl w:val="33E68D52"/>
    <w:lvl w:ilvl="0" w:tplc="ED022C6A">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6">
    <w:nsid w:val="348B7D57"/>
    <w:multiLevelType w:val="hybridMultilevel"/>
    <w:tmpl w:val="D26E7BA6"/>
    <w:lvl w:ilvl="0" w:tplc="2D686B5E">
      <w:numFmt w:val="bullet"/>
      <w:lvlText w:val=""/>
      <w:lvlJc w:val="left"/>
      <w:pPr>
        <w:ind w:left="1004" w:hanging="360"/>
      </w:pPr>
      <w:rPr>
        <w:rFonts w:ascii="Symbol" w:eastAsia="Times New Roman" w:hAnsi="Symbol" w:hint="default"/>
        <w:color w:val="auto"/>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17">
    <w:nsid w:val="382C3863"/>
    <w:multiLevelType w:val="hybridMultilevel"/>
    <w:tmpl w:val="EC0AFA76"/>
    <w:lvl w:ilvl="0" w:tplc="B7782834">
      <w:start w:val="25"/>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8">
    <w:nsid w:val="39720096"/>
    <w:multiLevelType w:val="hybridMultilevel"/>
    <w:tmpl w:val="406AA896"/>
    <w:lvl w:ilvl="0" w:tplc="ED022C6A">
      <w:numFmt w:val="bullet"/>
      <w:lvlText w:val=""/>
      <w:lvlJc w:val="left"/>
      <w:pPr>
        <w:ind w:left="644" w:hanging="360"/>
      </w:pPr>
      <w:rPr>
        <w:rFonts w:ascii="Symbol" w:eastAsia="Times New Roman"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9">
    <w:nsid w:val="3A67487C"/>
    <w:multiLevelType w:val="hybridMultilevel"/>
    <w:tmpl w:val="EAB4BA26"/>
    <w:lvl w:ilvl="0" w:tplc="ED022C6A">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0">
    <w:nsid w:val="3D034C6D"/>
    <w:multiLevelType w:val="hybridMultilevel"/>
    <w:tmpl w:val="4B94F220"/>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1">
    <w:nsid w:val="4028778E"/>
    <w:multiLevelType w:val="multilevel"/>
    <w:tmpl w:val="B69AC9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43177BD5"/>
    <w:multiLevelType w:val="multilevel"/>
    <w:tmpl w:val="C698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C8126C"/>
    <w:multiLevelType w:val="hybridMultilevel"/>
    <w:tmpl w:val="EA509A00"/>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4">
    <w:nsid w:val="44C3219A"/>
    <w:multiLevelType w:val="multilevel"/>
    <w:tmpl w:val="8DE88B82"/>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
      <w:lvlJc w:val="left"/>
      <w:pPr>
        <w:tabs>
          <w:tab w:val="num" w:pos="2160"/>
        </w:tabs>
        <w:ind w:left="2160" w:hanging="360"/>
      </w:pPr>
      <w:rPr>
        <w:rFonts w:ascii="Symbol" w:hAnsi="Symbol" w:cs="Symbol" w:hint="default"/>
        <w:sz w:val="20"/>
        <w:szCs w:val="20"/>
      </w:rPr>
    </w:lvl>
    <w:lvl w:ilvl="2">
      <w:start w:val="1"/>
      <w:numFmt w:val="bullet"/>
      <w:lvlText w:val=""/>
      <w:lvlJc w:val="left"/>
      <w:pPr>
        <w:tabs>
          <w:tab w:val="num" w:pos="2880"/>
        </w:tabs>
        <w:ind w:left="2880" w:hanging="360"/>
      </w:pPr>
      <w:rPr>
        <w:rFonts w:ascii="Symbol" w:hAnsi="Symbol" w:cs="Symbol" w:hint="default"/>
        <w:sz w:val="20"/>
        <w:szCs w:val="20"/>
      </w:rPr>
    </w:lvl>
    <w:lvl w:ilvl="3">
      <w:start w:val="1"/>
      <w:numFmt w:val="bullet"/>
      <w:lvlText w:val=""/>
      <w:lvlJc w:val="left"/>
      <w:pPr>
        <w:tabs>
          <w:tab w:val="num" w:pos="3600"/>
        </w:tabs>
        <w:ind w:left="3600" w:hanging="360"/>
      </w:pPr>
      <w:rPr>
        <w:rFonts w:ascii="Symbol" w:hAnsi="Symbol" w:cs="Symbol" w:hint="default"/>
        <w:sz w:val="20"/>
        <w:szCs w:val="20"/>
      </w:rPr>
    </w:lvl>
    <w:lvl w:ilvl="4">
      <w:start w:val="1"/>
      <w:numFmt w:val="bullet"/>
      <w:lvlText w:val=""/>
      <w:lvlJc w:val="left"/>
      <w:pPr>
        <w:tabs>
          <w:tab w:val="num" w:pos="4320"/>
        </w:tabs>
        <w:ind w:left="4320" w:hanging="360"/>
      </w:pPr>
      <w:rPr>
        <w:rFonts w:ascii="Symbol" w:hAnsi="Symbol" w:cs="Symbol" w:hint="default"/>
        <w:sz w:val="20"/>
        <w:szCs w:val="20"/>
      </w:rPr>
    </w:lvl>
    <w:lvl w:ilvl="5">
      <w:start w:val="1"/>
      <w:numFmt w:val="bullet"/>
      <w:lvlText w:val=""/>
      <w:lvlJc w:val="left"/>
      <w:pPr>
        <w:tabs>
          <w:tab w:val="num" w:pos="5040"/>
        </w:tabs>
        <w:ind w:left="5040" w:hanging="360"/>
      </w:pPr>
      <w:rPr>
        <w:rFonts w:ascii="Symbol" w:hAnsi="Symbol" w:cs="Symbol" w:hint="default"/>
        <w:sz w:val="20"/>
        <w:szCs w:val="20"/>
      </w:rPr>
    </w:lvl>
    <w:lvl w:ilvl="6">
      <w:start w:val="1"/>
      <w:numFmt w:val="bullet"/>
      <w:lvlText w:val=""/>
      <w:lvlJc w:val="left"/>
      <w:pPr>
        <w:tabs>
          <w:tab w:val="num" w:pos="5760"/>
        </w:tabs>
        <w:ind w:left="5760" w:hanging="360"/>
      </w:pPr>
      <w:rPr>
        <w:rFonts w:ascii="Symbol" w:hAnsi="Symbol" w:cs="Symbol" w:hint="default"/>
        <w:sz w:val="20"/>
        <w:szCs w:val="20"/>
      </w:rPr>
    </w:lvl>
    <w:lvl w:ilvl="7">
      <w:start w:val="1"/>
      <w:numFmt w:val="bullet"/>
      <w:lvlText w:val=""/>
      <w:lvlJc w:val="left"/>
      <w:pPr>
        <w:tabs>
          <w:tab w:val="num" w:pos="6480"/>
        </w:tabs>
        <w:ind w:left="6480" w:hanging="360"/>
      </w:pPr>
      <w:rPr>
        <w:rFonts w:ascii="Symbol" w:hAnsi="Symbol" w:cs="Symbol" w:hint="default"/>
        <w:sz w:val="20"/>
        <w:szCs w:val="20"/>
      </w:rPr>
    </w:lvl>
    <w:lvl w:ilvl="8">
      <w:start w:val="1"/>
      <w:numFmt w:val="bullet"/>
      <w:lvlText w:val=""/>
      <w:lvlJc w:val="left"/>
      <w:pPr>
        <w:tabs>
          <w:tab w:val="num" w:pos="7200"/>
        </w:tabs>
        <w:ind w:left="7200" w:hanging="360"/>
      </w:pPr>
      <w:rPr>
        <w:rFonts w:ascii="Symbol" w:hAnsi="Symbol" w:cs="Symbol" w:hint="default"/>
        <w:sz w:val="20"/>
        <w:szCs w:val="20"/>
      </w:rPr>
    </w:lvl>
  </w:abstractNum>
  <w:abstractNum w:abstractNumId="25">
    <w:nsid w:val="45F631DF"/>
    <w:multiLevelType w:val="hybridMultilevel"/>
    <w:tmpl w:val="288E4BB8"/>
    <w:lvl w:ilvl="0" w:tplc="669E579C">
      <w:numFmt w:val="bullet"/>
      <w:lvlText w:val=""/>
      <w:lvlJc w:val="left"/>
      <w:pPr>
        <w:ind w:left="1004" w:hanging="360"/>
      </w:pPr>
      <w:rPr>
        <w:rFonts w:ascii="Symbol" w:eastAsia="Times New Roman" w:hAnsi="Symbol" w:hint="default"/>
        <w:color w:val="auto"/>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26">
    <w:nsid w:val="45F924C4"/>
    <w:multiLevelType w:val="multilevel"/>
    <w:tmpl w:val="D0DE82A6"/>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7">
    <w:nsid w:val="47873DA0"/>
    <w:multiLevelType w:val="hybridMultilevel"/>
    <w:tmpl w:val="BE4ACC8C"/>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8">
    <w:nsid w:val="49B84E04"/>
    <w:multiLevelType w:val="hybridMultilevel"/>
    <w:tmpl w:val="32BE12D8"/>
    <w:lvl w:ilvl="0" w:tplc="6948875A">
      <w:start w:val="1"/>
      <w:numFmt w:val="decimal"/>
      <w:lvlText w:val="%1."/>
      <w:lvlJc w:val="left"/>
      <w:pPr>
        <w:ind w:left="720" w:hanging="360"/>
      </w:pPr>
      <w:rPr>
        <w:rFonts w:hint="default"/>
        <w:color w:val="auto"/>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9">
    <w:nsid w:val="4B7A4DD7"/>
    <w:multiLevelType w:val="multilevel"/>
    <w:tmpl w:val="D506F9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0">
    <w:nsid w:val="4DBF6E6F"/>
    <w:multiLevelType w:val="hybridMultilevel"/>
    <w:tmpl w:val="DE3A1B30"/>
    <w:lvl w:ilvl="0" w:tplc="ED022C6A">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1">
    <w:nsid w:val="52AA0C30"/>
    <w:multiLevelType w:val="hybridMultilevel"/>
    <w:tmpl w:val="995012CE"/>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2">
    <w:nsid w:val="54242719"/>
    <w:multiLevelType w:val="multilevel"/>
    <w:tmpl w:val="68005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49062E4"/>
    <w:multiLevelType w:val="hybridMultilevel"/>
    <w:tmpl w:val="2C0C2430"/>
    <w:lvl w:ilvl="0" w:tplc="B7782834">
      <w:start w:val="2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57594523"/>
    <w:multiLevelType w:val="hybridMultilevel"/>
    <w:tmpl w:val="703AF168"/>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5">
    <w:nsid w:val="5D8B7397"/>
    <w:multiLevelType w:val="multilevel"/>
    <w:tmpl w:val="91C47164"/>
    <w:lvl w:ilvl="0">
      <w:start w:val="1"/>
      <w:numFmt w:val="upperRoman"/>
      <w:lvlText w:val="%1."/>
      <w:lvlJc w:val="right"/>
      <w:pPr>
        <w:ind w:left="720" w:firstLine="360"/>
      </w:pPr>
      <w:rPr>
        <w:i w:val="0"/>
        <w:iCs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b/>
        <w:bCs/>
        <w:sz w:val="24"/>
        <w:szCs w:val="24"/>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0463686"/>
    <w:multiLevelType w:val="hybridMultilevel"/>
    <w:tmpl w:val="F1F61804"/>
    <w:lvl w:ilvl="0" w:tplc="ED022C6A">
      <w:numFmt w:val="bullet"/>
      <w:lvlText w:val=""/>
      <w:lvlJc w:val="left"/>
      <w:pPr>
        <w:ind w:left="1004" w:hanging="360"/>
      </w:pPr>
      <w:rPr>
        <w:rFonts w:ascii="Symbol" w:eastAsia="Times New Roman" w:hAnsi="Symbol"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37">
    <w:nsid w:val="626A4B8A"/>
    <w:multiLevelType w:val="hybridMultilevel"/>
    <w:tmpl w:val="8D44F378"/>
    <w:lvl w:ilvl="0" w:tplc="6A466218">
      <w:start w:val="1"/>
      <w:numFmt w:val="decimal"/>
      <w:lvlText w:val="%1."/>
      <w:lvlJc w:val="left"/>
      <w:pPr>
        <w:ind w:left="720" w:hanging="360"/>
      </w:pPr>
      <w:rPr>
        <w:rFonts w:ascii="TimesNewRomanPSMT" w:hAnsi="TimesNewRomanPSMT" w:cs="TimesNewRomanPSMT"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8">
    <w:nsid w:val="63156FCE"/>
    <w:multiLevelType w:val="hybridMultilevel"/>
    <w:tmpl w:val="03287CD8"/>
    <w:lvl w:ilvl="0" w:tplc="2C0A0005">
      <w:start w:val="1"/>
      <w:numFmt w:val="bullet"/>
      <w:lvlText w:val=""/>
      <w:lvlJc w:val="left"/>
      <w:pPr>
        <w:ind w:left="1080" w:hanging="360"/>
      </w:pPr>
      <w:rPr>
        <w:rFonts w:ascii="Wingdings" w:hAnsi="Wingdings" w:cs="Wingdings"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abstractNum w:abstractNumId="39">
    <w:nsid w:val="633249D6"/>
    <w:multiLevelType w:val="hybridMultilevel"/>
    <w:tmpl w:val="968866D0"/>
    <w:lvl w:ilvl="0" w:tplc="ED022C6A">
      <w:numFmt w:val="bullet"/>
      <w:lvlText w:val=""/>
      <w:lvlJc w:val="left"/>
      <w:pPr>
        <w:ind w:left="1004" w:hanging="360"/>
      </w:pPr>
      <w:rPr>
        <w:rFonts w:ascii="Symbol" w:eastAsia="Times New Roman" w:hAnsi="Symbol"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cs="Wingdings" w:hint="default"/>
      </w:rPr>
    </w:lvl>
    <w:lvl w:ilvl="3" w:tplc="2C0A0001">
      <w:start w:val="1"/>
      <w:numFmt w:val="bullet"/>
      <w:lvlText w:val=""/>
      <w:lvlJc w:val="left"/>
      <w:pPr>
        <w:ind w:left="3164" w:hanging="360"/>
      </w:pPr>
      <w:rPr>
        <w:rFonts w:ascii="Symbol" w:hAnsi="Symbol" w:cs="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cs="Wingdings" w:hint="default"/>
      </w:rPr>
    </w:lvl>
    <w:lvl w:ilvl="6" w:tplc="2C0A0001">
      <w:start w:val="1"/>
      <w:numFmt w:val="bullet"/>
      <w:lvlText w:val=""/>
      <w:lvlJc w:val="left"/>
      <w:pPr>
        <w:ind w:left="5324" w:hanging="360"/>
      </w:pPr>
      <w:rPr>
        <w:rFonts w:ascii="Symbol" w:hAnsi="Symbol" w:cs="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cs="Wingdings" w:hint="default"/>
      </w:rPr>
    </w:lvl>
  </w:abstractNum>
  <w:abstractNum w:abstractNumId="40">
    <w:nsid w:val="663132D8"/>
    <w:multiLevelType w:val="multilevel"/>
    <w:tmpl w:val="B114F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83D46B7"/>
    <w:multiLevelType w:val="multilevel"/>
    <w:tmpl w:val="27429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B5D130E"/>
    <w:multiLevelType w:val="multilevel"/>
    <w:tmpl w:val="45227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CB35DC3"/>
    <w:multiLevelType w:val="hybridMultilevel"/>
    <w:tmpl w:val="93BAB20A"/>
    <w:lvl w:ilvl="0" w:tplc="ED022C6A">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44">
    <w:nsid w:val="780410E4"/>
    <w:multiLevelType w:val="multilevel"/>
    <w:tmpl w:val="7C4AA9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D475088"/>
    <w:multiLevelType w:val="hybridMultilevel"/>
    <w:tmpl w:val="578271C0"/>
    <w:lvl w:ilvl="0" w:tplc="2C0A0005">
      <w:start w:val="1"/>
      <w:numFmt w:val="bullet"/>
      <w:lvlText w:val=""/>
      <w:lvlJc w:val="left"/>
      <w:pPr>
        <w:ind w:left="1080" w:hanging="360"/>
      </w:pPr>
      <w:rPr>
        <w:rFonts w:ascii="Wingdings" w:hAnsi="Wingdings" w:cs="Wingdings" w:hint="default"/>
      </w:rPr>
    </w:lvl>
    <w:lvl w:ilvl="1" w:tplc="2C0A0003">
      <w:start w:val="1"/>
      <w:numFmt w:val="bullet"/>
      <w:lvlText w:val="o"/>
      <w:lvlJc w:val="left"/>
      <w:pPr>
        <w:ind w:left="1800" w:hanging="360"/>
      </w:pPr>
      <w:rPr>
        <w:rFonts w:ascii="Courier New" w:hAnsi="Courier New" w:cs="Courier New" w:hint="default"/>
      </w:rPr>
    </w:lvl>
    <w:lvl w:ilvl="2" w:tplc="2C0A0005">
      <w:start w:val="1"/>
      <w:numFmt w:val="bullet"/>
      <w:lvlText w:val=""/>
      <w:lvlJc w:val="left"/>
      <w:pPr>
        <w:ind w:left="2520" w:hanging="360"/>
      </w:pPr>
      <w:rPr>
        <w:rFonts w:ascii="Wingdings" w:hAnsi="Wingdings" w:cs="Wingdings" w:hint="default"/>
      </w:rPr>
    </w:lvl>
    <w:lvl w:ilvl="3" w:tplc="2C0A0001">
      <w:start w:val="1"/>
      <w:numFmt w:val="bullet"/>
      <w:lvlText w:val=""/>
      <w:lvlJc w:val="left"/>
      <w:pPr>
        <w:ind w:left="3240" w:hanging="360"/>
      </w:pPr>
      <w:rPr>
        <w:rFonts w:ascii="Symbol" w:hAnsi="Symbol" w:cs="Symbol" w:hint="default"/>
      </w:rPr>
    </w:lvl>
    <w:lvl w:ilvl="4" w:tplc="2C0A0003">
      <w:start w:val="1"/>
      <w:numFmt w:val="bullet"/>
      <w:lvlText w:val="o"/>
      <w:lvlJc w:val="left"/>
      <w:pPr>
        <w:ind w:left="3960" w:hanging="360"/>
      </w:pPr>
      <w:rPr>
        <w:rFonts w:ascii="Courier New" w:hAnsi="Courier New" w:cs="Courier New" w:hint="default"/>
      </w:rPr>
    </w:lvl>
    <w:lvl w:ilvl="5" w:tplc="2C0A0005">
      <w:start w:val="1"/>
      <w:numFmt w:val="bullet"/>
      <w:lvlText w:val=""/>
      <w:lvlJc w:val="left"/>
      <w:pPr>
        <w:ind w:left="4680" w:hanging="360"/>
      </w:pPr>
      <w:rPr>
        <w:rFonts w:ascii="Wingdings" w:hAnsi="Wingdings" w:cs="Wingdings" w:hint="default"/>
      </w:rPr>
    </w:lvl>
    <w:lvl w:ilvl="6" w:tplc="2C0A0001">
      <w:start w:val="1"/>
      <w:numFmt w:val="bullet"/>
      <w:lvlText w:val=""/>
      <w:lvlJc w:val="left"/>
      <w:pPr>
        <w:ind w:left="5400" w:hanging="360"/>
      </w:pPr>
      <w:rPr>
        <w:rFonts w:ascii="Symbol" w:hAnsi="Symbol" w:cs="Symbol" w:hint="default"/>
      </w:rPr>
    </w:lvl>
    <w:lvl w:ilvl="7" w:tplc="2C0A0003">
      <w:start w:val="1"/>
      <w:numFmt w:val="bullet"/>
      <w:lvlText w:val="o"/>
      <w:lvlJc w:val="left"/>
      <w:pPr>
        <w:ind w:left="6120" w:hanging="360"/>
      </w:pPr>
      <w:rPr>
        <w:rFonts w:ascii="Courier New" w:hAnsi="Courier New" w:cs="Courier New" w:hint="default"/>
      </w:rPr>
    </w:lvl>
    <w:lvl w:ilvl="8" w:tplc="2C0A0005">
      <w:start w:val="1"/>
      <w:numFmt w:val="bullet"/>
      <w:lvlText w:val=""/>
      <w:lvlJc w:val="left"/>
      <w:pPr>
        <w:ind w:left="6840" w:hanging="360"/>
      </w:pPr>
      <w:rPr>
        <w:rFonts w:ascii="Wingdings" w:hAnsi="Wingdings" w:cs="Wingdings" w:hint="default"/>
      </w:rPr>
    </w:lvl>
  </w:abstractNum>
  <w:num w:numId="1">
    <w:abstractNumId w:val="11"/>
  </w:num>
  <w:num w:numId="2">
    <w:abstractNumId w:val="27"/>
  </w:num>
  <w:num w:numId="3">
    <w:abstractNumId w:val="0"/>
  </w:num>
  <w:num w:numId="4">
    <w:abstractNumId w:val="20"/>
  </w:num>
  <w:num w:numId="5">
    <w:abstractNumId w:val="32"/>
  </w:num>
  <w:num w:numId="6">
    <w:abstractNumId w:val="41"/>
  </w:num>
  <w:num w:numId="7">
    <w:abstractNumId w:val="42"/>
  </w:num>
  <w:num w:numId="8">
    <w:abstractNumId w:val="22"/>
  </w:num>
  <w:num w:numId="9">
    <w:abstractNumId w:val="12"/>
  </w:num>
  <w:num w:numId="10">
    <w:abstractNumId w:val="44"/>
  </w:num>
  <w:num w:numId="11">
    <w:abstractNumId w:val="6"/>
  </w:num>
  <w:num w:numId="12">
    <w:abstractNumId w:val="10"/>
  </w:num>
  <w:num w:numId="13">
    <w:abstractNumId w:val="21"/>
  </w:num>
  <w:num w:numId="14">
    <w:abstractNumId w:val="24"/>
  </w:num>
  <w:num w:numId="15">
    <w:abstractNumId w:val="29"/>
  </w:num>
  <w:num w:numId="16">
    <w:abstractNumId w:val="40"/>
  </w:num>
  <w:num w:numId="17">
    <w:abstractNumId w:val="34"/>
  </w:num>
  <w:num w:numId="18">
    <w:abstractNumId w:val="3"/>
  </w:num>
  <w:num w:numId="19">
    <w:abstractNumId w:val="13"/>
  </w:num>
  <w:num w:numId="20">
    <w:abstractNumId w:val="8"/>
  </w:num>
  <w:num w:numId="21">
    <w:abstractNumId w:val="37"/>
  </w:num>
  <w:num w:numId="22">
    <w:abstractNumId w:val="45"/>
  </w:num>
  <w:num w:numId="23">
    <w:abstractNumId w:val="38"/>
  </w:num>
  <w:num w:numId="24">
    <w:abstractNumId w:val="7"/>
  </w:num>
  <w:num w:numId="25">
    <w:abstractNumId w:val="23"/>
  </w:num>
  <w:num w:numId="26">
    <w:abstractNumId w:val="31"/>
  </w:num>
  <w:num w:numId="27">
    <w:abstractNumId w:val="5"/>
  </w:num>
  <w:num w:numId="28">
    <w:abstractNumId w:val="30"/>
  </w:num>
  <w:num w:numId="29">
    <w:abstractNumId w:val="43"/>
  </w:num>
  <w:num w:numId="30">
    <w:abstractNumId w:val="28"/>
  </w:num>
  <w:num w:numId="31">
    <w:abstractNumId w:val="19"/>
  </w:num>
  <w:num w:numId="32">
    <w:abstractNumId w:val="9"/>
  </w:num>
  <w:num w:numId="33">
    <w:abstractNumId w:val="1"/>
  </w:num>
  <w:num w:numId="34">
    <w:abstractNumId w:val="4"/>
  </w:num>
  <w:num w:numId="35">
    <w:abstractNumId w:val="39"/>
  </w:num>
  <w:num w:numId="36">
    <w:abstractNumId w:val="15"/>
  </w:num>
  <w:num w:numId="37">
    <w:abstractNumId w:val="2"/>
  </w:num>
  <w:num w:numId="38">
    <w:abstractNumId w:val="18"/>
  </w:num>
  <w:num w:numId="39">
    <w:abstractNumId w:val="36"/>
  </w:num>
  <w:num w:numId="40">
    <w:abstractNumId w:val="16"/>
  </w:num>
  <w:num w:numId="41">
    <w:abstractNumId w:val="25"/>
  </w:num>
  <w:num w:numId="42">
    <w:abstractNumId w:val="35"/>
  </w:num>
  <w:num w:numId="43">
    <w:abstractNumId w:val="26"/>
  </w:num>
  <w:num w:numId="44">
    <w:abstractNumId w:val="17"/>
  </w:num>
  <w:num w:numId="45">
    <w:abstractNumId w:val="33"/>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D9C"/>
    <w:rsid w:val="00006A45"/>
    <w:rsid w:val="0001362E"/>
    <w:rsid w:val="000154CB"/>
    <w:rsid w:val="00016780"/>
    <w:rsid w:val="00022622"/>
    <w:rsid w:val="000239BD"/>
    <w:rsid w:val="00023B8A"/>
    <w:rsid w:val="000301DB"/>
    <w:rsid w:val="00033D9C"/>
    <w:rsid w:val="00035ABB"/>
    <w:rsid w:val="000416FF"/>
    <w:rsid w:val="00054600"/>
    <w:rsid w:val="00055387"/>
    <w:rsid w:val="000639E1"/>
    <w:rsid w:val="00080F82"/>
    <w:rsid w:val="00081BA6"/>
    <w:rsid w:val="00091613"/>
    <w:rsid w:val="000934B7"/>
    <w:rsid w:val="00095F8B"/>
    <w:rsid w:val="000A365E"/>
    <w:rsid w:val="000A60BA"/>
    <w:rsid w:val="000A654E"/>
    <w:rsid w:val="000E2325"/>
    <w:rsid w:val="000E3A25"/>
    <w:rsid w:val="000E3F45"/>
    <w:rsid w:val="000F48BF"/>
    <w:rsid w:val="001243A8"/>
    <w:rsid w:val="001257D8"/>
    <w:rsid w:val="0012745F"/>
    <w:rsid w:val="00127FB6"/>
    <w:rsid w:val="001345B1"/>
    <w:rsid w:val="00136420"/>
    <w:rsid w:val="00136AC9"/>
    <w:rsid w:val="00143DB1"/>
    <w:rsid w:val="0015722A"/>
    <w:rsid w:val="0017228C"/>
    <w:rsid w:val="00177356"/>
    <w:rsid w:val="00177A0E"/>
    <w:rsid w:val="001839AB"/>
    <w:rsid w:val="001843DD"/>
    <w:rsid w:val="001A26E0"/>
    <w:rsid w:val="001A7159"/>
    <w:rsid w:val="001B7A36"/>
    <w:rsid w:val="001B7BF9"/>
    <w:rsid w:val="001E02E1"/>
    <w:rsid w:val="001E121E"/>
    <w:rsid w:val="001E2EDE"/>
    <w:rsid w:val="001F6DCE"/>
    <w:rsid w:val="002028A3"/>
    <w:rsid w:val="0021065C"/>
    <w:rsid w:val="00210BB3"/>
    <w:rsid w:val="00221FD1"/>
    <w:rsid w:val="00230EAD"/>
    <w:rsid w:val="00231378"/>
    <w:rsid w:val="00255ECA"/>
    <w:rsid w:val="00263534"/>
    <w:rsid w:val="002638D2"/>
    <w:rsid w:val="00266F12"/>
    <w:rsid w:val="00272059"/>
    <w:rsid w:val="00283438"/>
    <w:rsid w:val="00294C1B"/>
    <w:rsid w:val="00296345"/>
    <w:rsid w:val="002970A4"/>
    <w:rsid w:val="002A1472"/>
    <w:rsid w:val="002A25C3"/>
    <w:rsid w:val="002B5D29"/>
    <w:rsid w:val="002E2689"/>
    <w:rsid w:val="002E6081"/>
    <w:rsid w:val="003106BB"/>
    <w:rsid w:val="00327A82"/>
    <w:rsid w:val="00341479"/>
    <w:rsid w:val="003505DE"/>
    <w:rsid w:val="00354B8D"/>
    <w:rsid w:val="00354C83"/>
    <w:rsid w:val="003560E1"/>
    <w:rsid w:val="003644CD"/>
    <w:rsid w:val="003674E1"/>
    <w:rsid w:val="00372050"/>
    <w:rsid w:val="00376211"/>
    <w:rsid w:val="00397DF1"/>
    <w:rsid w:val="003A03ED"/>
    <w:rsid w:val="003B2718"/>
    <w:rsid w:val="003B3738"/>
    <w:rsid w:val="003B5567"/>
    <w:rsid w:val="003B5B85"/>
    <w:rsid w:val="003C0498"/>
    <w:rsid w:val="003C7313"/>
    <w:rsid w:val="003C7B2F"/>
    <w:rsid w:val="003D1AD7"/>
    <w:rsid w:val="003D37C0"/>
    <w:rsid w:val="003E1CDD"/>
    <w:rsid w:val="003F6F99"/>
    <w:rsid w:val="00416AA1"/>
    <w:rsid w:val="00420C00"/>
    <w:rsid w:val="0043506F"/>
    <w:rsid w:val="0043526C"/>
    <w:rsid w:val="004413F2"/>
    <w:rsid w:val="00445146"/>
    <w:rsid w:val="004504DD"/>
    <w:rsid w:val="0045280C"/>
    <w:rsid w:val="00455232"/>
    <w:rsid w:val="00472A8A"/>
    <w:rsid w:val="00474A24"/>
    <w:rsid w:val="0048161E"/>
    <w:rsid w:val="00484D62"/>
    <w:rsid w:val="00490737"/>
    <w:rsid w:val="00495670"/>
    <w:rsid w:val="004958F3"/>
    <w:rsid w:val="004962F5"/>
    <w:rsid w:val="004A14FE"/>
    <w:rsid w:val="004A3B21"/>
    <w:rsid w:val="004C0643"/>
    <w:rsid w:val="004C5DFA"/>
    <w:rsid w:val="004C6018"/>
    <w:rsid w:val="004C6E37"/>
    <w:rsid w:val="004D0306"/>
    <w:rsid w:val="004D3F19"/>
    <w:rsid w:val="004E3AB6"/>
    <w:rsid w:val="004E3D6B"/>
    <w:rsid w:val="004E5D15"/>
    <w:rsid w:val="004E707A"/>
    <w:rsid w:val="0050085D"/>
    <w:rsid w:val="00513C94"/>
    <w:rsid w:val="00516D99"/>
    <w:rsid w:val="005271A8"/>
    <w:rsid w:val="00527EBB"/>
    <w:rsid w:val="0054285E"/>
    <w:rsid w:val="00546D3C"/>
    <w:rsid w:val="00547859"/>
    <w:rsid w:val="00557ACA"/>
    <w:rsid w:val="00562B9C"/>
    <w:rsid w:val="00571852"/>
    <w:rsid w:val="005820F3"/>
    <w:rsid w:val="0059505E"/>
    <w:rsid w:val="00596BAA"/>
    <w:rsid w:val="00597E74"/>
    <w:rsid w:val="005B5290"/>
    <w:rsid w:val="005C0B50"/>
    <w:rsid w:val="005C76E1"/>
    <w:rsid w:val="005D4428"/>
    <w:rsid w:val="005E21F5"/>
    <w:rsid w:val="005E4D7C"/>
    <w:rsid w:val="005F04B0"/>
    <w:rsid w:val="005F0D6E"/>
    <w:rsid w:val="005F3806"/>
    <w:rsid w:val="00600166"/>
    <w:rsid w:val="00601C04"/>
    <w:rsid w:val="00602988"/>
    <w:rsid w:val="00602F8B"/>
    <w:rsid w:val="00604898"/>
    <w:rsid w:val="006129F3"/>
    <w:rsid w:val="006170BC"/>
    <w:rsid w:val="006231BF"/>
    <w:rsid w:val="00627A69"/>
    <w:rsid w:val="00630445"/>
    <w:rsid w:val="00634144"/>
    <w:rsid w:val="00635300"/>
    <w:rsid w:val="006413C9"/>
    <w:rsid w:val="00655A7A"/>
    <w:rsid w:val="0065640F"/>
    <w:rsid w:val="0065745C"/>
    <w:rsid w:val="00657EC6"/>
    <w:rsid w:val="006622CA"/>
    <w:rsid w:val="006636C4"/>
    <w:rsid w:val="006859FB"/>
    <w:rsid w:val="006A2B1B"/>
    <w:rsid w:val="006A78D2"/>
    <w:rsid w:val="006B096F"/>
    <w:rsid w:val="006B2C21"/>
    <w:rsid w:val="006B3943"/>
    <w:rsid w:val="006C5C2F"/>
    <w:rsid w:val="006D259D"/>
    <w:rsid w:val="006E0EFC"/>
    <w:rsid w:val="006E6B91"/>
    <w:rsid w:val="006F3549"/>
    <w:rsid w:val="0070294A"/>
    <w:rsid w:val="00704265"/>
    <w:rsid w:val="00704B55"/>
    <w:rsid w:val="007075CB"/>
    <w:rsid w:val="00713D41"/>
    <w:rsid w:val="00722386"/>
    <w:rsid w:val="00723AFF"/>
    <w:rsid w:val="007241A1"/>
    <w:rsid w:val="00730062"/>
    <w:rsid w:val="00746155"/>
    <w:rsid w:val="0075077C"/>
    <w:rsid w:val="0075265F"/>
    <w:rsid w:val="00757AB3"/>
    <w:rsid w:val="00760D41"/>
    <w:rsid w:val="00763279"/>
    <w:rsid w:val="007676E7"/>
    <w:rsid w:val="00770C61"/>
    <w:rsid w:val="00776833"/>
    <w:rsid w:val="00785C9C"/>
    <w:rsid w:val="00793232"/>
    <w:rsid w:val="00796132"/>
    <w:rsid w:val="00796853"/>
    <w:rsid w:val="007B16BD"/>
    <w:rsid w:val="007B3311"/>
    <w:rsid w:val="007C69DF"/>
    <w:rsid w:val="007C6D86"/>
    <w:rsid w:val="007F0F33"/>
    <w:rsid w:val="00802A98"/>
    <w:rsid w:val="0080333A"/>
    <w:rsid w:val="00822DD4"/>
    <w:rsid w:val="008238A9"/>
    <w:rsid w:val="00833D48"/>
    <w:rsid w:val="008377F0"/>
    <w:rsid w:val="00844235"/>
    <w:rsid w:val="00864FF5"/>
    <w:rsid w:val="00871B83"/>
    <w:rsid w:val="00880F1F"/>
    <w:rsid w:val="00890CCF"/>
    <w:rsid w:val="008936AE"/>
    <w:rsid w:val="008A48DD"/>
    <w:rsid w:val="008A5333"/>
    <w:rsid w:val="008A6C65"/>
    <w:rsid w:val="008B11EC"/>
    <w:rsid w:val="008C16AA"/>
    <w:rsid w:val="008C4840"/>
    <w:rsid w:val="008D29FD"/>
    <w:rsid w:val="008E6C3F"/>
    <w:rsid w:val="008F2255"/>
    <w:rsid w:val="008F73D3"/>
    <w:rsid w:val="009036EE"/>
    <w:rsid w:val="00910389"/>
    <w:rsid w:val="00914A8A"/>
    <w:rsid w:val="009242C8"/>
    <w:rsid w:val="009342D9"/>
    <w:rsid w:val="009354CD"/>
    <w:rsid w:val="0094267B"/>
    <w:rsid w:val="00943162"/>
    <w:rsid w:val="00946CE0"/>
    <w:rsid w:val="00963E1F"/>
    <w:rsid w:val="0096662C"/>
    <w:rsid w:val="00967068"/>
    <w:rsid w:val="00973C40"/>
    <w:rsid w:val="00975CF7"/>
    <w:rsid w:val="00986646"/>
    <w:rsid w:val="0099092C"/>
    <w:rsid w:val="009A5088"/>
    <w:rsid w:val="009A6744"/>
    <w:rsid w:val="009C750D"/>
    <w:rsid w:val="009D3E25"/>
    <w:rsid w:val="009D7756"/>
    <w:rsid w:val="009E7262"/>
    <w:rsid w:val="00A26C93"/>
    <w:rsid w:val="00A50B55"/>
    <w:rsid w:val="00A5274F"/>
    <w:rsid w:val="00A768C1"/>
    <w:rsid w:val="00A8192C"/>
    <w:rsid w:val="00A855D2"/>
    <w:rsid w:val="00A9106D"/>
    <w:rsid w:val="00AA2BD9"/>
    <w:rsid w:val="00AA5C3D"/>
    <w:rsid w:val="00AC0851"/>
    <w:rsid w:val="00AC13D4"/>
    <w:rsid w:val="00AC150B"/>
    <w:rsid w:val="00AC5666"/>
    <w:rsid w:val="00AD73CA"/>
    <w:rsid w:val="00AE4787"/>
    <w:rsid w:val="00AF1618"/>
    <w:rsid w:val="00AF3E95"/>
    <w:rsid w:val="00B00502"/>
    <w:rsid w:val="00B03C2E"/>
    <w:rsid w:val="00B10BDC"/>
    <w:rsid w:val="00B12CC3"/>
    <w:rsid w:val="00B323C9"/>
    <w:rsid w:val="00B36512"/>
    <w:rsid w:val="00B46F64"/>
    <w:rsid w:val="00B55EBC"/>
    <w:rsid w:val="00B56664"/>
    <w:rsid w:val="00B57BCB"/>
    <w:rsid w:val="00B65199"/>
    <w:rsid w:val="00B65267"/>
    <w:rsid w:val="00B67A5E"/>
    <w:rsid w:val="00B706C3"/>
    <w:rsid w:val="00B82754"/>
    <w:rsid w:val="00B83293"/>
    <w:rsid w:val="00B83EA3"/>
    <w:rsid w:val="00B8552C"/>
    <w:rsid w:val="00B97E88"/>
    <w:rsid w:val="00BA4E6E"/>
    <w:rsid w:val="00BA501A"/>
    <w:rsid w:val="00BA6896"/>
    <w:rsid w:val="00BB05E8"/>
    <w:rsid w:val="00BB4562"/>
    <w:rsid w:val="00BB4704"/>
    <w:rsid w:val="00BB61A5"/>
    <w:rsid w:val="00BC3346"/>
    <w:rsid w:val="00BC4D71"/>
    <w:rsid w:val="00BD196F"/>
    <w:rsid w:val="00BD2685"/>
    <w:rsid w:val="00BD52E3"/>
    <w:rsid w:val="00BD7AAE"/>
    <w:rsid w:val="00BF0FD0"/>
    <w:rsid w:val="00BF1788"/>
    <w:rsid w:val="00BF2D20"/>
    <w:rsid w:val="00C13697"/>
    <w:rsid w:val="00C17C7E"/>
    <w:rsid w:val="00C25F4E"/>
    <w:rsid w:val="00C30F7B"/>
    <w:rsid w:val="00C33BC1"/>
    <w:rsid w:val="00C350FF"/>
    <w:rsid w:val="00C40833"/>
    <w:rsid w:val="00C43C09"/>
    <w:rsid w:val="00C553B8"/>
    <w:rsid w:val="00C627C8"/>
    <w:rsid w:val="00C722FB"/>
    <w:rsid w:val="00C77286"/>
    <w:rsid w:val="00C7788F"/>
    <w:rsid w:val="00C77F97"/>
    <w:rsid w:val="00C81F50"/>
    <w:rsid w:val="00C830F2"/>
    <w:rsid w:val="00C852EC"/>
    <w:rsid w:val="00C97276"/>
    <w:rsid w:val="00CA1EAD"/>
    <w:rsid w:val="00CA28F1"/>
    <w:rsid w:val="00CB08BB"/>
    <w:rsid w:val="00CB2EA4"/>
    <w:rsid w:val="00CC1AFD"/>
    <w:rsid w:val="00CC63B4"/>
    <w:rsid w:val="00CE1B43"/>
    <w:rsid w:val="00D01B35"/>
    <w:rsid w:val="00D129F9"/>
    <w:rsid w:val="00D13E7B"/>
    <w:rsid w:val="00D156FD"/>
    <w:rsid w:val="00D46DA9"/>
    <w:rsid w:val="00D47EA7"/>
    <w:rsid w:val="00D559C3"/>
    <w:rsid w:val="00D630A0"/>
    <w:rsid w:val="00D6630E"/>
    <w:rsid w:val="00D73242"/>
    <w:rsid w:val="00D74C8C"/>
    <w:rsid w:val="00D81DC0"/>
    <w:rsid w:val="00D865A9"/>
    <w:rsid w:val="00D90B2B"/>
    <w:rsid w:val="00D91076"/>
    <w:rsid w:val="00D9617F"/>
    <w:rsid w:val="00DA0A97"/>
    <w:rsid w:val="00DA2D33"/>
    <w:rsid w:val="00DA3952"/>
    <w:rsid w:val="00DB4F5C"/>
    <w:rsid w:val="00DC0B47"/>
    <w:rsid w:val="00DC135C"/>
    <w:rsid w:val="00DC1EFE"/>
    <w:rsid w:val="00DC6CFE"/>
    <w:rsid w:val="00DD0269"/>
    <w:rsid w:val="00DE398A"/>
    <w:rsid w:val="00DF2CAC"/>
    <w:rsid w:val="00E00C80"/>
    <w:rsid w:val="00E07715"/>
    <w:rsid w:val="00E12815"/>
    <w:rsid w:val="00E206B0"/>
    <w:rsid w:val="00E34DD3"/>
    <w:rsid w:val="00E456A5"/>
    <w:rsid w:val="00E51A7B"/>
    <w:rsid w:val="00E524C4"/>
    <w:rsid w:val="00E528C8"/>
    <w:rsid w:val="00E5467C"/>
    <w:rsid w:val="00E55979"/>
    <w:rsid w:val="00E6720C"/>
    <w:rsid w:val="00E75DEE"/>
    <w:rsid w:val="00E75F52"/>
    <w:rsid w:val="00E800B7"/>
    <w:rsid w:val="00E8576D"/>
    <w:rsid w:val="00E964B3"/>
    <w:rsid w:val="00EA2A74"/>
    <w:rsid w:val="00EA3CB6"/>
    <w:rsid w:val="00EA7B86"/>
    <w:rsid w:val="00EB1EF7"/>
    <w:rsid w:val="00EC391F"/>
    <w:rsid w:val="00ED7F52"/>
    <w:rsid w:val="00EE41B7"/>
    <w:rsid w:val="00EE4DC5"/>
    <w:rsid w:val="00F05998"/>
    <w:rsid w:val="00F152DA"/>
    <w:rsid w:val="00F30466"/>
    <w:rsid w:val="00F31570"/>
    <w:rsid w:val="00F36006"/>
    <w:rsid w:val="00F37F51"/>
    <w:rsid w:val="00F4291A"/>
    <w:rsid w:val="00F527F4"/>
    <w:rsid w:val="00F534E7"/>
    <w:rsid w:val="00F600BB"/>
    <w:rsid w:val="00F7129C"/>
    <w:rsid w:val="00F7399E"/>
    <w:rsid w:val="00F832F3"/>
    <w:rsid w:val="00F84503"/>
    <w:rsid w:val="00FA364B"/>
    <w:rsid w:val="00FA7509"/>
    <w:rsid w:val="00FB2317"/>
    <w:rsid w:val="00FB3348"/>
    <w:rsid w:val="00FB42F5"/>
    <w:rsid w:val="00FC370B"/>
    <w:rsid w:val="00FC60AF"/>
    <w:rsid w:val="00FD1C21"/>
    <w:rsid w:val="00FD6A8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11"/>
    <w:pPr>
      <w:spacing w:after="200" w:line="276" w:lineRule="auto"/>
    </w:pPr>
    <w:rPr>
      <w:rFonts w:cs="Calibri"/>
      <w:lang w:val="en-US" w:eastAsia="en-US"/>
    </w:rPr>
  </w:style>
  <w:style w:type="paragraph" w:styleId="Heading2">
    <w:name w:val="heading 2"/>
    <w:basedOn w:val="Normal"/>
    <w:link w:val="Heading2Char"/>
    <w:uiPriority w:val="99"/>
    <w:qFormat/>
    <w:rsid w:val="00A8192C"/>
    <w:pPr>
      <w:spacing w:before="100" w:beforeAutospacing="1" w:after="100" w:afterAutospacing="1" w:line="240" w:lineRule="auto"/>
      <w:outlineLvl w:val="1"/>
    </w:pPr>
    <w:rPr>
      <w:rFonts w:cs="Times New Roman"/>
      <w:b/>
      <w:bCs/>
      <w:sz w:val="36"/>
      <w:szCs w:val="36"/>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192C"/>
    <w:rPr>
      <w:rFonts w:ascii="Times New Roman" w:hAnsi="Times New Roman" w:cs="Times New Roman"/>
      <w:b/>
      <w:bCs/>
      <w:sz w:val="36"/>
      <w:szCs w:val="36"/>
      <w:lang w:eastAsia="es-AR"/>
    </w:rPr>
  </w:style>
  <w:style w:type="character" w:styleId="Hyperlink">
    <w:name w:val="Hyperlink"/>
    <w:basedOn w:val="DefaultParagraphFont"/>
    <w:uiPriority w:val="99"/>
    <w:rsid w:val="00033D9C"/>
    <w:rPr>
      <w:color w:val="0000FF"/>
      <w:u w:val="single"/>
    </w:rPr>
  </w:style>
  <w:style w:type="paragraph" w:styleId="ListParagraph">
    <w:name w:val="List Paragraph"/>
    <w:basedOn w:val="Normal"/>
    <w:uiPriority w:val="99"/>
    <w:qFormat/>
    <w:rsid w:val="00F84503"/>
    <w:pPr>
      <w:ind w:left="720"/>
    </w:pPr>
  </w:style>
  <w:style w:type="paragraph" w:styleId="BalloonText">
    <w:name w:val="Balloon Text"/>
    <w:basedOn w:val="Normal"/>
    <w:link w:val="BalloonTextChar"/>
    <w:uiPriority w:val="99"/>
    <w:semiHidden/>
    <w:rsid w:val="00F8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503"/>
    <w:rPr>
      <w:rFonts w:ascii="Tahoma" w:hAnsi="Tahoma" w:cs="Tahoma"/>
      <w:sz w:val="16"/>
      <w:szCs w:val="16"/>
    </w:rPr>
  </w:style>
  <w:style w:type="table" w:styleId="TableGrid">
    <w:name w:val="Table Grid"/>
    <w:basedOn w:val="TableNormal"/>
    <w:uiPriority w:val="99"/>
    <w:rsid w:val="00FA36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192C"/>
    <w:pPr>
      <w:spacing w:before="100" w:beforeAutospacing="1" w:after="100" w:afterAutospacing="1" w:line="240" w:lineRule="auto"/>
    </w:pPr>
    <w:rPr>
      <w:rFonts w:cs="Times New Roman"/>
      <w:sz w:val="24"/>
      <w:szCs w:val="24"/>
      <w:lang w:eastAsia="es-AR"/>
    </w:rPr>
  </w:style>
  <w:style w:type="character" w:styleId="Strong">
    <w:name w:val="Strong"/>
    <w:basedOn w:val="DefaultParagraphFont"/>
    <w:uiPriority w:val="99"/>
    <w:qFormat/>
    <w:rsid w:val="00A8192C"/>
    <w:rPr>
      <w:b/>
      <w:bCs/>
    </w:rPr>
  </w:style>
  <w:style w:type="character" w:customStyle="1" w:styleId="apple-converted-space">
    <w:name w:val="apple-converted-space"/>
    <w:basedOn w:val="DefaultParagraphFont"/>
    <w:uiPriority w:val="99"/>
    <w:rsid w:val="00A8192C"/>
  </w:style>
  <w:style w:type="character" w:styleId="Emphasis">
    <w:name w:val="Emphasis"/>
    <w:basedOn w:val="DefaultParagraphFont"/>
    <w:uiPriority w:val="99"/>
    <w:qFormat/>
    <w:rsid w:val="00A8192C"/>
    <w:rPr>
      <w:i/>
      <w:iCs/>
    </w:rPr>
  </w:style>
  <w:style w:type="paragraph" w:customStyle="1" w:styleId="estilo2">
    <w:name w:val="estilo2"/>
    <w:basedOn w:val="Normal"/>
    <w:uiPriority w:val="99"/>
    <w:rsid w:val="00A8192C"/>
    <w:pPr>
      <w:spacing w:before="100" w:beforeAutospacing="1" w:after="100" w:afterAutospacing="1" w:line="240" w:lineRule="auto"/>
    </w:pPr>
    <w:rPr>
      <w:rFonts w:cs="Times New Roman"/>
      <w:sz w:val="24"/>
      <w:szCs w:val="24"/>
      <w:lang w:eastAsia="es-AR"/>
    </w:rPr>
  </w:style>
  <w:style w:type="character" w:customStyle="1" w:styleId="Subttulo1">
    <w:name w:val="Subtítulo1"/>
    <w:basedOn w:val="DefaultParagraphFont"/>
    <w:uiPriority w:val="99"/>
    <w:rsid w:val="00A8192C"/>
  </w:style>
  <w:style w:type="character" w:customStyle="1" w:styleId="mw-headline">
    <w:name w:val="mw-headline"/>
    <w:basedOn w:val="DefaultParagraphFont"/>
    <w:uiPriority w:val="99"/>
    <w:rsid w:val="000239BD"/>
  </w:style>
  <w:style w:type="character" w:customStyle="1" w:styleId="mw-editsection">
    <w:name w:val="mw-editsection"/>
    <w:basedOn w:val="DefaultParagraphFont"/>
    <w:uiPriority w:val="99"/>
    <w:rsid w:val="000239BD"/>
  </w:style>
  <w:style w:type="character" w:customStyle="1" w:styleId="mw-editsection-bracket">
    <w:name w:val="mw-editsection-bracket"/>
    <w:basedOn w:val="DefaultParagraphFont"/>
    <w:uiPriority w:val="99"/>
    <w:rsid w:val="000239BD"/>
  </w:style>
  <w:style w:type="character" w:customStyle="1" w:styleId="citation">
    <w:name w:val="citation"/>
    <w:basedOn w:val="DefaultParagraphFont"/>
    <w:uiPriority w:val="99"/>
    <w:rsid w:val="000239BD"/>
  </w:style>
  <w:style w:type="character" w:customStyle="1" w:styleId="plainlinks">
    <w:name w:val="plainlinks"/>
    <w:basedOn w:val="DefaultParagraphFont"/>
    <w:uiPriority w:val="99"/>
    <w:rsid w:val="000239BD"/>
  </w:style>
  <w:style w:type="paragraph" w:styleId="Header">
    <w:name w:val="header"/>
    <w:basedOn w:val="Normal"/>
    <w:link w:val="HeaderChar"/>
    <w:uiPriority w:val="99"/>
    <w:rsid w:val="001A26E0"/>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1A26E0"/>
  </w:style>
  <w:style w:type="paragraph" w:styleId="Footer">
    <w:name w:val="footer"/>
    <w:basedOn w:val="Normal"/>
    <w:link w:val="FooterChar"/>
    <w:uiPriority w:val="99"/>
    <w:rsid w:val="001A26E0"/>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1A26E0"/>
  </w:style>
  <w:style w:type="paragraph" w:customStyle="1" w:styleId="Normal1">
    <w:name w:val="Normal1"/>
    <w:uiPriority w:val="99"/>
    <w:rsid w:val="00177A0E"/>
    <w:pPr>
      <w:spacing w:after="200" w:line="276" w:lineRule="auto"/>
    </w:pPr>
    <w:rPr>
      <w:rFonts w:cs="Calibri"/>
      <w:color w:val="000000"/>
      <w:lang w:val="es-ES_tradnl" w:eastAsia="es-ES_tradnl"/>
    </w:rPr>
  </w:style>
</w:styles>
</file>

<file path=word/webSettings.xml><?xml version="1.0" encoding="utf-8"?>
<w:webSettings xmlns:r="http://schemas.openxmlformats.org/officeDocument/2006/relationships" xmlns:w="http://schemas.openxmlformats.org/wordprocessingml/2006/main">
  <w:divs>
    <w:div w:id="1918515087">
      <w:marLeft w:val="0"/>
      <w:marRight w:val="0"/>
      <w:marTop w:val="0"/>
      <w:marBottom w:val="0"/>
      <w:divBdr>
        <w:top w:val="none" w:sz="0" w:space="0" w:color="auto"/>
        <w:left w:val="none" w:sz="0" w:space="0" w:color="auto"/>
        <w:bottom w:val="none" w:sz="0" w:space="0" w:color="auto"/>
        <w:right w:val="none" w:sz="0" w:space="0" w:color="auto"/>
      </w:divBdr>
      <w:divsChild>
        <w:div w:id="1918515089">
          <w:marLeft w:val="0"/>
          <w:marRight w:val="0"/>
          <w:marTop w:val="240"/>
          <w:marBottom w:val="0"/>
          <w:divBdr>
            <w:top w:val="single" w:sz="6" w:space="4" w:color="A2A9B1"/>
            <w:left w:val="single" w:sz="6" w:space="4" w:color="A2A9B1"/>
            <w:bottom w:val="single" w:sz="6" w:space="4" w:color="A2A9B1"/>
            <w:right w:val="single" w:sz="6" w:space="4" w:color="A2A9B1"/>
          </w:divBdr>
          <w:divsChild>
            <w:div w:id="1918515100">
              <w:marLeft w:val="0"/>
              <w:marRight w:val="0"/>
              <w:marTop w:val="0"/>
              <w:marBottom w:val="0"/>
              <w:divBdr>
                <w:top w:val="none" w:sz="0" w:space="0" w:color="auto"/>
                <w:left w:val="none" w:sz="0" w:space="0" w:color="auto"/>
                <w:bottom w:val="none" w:sz="0" w:space="0" w:color="auto"/>
                <w:right w:val="none" w:sz="0" w:space="0" w:color="auto"/>
              </w:divBdr>
            </w:div>
          </w:divsChild>
        </w:div>
        <w:div w:id="1918515103">
          <w:marLeft w:val="0"/>
          <w:marRight w:val="0"/>
          <w:marTop w:val="0"/>
          <w:marBottom w:val="0"/>
          <w:divBdr>
            <w:top w:val="none" w:sz="0" w:space="0" w:color="auto"/>
            <w:left w:val="none" w:sz="0" w:space="0" w:color="auto"/>
            <w:bottom w:val="none" w:sz="0" w:space="0" w:color="auto"/>
            <w:right w:val="none" w:sz="0" w:space="0" w:color="auto"/>
          </w:divBdr>
        </w:div>
      </w:divsChild>
    </w:div>
    <w:div w:id="1918515088">
      <w:marLeft w:val="0"/>
      <w:marRight w:val="0"/>
      <w:marTop w:val="0"/>
      <w:marBottom w:val="0"/>
      <w:divBdr>
        <w:top w:val="none" w:sz="0" w:space="0" w:color="auto"/>
        <w:left w:val="none" w:sz="0" w:space="0" w:color="auto"/>
        <w:bottom w:val="none" w:sz="0" w:space="0" w:color="auto"/>
        <w:right w:val="none" w:sz="0" w:space="0" w:color="auto"/>
      </w:divBdr>
    </w:div>
    <w:div w:id="1918515090">
      <w:marLeft w:val="0"/>
      <w:marRight w:val="0"/>
      <w:marTop w:val="0"/>
      <w:marBottom w:val="0"/>
      <w:divBdr>
        <w:top w:val="none" w:sz="0" w:space="0" w:color="auto"/>
        <w:left w:val="none" w:sz="0" w:space="0" w:color="auto"/>
        <w:bottom w:val="none" w:sz="0" w:space="0" w:color="auto"/>
        <w:right w:val="none" w:sz="0" w:space="0" w:color="auto"/>
      </w:divBdr>
    </w:div>
    <w:div w:id="1918515092">
      <w:marLeft w:val="0"/>
      <w:marRight w:val="0"/>
      <w:marTop w:val="0"/>
      <w:marBottom w:val="0"/>
      <w:divBdr>
        <w:top w:val="none" w:sz="0" w:space="0" w:color="auto"/>
        <w:left w:val="none" w:sz="0" w:space="0" w:color="auto"/>
        <w:bottom w:val="none" w:sz="0" w:space="0" w:color="auto"/>
        <w:right w:val="none" w:sz="0" w:space="0" w:color="auto"/>
      </w:divBdr>
    </w:div>
    <w:div w:id="1918515095">
      <w:marLeft w:val="0"/>
      <w:marRight w:val="0"/>
      <w:marTop w:val="0"/>
      <w:marBottom w:val="0"/>
      <w:divBdr>
        <w:top w:val="none" w:sz="0" w:space="0" w:color="auto"/>
        <w:left w:val="none" w:sz="0" w:space="0" w:color="auto"/>
        <w:bottom w:val="none" w:sz="0" w:space="0" w:color="auto"/>
        <w:right w:val="none" w:sz="0" w:space="0" w:color="auto"/>
      </w:divBdr>
    </w:div>
    <w:div w:id="1918515096">
      <w:marLeft w:val="0"/>
      <w:marRight w:val="0"/>
      <w:marTop w:val="0"/>
      <w:marBottom w:val="0"/>
      <w:divBdr>
        <w:top w:val="none" w:sz="0" w:space="0" w:color="auto"/>
        <w:left w:val="none" w:sz="0" w:space="0" w:color="auto"/>
        <w:bottom w:val="none" w:sz="0" w:space="0" w:color="auto"/>
        <w:right w:val="none" w:sz="0" w:space="0" w:color="auto"/>
      </w:divBdr>
      <w:divsChild>
        <w:div w:id="1918515104">
          <w:marLeft w:val="0"/>
          <w:marRight w:val="0"/>
          <w:marTop w:val="600"/>
          <w:marBottom w:val="150"/>
          <w:divBdr>
            <w:top w:val="none" w:sz="0" w:space="0" w:color="auto"/>
            <w:left w:val="none" w:sz="0" w:space="0" w:color="auto"/>
            <w:bottom w:val="none" w:sz="0" w:space="0" w:color="auto"/>
            <w:right w:val="none" w:sz="0" w:space="0" w:color="auto"/>
          </w:divBdr>
        </w:div>
      </w:divsChild>
    </w:div>
    <w:div w:id="1918515097">
      <w:marLeft w:val="0"/>
      <w:marRight w:val="0"/>
      <w:marTop w:val="0"/>
      <w:marBottom w:val="0"/>
      <w:divBdr>
        <w:top w:val="none" w:sz="0" w:space="0" w:color="auto"/>
        <w:left w:val="none" w:sz="0" w:space="0" w:color="auto"/>
        <w:bottom w:val="none" w:sz="0" w:space="0" w:color="auto"/>
        <w:right w:val="none" w:sz="0" w:space="0" w:color="auto"/>
      </w:divBdr>
    </w:div>
    <w:div w:id="1918515098">
      <w:marLeft w:val="0"/>
      <w:marRight w:val="0"/>
      <w:marTop w:val="0"/>
      <w:marBottom w:val="0"/>
      <w:divBdr>
        <w:top w:val="none" w:sz="0" w:space="0" w:color="auto"/>
        <w:left w:val="none" w:sz="0" w:space="0" w:color="auto"/>
        <w:bottom w:val="none" w:sz="0" w:space="0" w:color="auto"/>
        <w:right w:val="none" w:sz="0" w:space="0" w:color="auto"/>
      </w:divBdr>
    </w:div>
    <w:div w:id="1918515099">
      <w:marLeft w:val="0"/>
      <w:marRight w:val="0"/>
      <w:marTop w:val="0"/>
      <w:marBottom w:val="0"/>
      <w:divBdr>
        <w:top w:val="none" w:sz="0" w:space="0" w:color="auto"/>
        <w:left w:val="none" w:sz="0" w:space="0" w:color="auto"/>
        <w:bottom w:val="none" w:sz="0" w:space="0" w:color="auto"/>
        <w:right w:val="none" w:sz="0" w:space="0" w:color="auto"/>
      </w:divBdr>
    </w:div>
    <w:div w:id="1918515101">
      <w:marLeft w:val="0"/>
      <w:marRight w:val="0"/>
      <w:marTop w:val="0"/>
      <w:marBottom w:val="0"/>
      <w:divBdr>
        <w:top w:val="none" w:sz="0" w:space="0" w:color="auto"/>
        <w:left w:val="none" w:sz="0" w:space="0" w:color="auto"/>
        <w:bottom w:val="none" w:sz="0" w:space="0" w:color="auto"/>
        <w:right w:val="none" w:sz="0" w:space="0" w:color="auto"/>
      </w:divBdr>
      <w:divsChild>
        <w:div w:id="1918515093">
          <w:marLeft w:val="0"/>
          <w:marRight w:val="0"/>
          <w:marTop w:val="0"/>
          <w:marBottom w:val="0"/>
          <w:divBdr>
            <w:top w:val="none" w:sz="0" w:space="0" w:color="auto"/>
            <w:left w:val="none" w:sz="0" w:space="0" w:color="auto"/>
            <w:bottom w:val="none" w:sz="0" w:space="0" w:color="auto"/>
            <w:right w:val="none" w:sz="0" w:space="0" w:color="auto"/>
          </w:divBdr>
        </w:div>
        <w:div w:id="1918515094">
          <w:marLeft w:val="0"/>
          <w:marRight w:val="0"/>
          <w:marTop w:val="0"/>
          <w:marBottom w:val="0"/>
          <w:divBdr>
            <w:top w:val="none" w:sz="0" w:space="0" w:color="auto"/>
            <w:left w:val="none" w:sz="0" w:space="0" w:color="auto"/>
            <w:bottom w:val="none" w:sz="0" w:space="0" w:color="auto"/>
            <w:right w:val="none" w:sz="0" w:space="0" w:color="auto"/>
          </w:divBdr>
          <w:divsChild>
            <w:div w:id="1918515086">
              <w:marLeft w:val="0"/>
              <w:marRight w:val="0"/>
              <w:marTop w:val="0"/>
              <w:marBottom w:val="0"/>
              <w:divBdr>
                <w:top w:val="single" w:sz="2" w:space="8" w:color="0064AD"/>
                <w:left w:val="single" w:sz="2" w:space="8" w:color="0064AD"/>
                <w:bottom w:val="single" w:sz="2" w:space="8" w:color="0064AD"/>
                <w:right w:val="single" w:sz="2" w:space="8" w:color="0064AD"/>
              </w:divBdr>
            </w:div>
            <w:div w:id="1918515091">
              <w:marLeft w:val="0"/>
              <w:marRight w:val="0"/>
              <w:marTop w:val="0"/>
              <w:marBottom w:val="300"/>
              <w:divBdr>
                <w:top w:val="none" w:sz="0" w:space="0" w:color="auto"/>
                <w:left w:val="none" w:sz="0" w:space="0" w:color="auto"/>
                <w:bottom w:val="none" w:sz="0" w:space="0" w:color="auto"/>
                <w:right w:val="none" w:sz="0" w:space="0" w:color="auto"/>
              </w:divBdr>
            </w:div>
            <w:div w:id="1918515102">
              <w:marLeft w:val="0"/>
              <w:marRight w:val="0"/>
              <w:marTop w:val="0"/>
              <w:marBottom w:val="225"/>
              <w:divBdr>
                <w:top w:val="single" w:sz="6" w:space="19" w:color="0064AD"/>
                <w:left w:val="single" w:sz="6" w:space="19" w:color="0064AD"/>
                <w:bottom w:val="single" w:sz="6" w:space="19" w:color="0064AD"/>
                <w:right w:val="single" w:sz="6" w:space="19" w:color="0064A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asanitaria.com/flieset/doc_49951.pdf" TargetMode="External"/><Relationship Id="rId13" Type="http://schemas.openxmlformats.org/officeDocument/2006/relationships/hyperlink" Target="http://www.tuguialegal.com/formularios.htm" TargetMode="External"/><Relationship Id="rId3" Type="http://schemas.openxmlformats.org/officeDocument/2006/relationships/settings" Target="settings.xml"/><Relationship Id="rId7" Type="http://schemas.openxmlformats.org/officeDocument/2006/relationships/hyperlink" Target="http://dewey.uab.es/marques/avmulti.htm" TargetMode="External"/><Relationship Id="rId12" Type="http://schemas.openxmlformats.org/officeDocument/2006/relationships/hyperlink" Target="http://userpage.fu-erlin.de/vazquez/vazquez/Clasificacion%20de%20generos%20MOYANO.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et.org/foro/showthread.php?tid=20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serpage.fu-berlin.de/vazquez/vazquez/Clasificacion%20de%20generos%20MOYANO.pdf" TargetMode="External"/><Relationship Id="rId4" Type="http://schemas.openxmlformats.org/officeDocument/2006/relationships/webSettings" Target="webSettings.xml"/><Relationship Id="rId9" Type="http://schemas.openxmlformats.org/officeDocument/2006/relationships/hyperlink" Target="http://scielo.sld.cu/scielo.php?script=sci_arttext&amp;pid=S1727-897X2010000300014" TargetMode="External"/><Relationship Id="rId14" Type="http://schemas.openxmlformats.org/officeDocument/2006/relationships/hyperlink" Target="http://www.formularios-y-contra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39</Pages>
  <Words>15566</Words>
  <Characters>-32766</Characters>
  <Application>Microsoft Office Outlook</Application>
  <DocSecurity>0</DocSecurity>
  <Lines>0</Lines>
  <Paragraphs>0</Paragraphs>
  <ScaleCrop>false</ScaleCrop>
  <Company>www.intercambiosvirtuales.org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16934824</dc:creator>
  <cp:keywords/>
  <dc:description/>
  <cp:lastModifiedBy>Usuario</cp:lastModifiedBy>
  <cp:revision>7</cp:revision>
  <dcterms:created xsi:type="dcterms:W3CDTF">2017-06-08T11:57:00Z</dcterms:created>
  <dcterms:modified xsi:type="dcterms:W3CDTF">2017-12-01T14:26:00Z</dcterms:modified>
</cp:coreProperties>
</file>